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932" w:rsidRPr="00E6074E" w:rsidRDefault="00F268CC" w:rsidP="00E6074E">
      <w:pPr>
        <w:jc w:val="center"/>
        <w:rPr>
          <w:rFonts w:ascii="Segoe UI" w:hAnsi="Segoe UI" w:cs="Segoe UI"/>
          <w:color w:val="0070C0"/>
          <w:sz w:val="56"/>
          <w:szCs w:val="56"/>
        </w:rPr>
      </w:pPr>
      <w:bookmarkStart w:id="0" w:name="_GoBack"/>
      <w:bookmarkEnd w:id="0"/>
      <w:r w:rsidRPr="00E6074E">
        <w:rPr>
          <w:rFonts w:ascii="Segoe UI" w:hAnsi="Segoe UI" w:cs="Segoe UI"/>
          <w:b/>
          <w:color w:val="0070C0"/>
          <w:sz w:val="56"/>
          <w:szCs w:val="56"/>
        </w:rPr>
        <w:t>ANALYST</w:t>
      </w:r>
      <w:r w:rsidRPr="00E6074E">
        <w:rPr>
          <w:rFonts w:ascii="Segoe UI" w:hAnsi="Segoe UI" w:cs="Segoe UI"/>
          <w:color w:val="0070C0"/>
          <w:sz w:val="56"/>
          <w:szCs w:val="56"/>
        </w:rPr>
        <w:t xml:space="preserve"> </w:t>
      </w:r>
      <w:r w:rsidRPr="00E6074E">
        <w:rPr>
          <w:rFonts w:ascii="Segoe UI" w:hAnsi="Segoe UI" w:cs="Segoe UI"/>
          <w:b/>
          <w:color w:val="0070C0"/>
          <w:sz w:val="56"/>
          <w:szCs w:val="56"/>
        </w:rPr>
        <w:t>CHECKLIST</w:t>
      </w:r>
    </w:p>
    <w:p w:rsidR="00F268CC" w:rsidRPr="00E6074E" w:rsidRDefault="00F268CC" w:rsidP="00C536E1">
      <w:pPr>
        <w:spacing w:line="240" w:lineRule="auto"/>
        <w:jc w:val="center"/>
        <w:rPr>
          <w:rFonts w:ascii="Segoe UI" w:hAnsi="Segoe UI" w:cs="Segoe UI"/>
          <w:b/>
          <w:color w:val="244061" w:themeColor="accent1" w:themeShade="80"/>
          <w:sz w:val="32"/>
          <w:szCs w:val="32"/>
          <w:u w:val="single"/>
        </w:rPr>
      </w:pPr>
      <w:r w:rsidRPr="00E6074E">
        <w:rPr>
          <w:rFonts w:ascii="Segoe UI" w:hAnsi="Segoe UI" w:cs="Segoe UI"/>
          <w:b/>
          <w:color w:val="244061" w:themeColor="accent1" w:themeShade="80"/>
          <w:sz w:val="32"/>
          <w:szCs w:val="32"/>
          <w:u w:val="single"/>
        </w:rPr>
        <w:t>HCSC</w:t>
      </w:r>
      <w:r w:rsidR="00E6074E" w:rsidRPr="00E6074E">
        <w:rPr>
          <w:rFonts w:ascii="Segoe UI" w:hAnsi="Segoe UI" w:cs="Segoe UI"/>
          <w:b/>
          <w:color w:val="244061" w:themeColor="accent1" w:themeShade="80"/>
          <w:sz w:val="32"/>
          <w:szCs w:val="32"/>
          <w:u w:val="single"/>
        </w:rPr>
        <w:t xml:space="preserve"> – LARGE GROUP MAJOR MEDICAL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64901" w:rsidTr="00364901">
        <w:tc>
          <w:tcPr>
            <w:tcW w:w="6588" w:type="dxa"/>
          </w:tcPr>
          <w:p w:rsidR="00364901" w:rsidRDefault="00364901" w:rsidP="00861D73">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rsidR="00521478" w:rsidRDefault="00E6074E" w:rsidP="00861D73">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00521478" w:rsidRP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rsidR="00DD0F2F" w:rsidRDefault="00DD0F2F" w:rsidP="00861D73">
            <w:pPr>
              <w:spacing w:line="480" w:lineRule="auto"/>
              <w:jc w:val="both"/>
              <w:rPr>
                <w:rFonts w:ascii="Arial" w:hAnsi="Arial" w:cs="Arial"/>
                <w:sz w:val="18"/>
                <w:szCs w:val="18"/>
                <w:u w:val="single"/>
              </w:rPr>
            </w:pPr>
          </w:p>
          <w:p w:rsidR="00DD0F2F" w:rsidRPr="00DD0F2F" w:rsidRDefault="00DD0F2F" w:rsidP="00861D73">
            <w:pPr>
              <w:spacing w:line="480" w:lineRule="auto"/>
              <w:jc w:val="both"/>
              <w:rPr>
                <w:rFonts w:ascii="Arial" w:hAnsi="Arial" w:cs="Arial"/>
                <w:sz w:val="18"/>
                <w:szCs w:val="18"/>
              </w:rPr>
            </w:pPr>
          </w:p>
        </w:tc>
        <w:tc>
          <w:tcPr>
            <w:tcW w:w="6588" w:type="dxa"/>
          </w:tcPr>
          <w:p w:rsidR="000B7370" w:rsidRPr="00861D73" w:rsidRDefault="000B7370" w:rsidP="000B7370">
            <w:pPr>
              <w:pStyle w:val="NoSpacing"/>
              <w:rPr>
                <w:u w:val="single"/>
              </w:rPr>
            </w:pPr>
            <w:r>
              <w:t xml:space="preserve">Network Name: ________________________________________     </w:t>
            </w:r>
            <w:r>
              <w:rPr>
                <w:u w:val="single"/>
              </w:rPr>
              <w:t xml:space="preserve">         </w:t>
            </w:r>
          </w:p>
          <w:p w:rsidR="000B7370" w:rsidRDefault="000B7370" w:rsidP="000B7370">
            <w:pPr>
              <w:pStyle w:val="NoSpacing"/>
            </w:pPr>
            <w:r>
              <w:t>Sub-networks: __________________________________________</w:t>
            </w:r>
          </w:p>
          <w:p w:rsidR="000B7370" w:rsidRDefault="000B7370" w:rsidP="000B7370">
            <w:pPr>
              <w:pStyle w:val="NoSpacing"/>
            </w:pPr>
            <w:r>
              <w:t>Provider Network Type (Single or Tiered*): ___________________</w:t>
            </w:r>
          </w:p>
          <w:p w:rsidR="000B7370" w:rsidRDefault="000B7370" w:rsidP="000B7370">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rsidR="000B7370" w:rsidRPr="00D63185" w:rsidRDefault="000B7370" w:rsidP="000B7370">
            <w:pPr>
              <w:pStyle w:val="NoSpacing"/>
              <w:rPr>
                <w:rFonts w:cs="Arial"/>
              </w:rPr>
            </w:pPr>
            <w:r w:rsidRPr="00D63185">
              <w:rPr>
                <w:rFonts w:cs="Arial"/>
              </w:rPr>
              <w:t>Network Line of Business (dental, medical, medical and vision, vision):</w:t>
            </w:r>
          </w:p>
          <w:p w:rsidR="00DD0F2F" w:rsidRPr="0051595F" w:rsidRDefault="000B7370" w:rsidP="000B737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rsidR="00DD0F2F" w:rsidRDefault="005B1B1D" w:rsidP="00364901">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r:id="rId8" w:history="1">
        <w:r w:rsidR="00DD0F2F" w:rsidRPr="005B1B1D">
          <w:rPr>
            <w:rStyle w:val="Hyperlink"/>
            <w:rFonts w:ascii="Arial" w:hAnsi="Arial" w:cs="Arial"/>
            <w:sz w:val="18"/>
            <w:szCs w:val="18"/>
          </w:rPr>
          <w:t>WAC 284-170-330</w:t>
        </w:r>
      </w:hyperlink>
    </w:p>
    <w:p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Pr>
      <w:tblGrid>
        <w:gridCol w:w="1435"/>
        <w:gridCol w:w="1322"/>
        <w:gridCol w:w="1828"/>
        <w:gridCol w:w="8227"/>
        <w:gridCol w:w="1351"/>
      </w:tblGrid>
      <w:tr w:rsidR="003D525A" w:rsidTr="00A82657">
        <w:trPr>
          <w:trHeight w:val="193"/>
          <w:tblHeader/>
          <w:jc w:val="center"/>
        </w:trPr>
        <w:tc>
          <w:tcPr>
            <w:tcW w:w="1435"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322" w:type="dxa"/>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28" w:type="dxa"/>
            <w:tcBorders>
              <w:bottom w:val="single" w:sz="4" w:space="0" w:color="auto"/>
            </w:tcBorders>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227" w:type="dxa"/>
            <w:tcBorders>
              <w:bottom w:val="single" w:sz="4" w:space="0" w:color="auto"/>
            </w:tcBorders>
          </w:tcPr>
          <w:p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Borders>
              <w:bottom w:val="single" w:sz="4" w:space="0" w:color="auto"/>
            </w:tcBorders>
          </w:tcPr>
          <w:p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EC3D37" w:rsidTr="00A82657">
        <w:trPr>
          <w:trHeight w:val="193"/>
          <w:jc w:val="center"/>
        </w:trPr>
        <w:tc>
          <w:tcPr>
            <w:tcW w:w="1435" w:type="dxa"/>
            <w:vMerge w:val="restart"/>
          </w:tcPr>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Appeals 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r:id="rId9" w:history="1">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hyperlink r:id="rId10" w:history="1">
              <w:r w:rsidRPr="00A06AB7">
                <w:rPr>
                  <w:rStyle w:val="Hyperlink"/>
                  <w:rFonts w:ascii="Segoe UI" w:hAnsi="Segoe UI" w:cs="Segoe UI"/>
                  <w:b/>
                  <w:sz w:val="20"/>
                  <w:szCs w:val="20"/>
                </w:rPr>
                <w:t>DOL FAQs on Claims</w:t>
              </w:r>
            </w:hyperlink>
            <w:r w:rsidRPr="00A06AB7">
              <w:rPr>
                <w:rFonts w:ascii="Segoe UI" w:hAnsi="Segoe UI" w:cs="Segoe UI"/>
                <w:b/>
                <w:color w:val="365F91" w:themeColor="accent1" w:themeShade="BF"/>
                <w:sz w:val="20"/>
                <w:szCs w:val="20"/>
              </w:rPr>
              <w:t xml:space="preserve"> </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Appeals 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180AE8" w:rsidRPr="00A06AB7" w:rsidRDefault="00180AE8" w:rsidP="00B97E18">
            <w:pPr>
              <w:pStyle w:val="NoSpacing"/>
              <w:rPr>
                <w:rFonts w:ascii="Segoe UI" w:hAnsi="Segoe UI" w:cs="Segoe UI"/>
                <w:b/>
                <w:sz w:val="20"/>
                <w:szCs w:val="20"/>
              </w:rPr>
            </w:pPr>
          </w:p>
          <w:p w:rsidR="00B640F6" w:rsidRPr="00A06AB7" w:rsidRDefault="00B640F6" w:rsidP="00180AE8">
            <w:pPr>
              <w:rPr>
                <w:rFonts w:ascii="Segoe UI" w:hAnsi="Segoe UI" w:cs="Segoe UI"/>
                <w:sz w:val="20"/>
                <w:szCs w:val="20"/>
              </w:rPr>
            </w:pPr>
          </w:p>
          <w:p w:rsidR="000431DF" w:rsidRDefault="000431DF"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Appeals 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CC5E13" w:rsidRPr="00A06AB7" w:rsidRDefault="00CC5E13"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Appeals 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167BCA" w:rsidRPr="00A06AB7" w:rsidRDefault="00167BCA" w:rsidP="00B97E18">
            <w:pPr>
              <w:pStyle w:val="NoSpacing"/>
              <w:rPr>
                <w:rFonts w:ascii="Segoe UI" w:hAnsi="Segoe UI" w:cs="Segoe UI"/>
                <w:b/>
                <w:sz w:val="20"/>
                <w:szCs w:val="20"/>
              </w:rPr>
            </w:pPr>
          </w:p>
          <w:p w:rsidR="00167BCA" w:rsidRPr="00A06AB7" w:rsidRDefault="00167BCA" w:rsidP="00B97E18">
            <w:pPr>
              <w:pStyle w:val="NoSpacing"/>
              <w:rPr>
                <w:rFonts w:ascii="Segoe UI" w:hAnsi="Segoe UI" w:cs="Segoe UI"/>
                <w:b/>
                <w:sz w:val="20"/>
                <w:szCs w:val="20"/>
              </w:rPr>
            </w:pPr>
          </w:p>
          <w:p w:rsidR="00167BCA" w:rsidRPr="00A06AB7" w:rsidRDefault="00167BCA" w:rsidP="00B97E18">
            <w:pPr>
              <w:pStyle w:val="NoSpacing"/>
              <w:rPr>
                <w:rFonts w:ascii="Segoe UI" w:hAnsi="Segoe UI" w:cs="Segoe UI"/>
                <w:b/>
                <w:sz w:val="20"/>
                <w:szCs w:val="20"/>
              </w:rPr>
            </w:pPr>
          </w:p>
          <w:p w:rsidR="00167BCA" w:rsidRPr="00A06AB7" w:rsidRDefault="00167BCA" w:rsidP="00B97E18">
            <w:pPr>
              <w:pStyle w:val="NoSpacing"/>
              <w:rPr>
                <w:rFonts w:ascii="Segoe UI" w:hAnsi="Segoe UI" w:cs="Segoe UI"/>
                <w:b/>
                <w:sz w:val="20"/>
                <w:szCs w:val="20"/>
              </w:rPr>
            </w:pPr>
          </w:p>
          <w:p w:rsidR="00167BCA" w:rsidRPr="00A06AB7" w:rsidRDefault="00167BCA" w:rsidP="00B97E18">
            <w:pPr>
              <w:pStyle w:val="NoSpacing"/>
              <w:rPr>
                <w:rFonts w:ascii="Segoe UI" w:hAnsi="Segoe UI" w:cs="Segoe UI"/>
                <w:b/>
                <w:sz w:val="20"/>
                <w:szCs w:val="20"/>
              </w:rPr>
            </w:pPr>
          </w:p>
          <w:p w:rsidR="00167BCA" w:rsidRPr="00A06AB7" w:rsidRDefault="00167BCA" w:rsidP="00B97E18">
            <w:pPr>
              <w:pStyle w:val="NoSpacing"/>
              <w:rPr>
                <w:rFonts w:ascii="Segoe UI" w:hAnsi="Segoe UI" w:cs="Segoe UI"/>
                <w:b/>
                <w:sz w:val="20"/>
                <w:szCs w:val="20"/>
              </w:rPr>
            </w:pPr>
          </w:p>
          <w:p w:rsidR="00866524" w:rsidRPr="00A06AB7" w:rsidRDefault="00866524" w:rsidP="00B97E18">
            <w:pPr>
              <w:pStyle w:val="NoSpacing"/>
              <w:rPr>
                <w:rFonts w:ascii="Segoe UI" w:hAnsi="Segoe UI" w:cs="Segoe UI"/>
                <w:b/>
                <w:sz w:val="20"/>
                <w:szCs w:val="20"/>
              </w:rPr>
            </w:pPr>
          </w:p>
          <w:p w:rsidR="00866524" w:rsidRPr="00A06AB7" w:rsidRDefault="00866524" w:rsidP="00B97E18">
            <w:pPr>
              <w:pStyle w:val="NoSpacing"/>
              <w:rPr>
                <w:rFonts w:ascii="Segoe UI" w:hAnsi="Segoe UI" w:cs="Segoe UI"/>
                <w:b/>
                <w:sz w:val="20"/>
                <w:szCs w:val="20"/>
              </w:rPr>
            </w:pPr>
          </w:p>
          <w:p w:rsidR="00EC3E87" w:rsidRDefault="00EC3E87" w:rsidP="00B97E18">
            <w:pPr>
              <w:pStyle w:val="NoSpacing"/>
              <w:rPr>
                <w:rFonts w:ascii="Segoe UI" w:hAnsi="Segoe UI" w:cs="Segoe UI"/>
                <w:b/>
                <w:sz w:val="20"/>
                <w:szCs w:val="20"/>
              </w:rPr>
            </w:pPr>
          </w:p>
          <w:p w:rsidR="000431DF" w:rsidRDefault="000431DF"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Appeals 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051515" w:rsidRPr="00A06AB7" w:rsidRDefault="00051515" w:rsidP="00B97E18">
            <w:pPr>
              <w:pStyle w:val="NoSpacing"/>
              <w:rPr>
                <w:rFonts w:ascii="Segoe UI" w:hAnsi="Segoe UI" w:cs="Segoe UI"/>
                <w:b/>
                <w:sz w:val="20"/>
                <w:szCs w:val="20"/>
              </w:rPr>
            </w:pPr>
          </w:p>
          <w:p w:rsidR="00EC3D37" w:rsidRPr="00A06AB7" w:rsidRDefault="005960C1" w:rsidP="00B97E18">
            <w:pPr>
              <w:pStyle w:val="NoSpacing"/>
              <w:rPr>
                <w:rFonts w:ascii="Segoe UI" w:hAnsi="Segoe UI" w:cs="Segoe UI"/>
                <w:b/>
                <w:sz w:val="20"/>
                <w:szCs w:val="20"/>
              </w:rPr>
            </w:pPr>
            <w:r w:rsidRPr="00A06AB7">
              <w:rPr>
                <w:rFonts w:ascii="Segoe UI" w:hAnsi="Segoe UI" w:cs="Segoe UI"/>
                <w:b/>
                <w:sz w:val="20"/>
                <w:szCs w:val="20"/>
              </w:rPr>
              <w:lastRenderedPageBreak/>
              <w:t>A</w:t>
            </w:r>
            <w:r w:rsidR="00EC3D37" w:rsidRPr="00A06AB7">
              <w:rPr>
                <w:rFonts w:ascii="Segoe UI" w:hAnsi="Segoe UI" w:cs="Segoe UI"/>
                <w:b/>
                <w:sz w:val="20"/>
                <w:szCs w:val="20"/>
              </w:rPr>
              <w:t xml:space="preserve">ppeals Procedures </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B640F6" w:rsidRDefault="00B640F6" w:rsidP="00B97E18">
            <w:pPr>
              <w:pStyle w:val="NoSpacing"/>
              <w:rPr>
                <w:rFonts w:ascii="Segoe UI" w:hAnsi="Segoe UI" w:cs="Segoe UI"/>
                <w:b/>
                <w:sz w:val="20"/>
                <w:szCs w:val="20"/>
              </w:rPr>
            </w:pPr>
          </w:p>
          <w:p w:rsidR="00EB0E04" w:rsidRDefault="00EB0E04" w:rsidP="00B97E18">
            <w:pPr>
              <w:pStyle w:val="NoSpacing"/>
              <w:rPr>
                <w:rFonts w:ascii="Segoe UI" w:hAnsi="Segoe UI" w:cs="Segoe UI"/>
                <w:b/>
                <w:sz w:val="20"/>
                <w:szCs w:val="20"/>
              </w:rPr>
            </w:pPr>
          </w:p>
          <w:p w:rsidR="00EB0E04" w:rsidRPr="00A06AB7" w:rsidRDefault="00EB0E04" w:rsidP="00B97E18">
            <w:pPr>
              <w:pStyle w:val="NoSpacing"/>
              <w:rPr>
                <w:rFonts w:ascii="Segoe UI" w:hAnsi="Segoe UI" w:cs="Segoe UI"/>
                <w:b/>
                <w:sz w:val="20"/>
                <w:szCs w:val="20"/>
              </w:rPr>
            </w:pPr>
          </w:p>
          <w:p w:rsidR="00B640F6" w:rsidRPr="00A06AB7" w:rsidRDefault="00B640F6"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 xml:space="preserve">Appeals Procedures </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8C1898" w:rsidRPr="00A06AB7" w:rsidRDefault="008C1898" w:rsidP="00B97E18">
            <w:pPr>
              <w:pStyle w:val="NoSpacing"/>
              <w:rPr>
                <w:rFonts w:ascii="Segoe UI" w:hAnsi="Segoe UI" w:cs="Segoe UI"/>
                <w:b/>
                <w:sz w:val="20"/>
                <w:szCs w:val="20"/>
              </w:rPr>
            </w:pPr>
          </w:p>
          <w:p w:rsidR="008C1898" w:rsidRPr="00A06AB7" w:rsidRDefault="008C1898" w:rsidP="00B97E18">
            <w:pPr>
              <w:pStyle w:val="NoSpacing"/>
              <w:rPr>
                <w:rFonts w:ascii="Segoe UI" w:hAnsi="Segoe UI" w:cs="Segoe UI"/>
                <w:b/>
                <w:sz w:val="20"/>
                <w:szCs w:val="20"/>
              </w:rPr>
            </w:pPr>
          </w:p>
          <w:p w:rsidR="008C1898" w:rsidRPr="00A06AB7" w:rsidRDefault="008C1898" w:rsidP="00B97E18">
            <w:pPr>
              <w:pStyle w:val="NoSpacing"/>
              <w:rPr>
                <w:rFonts w:ascii="Segoe UI" w:hAnsi="Segoe UI" w:cs="Segoe UI"/>
                <w:b/>
                <w:sz w:val="20"/>
                <w:szCs w:val="20"/>
              </w:rPr>
            </w:pPr>
          </w:p>
          <w:p w:rsidR="008C1898" w:rsidRPr="00A06AB7" w:rsidRDefault="008C1898" w:rsidP="00B97E18">
            <w:pPr>
              <w:pStyle w:val="NoSpacing"/>
              <w:rPr>
                <w:rFonts w:ascii="Segoe UI" w:hAnsi="Segoe UI" w:cs="Segoe UI"/>
                <w:b/>
                <w:sz w:val="20"/>
                <w:szCs w:val="20"/>
              </w:rPr>
            </w:pPr>
          </w:p>
          <w:p w:rsidR="008C1898" w:rsidRPr="00A06AB7" w:rsidRDefault="008C1898" w:rsidP="00B97E18">
            <w:pPr>
              <w:pStyle w:val="NoSpacing"/>
              <w:rPr>
                <w:rFonts w:ascii="Segoe UI" w:hAnsi="Segoe UI" w:cs="Segoe UI"/>
                <w:b/>
                <w:sz w:val="20"/>
                <w:szCs w:val="20"/>
              </w:rPr>
            </w:pPr>
          </w:p>
          <w:p w:rsidR="008C1898" w:rsidRPr="00A06AB7" w:rsidRDefault="008C1898"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516E2A" w:rsidRDefault="00516E2A" w:rsidP="00B97E18">
            <w:pPr>
              <w:pStyle w:val="NoSpacing"/>
              <w:rPr>
                <w:rFonts w:ascii="Segoe UI" w:hAnsi="Segoe UI" w:cs="Segoe UI"/>
                <w:b/>
                <w:sz w:val="20"/>
                <w:szCs w:val="20"/>
              </w:rPr>
            </w:pPr>
          </w:p>
          <w:p w:rsidR="000431DF" w:rsidRPr="00A06AB7" w:rsidRDefault="000431DF"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 xml:space="preserve">Appeals </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Default="00BC0A4E" w:rsidP="00B97E18">
            <w:pPr>
              <w:pStyle w:val="NoSpacing"/>
              <w:rPr>
                <w:rFonts w:ascii="Segoe UI" w:hAnsi="Segoe UI" w:cs="Segoe UI"/>
                <w:b/>
                <w:sz w:val="20"/>
                <w:szCs w:val="20"/>
              </w:rPr>
            </w:pPr>
          </w:p>
          <w:p w:rsidR="00EB0E04" w:rsidRDefault="00EB0E04" w:rsidP="00B97E18">
            <w:pPr>
              <w:pStyle w:val="NoSpacing"/>
              <w:rPr>
                <w:rFonts w:ascii="Segoe UI" w:hAnsi="Segoe UI" w:cs="Segoe UI"/>
                <w:b/>
                <w:sz w:val="20"/>
                <w:szCs w:val="20"/>
              </w:rPr>
            </w:pPr>
          </w:p>
          <w:p w:rsidR="00EB0E04" w:rsidRDefault="00EB0E04" w:rsidP="00B97E18">
            <w:pPr>
              <w:pStyle w:val="NoSpacing"/>
              <w:rPr>
                <w:rFonts w:ascii="Segoe UI" w:hAnsi="Segoe UI" w:cs="Segoe UI"/>
                <w:b/>
                <w:sz w:val="20"/>
                <w:szCs w:val="20"/>
              </w:rPr>
            </w:pPr>
          </w:p>
          <w:p w:rsidR="00EB0E04" w:rsidRDefault="00EB0E04" w:rsidP="00B97E18">
            <w:pPr>
              <w:pStyle w:val="NoSpacing"/>
              <w:rPr>
                <w:rFonts w:ascii="Segoe UI" w:hAnsi="Segoe UI" w:cs="Segoe UI"/>
                <w:b/>
                <w:sz w:val="20"/>
                <w:szCs w:val="20"/>
              </w:rPr>
            </w:pPr>
          </w:p>
          <w:p w:rsidR="000431DF" w:rsidRPr="00A06AB7" w:rsidRDefault="000431DF"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 xml:space="preserve">Appeals </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Default="00BC0A4E" w:rsidP="00B97E18">
            <w:pPr>
              <w:pStyle w:val="NoSpacing"/>
              <w:rPr>
                <w:rFonts w:ascii="Segoe UI" w:hAnsi="Segoe UI" w:cs="Segoe UI"/>
                <w:b/>
                <w:sz w:val="20"/>
                <w:szCs w:val="20"/>
              </w:rPr>
            </w:pPr>
          </w:p>
          <w:p w:rsidR="000431DF" w:rsidRDefault="000431DF" w:rsidP="00B97E18">
            <w:pPr>
              <w:pStyle w:val="NoSpacing"/>
              <w:rPr>
                <w:rFonts w:ascii="Segoe UI" w:hAnsi="Segoe UI" w:cs="Segoe UI"/>
                <w:b/>
                <w:sz w:val="20"/>
                <w:szCs w:val="20"/>
              </w:rPr>
            </w:pPr>
          </w:p>
          <w:p w:rsidR="000431DF" w:rsidRPr="00A06AB7" w:rsidRDefault="000431DF"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 xml:space="preserve">Appeals </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CB73ED" w:rsidRPr="00A06AB7" w:rsidRDefault="00CB73ED"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lastRenderedPageBreak/>
              <w:t xml:space="preserve">Appeals </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Procedures</w:t>
            </w:r>
          </w:p>
          <w:p w:rsidR="00EC3D37" w:rsidRPr="00A06AB7" w:rsidRDefault="00EC3D37" w:rsidP="00B97E18">
            <w:pPr>
              <w:pStyle w:val="NoSpacing"/>
              <w:rPr>
                <w:rFonts w:ascii="Segoe UI" w:hAnsi="Segoe UI" w:cs="Segoe UI"/>
                <w:b/>
                <w:sz w:val="20"/>
                <w:szCs w:val="20"/>
              </w:rPr>
            </w:pPr>
            <w:r w:rsidRPr="00A06AB7">
              <w:rPr>
                <w:rFonts w:ascii="Segoe UI" w:hAnsi="Segoe UI" w:cs="Segoe UI"/>
                <w:b/>
                <w:sz w:val="20"/>
                <w:szCs w:val="20"/>
              </w:rPr>
              <w:t>(Cont’d)</w:t>
            </w: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EC3D37" w:rsidRPr="00A06AB7" w:rsidRDefault="00EC3D37" w:rsidP="00B97E18">
            <w:pPr>
              <w:pStyle w:val="NoSpacing"/>
              <w:rPr>
                <w:rFonts w:ascii="Segoe UI" w:hAnsi="Segoe UI" w:cs="Segoe UI"/>
                <w:b/>
                <w:sz w:val="20"/>
                <w:szCs w:val="20"/>
              </w:rPr>
            </w:pPr>
          </w:p>
          <w:p w:rsidR="00000E04" w:rsidRPr="00A06AB7" w:rsidRDefault="00000E04"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BC0A4E" w:rsidRPr="00A06AB7" w:rsidRDefault="00BC0A4E" w:rsidP="00B97E18">
            <w:pPr>
              <w:pStyle w:val="NoSpacing"/>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EB0E04" w:rsidRDefault="00EB0E04" w:rsidP="00A06AB7">
            <w:pPr>
              <w:pStyle w:val="NoSpacing"/>
              <w:jc w:val="center"/>
              <w:rPr>
                <w:rFonts w:ascii="Segoe UI" w:hAnsi="Segoe UI" w:cs="Segoe UI"/>
                <w:b/>
                <w:sz w:val="20"/>
                <w:szCs w:val="20"/>
              </w:rPr>
            </w:pPr>
          </w:p>
          <w:p w:rsidR="002F1F99" w:rsidRDefault="002F1F99" w:rsidP="00A06AB7">
            <w:pPr>
              <w:pStyle w:val="NoSpacing"/>
              <w:jc w:val="center"/>
              <w:rPr>
                <w:rFonts w:ascii="Segoe UI" w:hAnsi="Segoe UI" w:cs="Segoe UI"/>
                <w:b/>
                <w:sz w:val="20"/>
                <w:szCs w:val="20"/>
              </w:rPr>
            </w:pPr>
          </w:p>
          <w:p w:rsidR="002F1F99" w:rsidRDefault="002F1F99" w:rsidP="00A06AB7">
            <w:pPr>
              <w:pStyle w:val="NoSpacing"/>
              <w:jc w:val="center"/>
              <w:rPr>
                <w:rFonts w:ascii="Segoe UI" w:hAnsi="Segoe UI" w:cs="Segoe UI"/>
                <w:b/>
                <w:sz w:val="20"/>
                <w:szCs w:val="20"/>
              </w:rPr>
            </w:pPr>
          </w:p>
          <w:p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Procedures</w:t>
            </w:r>
          </w:p>
          <w:p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(Cont’d)</w:t>
            </w:r>
          </w:p>
          <w:p w:rsidR="00EB0AF2" w:rsidRPr="00A06AB7" w:rsidRDefault="00EB0AF2" w:rsidP="0096205F">
            <w:pPr>
              <w:pStyle w:val="NoSpacing"/>
              <w:rPr>
                <w:rFonts w:ascii="Segoe UI" w:hAnsi="Segoe UI" w:cs="Segoe UI"/>
                <w:b/>
                <w:sz w:val="20"/>
                <w:szCs w:val="20"/>
              </w:rPr>
            </w:pPr>
          </w:p>
        </w:tc>
        <w:tc>
          <w:tcPr>
            <w:tcW w:w="1322" w:type="dxa"/>
            <w:vMerge w:val="restart"/>
          </w:tcPr>
          <w:p w:rsidR="00EC3D37" w:rsidRPr="00A06AB7" w:rsidRDefault="00EC3D37" w:rsidP="005C6BE1">
            <w:pPr>
              <w:pStyle w:val="NoSpacing"/>
              <w:jc w:val="center"/>
              <w:rPr>
                <w:rFonts w:ascii="Segoe UI" w:hAnsi="Segoe UI" w:cs="Segoe UI"/>
                <w:sz w:val="20"/>
                <w:szCs w:val="20"/>
              </w:rPr>
            </w:pPr>
            <w:r w:rsidRPr="00902DC2">
              <w:rPr>
                <w:rFonts w:ascii="Segoe UI" w:hAnsi="Segoe UI" w:cs="Segoe UI"/>
                <w:sz w:val="18"/>
                <w:szCs w:val="18"/>
              </w:rPr>
              <w:lastRenderedPageBreak/>
              <w:t xml:space="preserve">Internal appeals / review of  adverse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rsidR="00EC3D37" w:rsidRPr="00A06AB7" w:rsidRDefault="00EC3D37" w:rsidP="005C6BE1">
            <w:pPr>
              <w:pStyle w:val="NoSpacing"/>
              <w:jc w:val="center"/>
              <w:rPr>
                <w:rFonts w:ascii="Segoe UI" w:hAnsi="Segoe UI" w:cs="Segoe UI"/>
                <w:sz w:val="20"/>
                <w:szCs w:val="20"/>
              </w:rPr>
            </w:pPr>
          </w:p>
          <w:p w:rsidR="00EC3D37" w:rsidRPr="00A06AB7" w:rsidRDefault="00EC3D37"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rsidR="00EC3D37" w:rsidRDefault="00EC3D37" w:rsidP="005C6BE1">
            <w:pPr>
              <w:pStyle w:val="NoSpacing"/>
              <w:jc w:val="center"/>
              <w:rPr>
                <w:rFonts w:ascii="Segoe UI" w:hAnsi="Segoe UI" w:cs="Segoe UI"/>
                <w:sz w:val="20"/>
                <w:szCs w:val="20"/>
              </w:rPr>
            </w:pPr>
            <w:r w:rsidRPr="00A06AB7">
              <w:rPr>
                <w:rFonts w:ascii="Segoe UI" w:hAnsi="Segoe UI" w:cs="Segoe UI"/>
                <w:sz w:val="20"/>
                <w:szCs w:val="20"/>
              </w:rPr>
              <w:t>(Cont’d)</w:t>
            </w: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902DC2" w:rsidRDefault="00902DC2" w:rsidP="005C6BE1">
            <w:pPr>
              <w:pStyle w:val="NoSpacing"/>
              <w:jc w:val="center"/>
              <w:rPr>
                <w:rFonts w:ascii="Segoe UI" w:hAnsi="Segoe UI" w:cs="Segoe UI"/>
                <w:sz w:val="20"/>
                <w:szCs w:val="20"/>
              </w:rPr>
            </w:pPr>
          </w:p>
          <w:p w:rsidR="000431DF" w:rsidRDefault="000431DF" w:rsidP="005C6BE1">
            <w:pPr>
              <w:pStyle w:val="NoSpacing"/>
              <w:jc w:val="center"/>
              <w:rPr>
                <w:rFonts w:ascii="Segoe UI" w:hAnsi="Segoe UI" w:cs="Segoe UI"/>
                <w:sz w:val="20"/>
                <w:szCs w:val="20"/>
              </w:rPr>
            </w:pPr>
          </w:p>
          <w:p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nil"/>
            </w:tcBorders>
          </w:tcPr>
          <w:p w:rsidR="00EC3D37" w:rsidRPr="00A06AB7" w:rsidRDefault="00EC3D37" w:rsidP="00E60536">
            <w:pPr>
              <w:pStyle w:val="NoSpacing"/>
              <w:ind w:left="-80"/>
              <w:rPr>
                <w:rFonts w:ascii="Segoe UI" w:hAnsi="Segoe UI" w:cs="Segoe UI"/>
                <w:sz w:val="20"/>
                <w:szCs w:val="20"/>
              </w:rPr>
            </w:pPr>
            <w:r w:rsidRPr="00A06AB7">
              <w:rPr>
                <w:rFonts w:ascii="Segoe UI" w:hAnsi="Segoe UI" w:cs="Segoe UI"/>
                <w:sz w:val="20"/>
                <w:szCs w:val="20"/>
              </w:rPr>
              <w:lastRenderedPageBreak/>
              <w:t xml:space="preserve">42 U.S.C. </w:t>
            </w:r>
          </w:p>
          <w:p w:rsidR="00EC3D37" w:rsidRPr="00A06AB7" w:rsidRDefault="00EC3D37" w:rsidP="00E60536">
            <w:pPr>
              <w:pStyle w:val="NoSpacing"/>
              <w:ind w:left="-80"/>
              <w:rPr>
                <w:rFonts w:ascii="Segoe UI" w:hAnsi="Segoe UI" w:cs="Segoe UI"/>
                <w:sz w:val="20"/>
                <w:szCs w:val="20"/>
              </w:rPr>
            </w:pPr>
            <w:r w:rsidRPr="00A06AB7">
              <w:rPr>
                <w:rFonts w:ascii="Segoe UI" w:hAnsi="Segoe UI" w:cs="Segoe UI"/>
                <w:sz w:val="20"/>
                <w:szCs w:val="20"/>
              </w:rPr>
              <w:t>§300gg-19 (a)</w:t>
            </w:r>
          </w:p>
          <w:p w:rsidR="00EC3D37" w:rsidRPr="00A06AB7" w:rsidRDefault="00EC3D37" w:rsidP="00E60536">
            <w:pPr>
              <w:pStyle w:val="NoSpacing"/>
              <w:ind w:left="-80"/>
              <w:rPr>
                <w:rFonts w:ascii="Segoe UI" w:hAnsi="Segoe UI" w:cs="Segoe UI"/>
                <w:sz w:val="20"/>
                <w:szCs w:val="20"/>
              </w:rPr>
            </w:pPr>
            <w:r w:rsidRPr="00A06AB7">
              <w:rPr>
                <w:rFonts w:ascii="Segoe UI" w:hAnsi="Segoe UI" w:cs="Segoe UI"/>
                <w:sz w:val="20"/>
                <w:szCs w:val="20"/>
              </w:rPr>
              <w:t>45 C.F.R. §147.136(b)</w:t>
            </w:r>
          </w:p>
          <w:p w:rsidR="00EC3D37" w:rsidRPr="00A06AB7" w:rsidRDefault="00EC3D37" w:rsidP="00E60536">
            <w:pPr>
              <w:pStyle w:val="NoSpacing"/>
              <w:ind w:left="-80"/>
              <w:rPr>
                <w:rFonts w:ascii="Segoe UI" w:hAnsi="Segoe UI" w:cs="Segoe UI"/>
                <w:sz w:val="20"/>
                <w:szCs w:val="20"/>
              </w:rPr>
            </w:pPr>
            <w:r w:rsidRPr="00A06AB7">
              <w:rPr>
                <w:rFonts w:ascii="Segoe UI" w:hAnsi="Segoe UI" w:cs="Segoe UI"/>
                <w:sz w:val="20"/>
                <w:szCs w:val="20"/>
              </w:rPr>
              <w:t>RCW 48.43.530(1)</w:t>
            </w:r>
          </w:p>
          <w:p w:rsidR="00EC3D37" w:rsidRPr="00A06AB7" w:rsidRDefault="00EC3D37" w:rsidP="00E60536">
            <w:pPr>
              <w:pStyle w:val="NoSpacing"/>
              <w:ind w:left="-80"/>
              <w:rPr>
                <w:rFonts w:ascii="Segoe UI" w:hAnsi="Segoe UI" w:cs="Segoe UI"/>
                <w:sz w:val="20"/>
                <w:szCs w:val="20"/>
              </w:rPr>
            </w:pPr>
            <w:r w:rsidRPr="00A06AB7">
              <w:rPr>
                <w:rFonts w:ascii="Segoe UI" w:eastAsia="Arial" w:hAnsi="Segoe UI" w:cs="Segoe UI"/>
                <w:spacing w:val="1"/>
                <w:sz w:val="20"/>
                <w:szCs w:val="20"/>
              </w:rPr>
              <w:t xml:space="preserve"> WAC 284-43-</w:t>
            </w:r>
            <w:r w:rsidR="00CB6CE2" w:rsidRPr="00A06AB7">
              <w:rPr>
                <w:rFonts w:ascii="Segoe UI" w:eastAsia="Arial" w:hAnsi="Segoe UI" w:cs="Segoe UI"/>
                <w:spacing w:val="1"/>
                <w:sz w:val="20"/>
                <w:szCs w:val="20"/>
              </w:rPr>
              <w:t>3030</w:t>
            </w:r>
            <w:r w:rsidRPr="00A06AB7">
              <w:rPr>
                <w:rFonts w:ascii="Segoe UI" w:eastAsia="Arial" w:hAnsi="Segoe UI" w:cs="Segoe UI"/>
                <w:spacing w:val="1"/>
                <w:sz w:val="20"/>
                <w:szCs w:val="20"/>
              </w:rPr>
              <w:t>(1)</w:t>
            </w:r>
          </w:p>
        </w:tc>
        <w:tc>
          <w:tcPr>
            <w:tcW w:w="8227" w:type="dxa"/>
            <w:tcBorders>
              <w:bottom w:val="nil"/>
            </w:tcBorders>
          </w:tcPr>
          <w:p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nil"/>
            </w:tcBorders>
          </w:tcPr>
          <w:p w:rsidR="00EC3D37" w:rsidRPr="009E6764" w:rsidRDefault="00EC3D37" w:rsidP="003804E4">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B97E18">
            <w:pPr>
              <w:pStyle w:val="NoSpacing"/>
              <w:rPr>
                <w:rFonts w:ascii="Segoe UI" w:hAnsi="Segoe UI" w:cs="Segoe UI"/>
                <w:sz w:val="20"/>
                <w:szCs w:val="20"/>
              </w:rPr>
            </w:pPr>
          </w:p>
        </w:tc>
        <w:tc>
          <w:tcPr>
            <w:tcW w:w="1322" w:type="dxa"/>
            <w:vMerge/>
          </w:tcPr>
          <w:p w:rsidR="00EC3D37" w:rsidRPr="00A06AB7" w:rsidRDefault="00EC3D37" w:rsidP="00B97E18">
            <w:pPr>
              <w:pStyle w:val="NoSpacing"/>
              <w:rPr>
                <w:rFonts w:ascii="Segoe UI" w:hAnsi="Segoe UI" w:cs="Segoe UI"/>
                <w:sz w:val="20"/>
                <w:szCs w:val="20"/>
              </w:rPr>
            </w:pPr>
          </w:p>
        </w:tc>
        <w:tc>
          <w:tcPr>
            <w:tcW w:w="1828" w:type="dxa"/>
            <w:tcBorders>
              <w:top w:val="nil"/>
              <w:bottom w:val="nil"/>
            </w:tcBorders>
          </w:tcPr>
          <w:p w:rsidR="00EC3D37" w:rsidRPr="00A06AB7" w:rsidRDefault="00EC3D37" w:rsidP="00E60536">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4020</w:t>
            </w:r>
            <w:r w:rsidRPr="00A06AB7">
              <w:rPr>
                <w:rFonts w:ascii="Segoe UI" w:hAnsi="Segoe UI" w:cs="Segoe UI"/>
                <w:sz w:val="20"/>
                <w:szCs w:val="20"/>
              </w:rPr>
              <w:t>(1)</w:t>
            </w:r>
          </w:p>
        </w:tc>
        <w:tc>
          <w:tcPr>
            <w:tcW w:w="8227" w:type="dxa"/>
            <w:tcBorders>
              <w:top w:val="nil"/>
              <w:bottom w:val="nil"/>
            </w:tcBorders>
          </w:tcPr>
          <w:p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B97E18">
            <w:pPr>
              <w:pStyle w:val="NoSpacing"/>
              <w:rPr>
                <w:rFonts w:ascii="Segoe UI" w:hAnsi="Segoe UI" w:cs="Segoe UI"/>
                <w:sz w:val="20"/>
                <w:szCs w:val="20"/>
              </w:rPr>
            </w:pPr>
          </w:p>
        </w:tc>
        <w:tc>
          <w:tcPr>
            <w:tcW w:w="1322" w:type="dxa"/>
            <w:vMerge/>
          </w:tcPr>
          <w:p w:rsidR="00EC3D37" w:rsidRPr="00A06AB7" w:rsidRDefault="00EC3D37" w:rsidP="00B97E18">
            <w:pPr>
              <w:pStyle w:val="NoSpacing"/>
              <w:rPr>
                <w:rFonts w:ascii="Segoe UI" w:hAnsi="Segoe UI" w:cs="Segoe UI"/>
                <w:sz w:val="20"/>
                <w:szCs w:val="20"/>
              </w:rPr>
            </w:pPr>
          </w:p>
        </w:tc>
        <w:tc>
          <w:tcPr>
            <w:tcW w:w="1828" w:type="dxa"/>
            <w:tcBorders>
              <w:top w:val="nil"/>
              <w:bottom w:val="nil"/>
            </w:tcBorders>
          </w:tcPr>
          <w:p w:rsidR="00EC3D37" w:rsidRPr="00A06AB7" w:rsidRDefault="00EC3D37" w:rsidP="00E60536">
            <w:pPr>
              <w:pStyle w:val="NoSpacing"/>
              <w:ind w:left="-80"/>
              <w:rPr>
                <w:rFonts w:ascii="Segoe UI" w:hAnsi="Segoe UI" w:cs="Segoe UI"/>
                <w:sz w:val="20"/>
                <w:szCs w:val="20"/>
              </w:rPr>
            </w:pPr>
            <w:r w:rsidRPr="00A06AB7">
              <w:rPr>
                <w:rFonts w:ascii="Segoe UI" w:hAnsi="Segoe UI" w:cs="Segoe UI"/>
                <w:sz w:val="20"/>
                <w:szCs w:val="20"/>
              </w:rPr>
              <w:t>RCW 48.43.530 (8)</w:t>
            </w:r>
          </w:p>
          <w:p w:rsidR="00704DA4" w:rsidRPr="00A06AB7" w:rsidRDefault="00704DA4" w:rsidP="00E60536">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3050</w:t>
            </w:r>
          </w:p>
          <w:p w:rsidR="00704DA4" w:rsidRPr="00A06AB7" w:rsidRDefault="00704DA4" w:rsidP="00E60536">
            <w:pPr>
              <w:pStyle w:val="NoSpacing"/>
              <w:ind w:left="-80"/>
              <w:rPr>
                <w:rFonts w:ascii="Segoe UI" w:hAnsi="Segoe UI" w:cs="Segoe UI"/>
                <w:sz w:val="20"/>
                <w:szCs w:val="20"/>
              </w:rPr>
            </w:pPr>
            <w:r w:rsidRPr="00A06AB7">
              <w:rPr>
                <w:rFonts w:ascii="Segoe UI" w:hAnsi="Segoe UI" w:cs="Segoe UI"/>
                <w:sz w:val="20"/>
                <w:szCs w:val="20"/>
              </w:rPr>
              <w:lastRenderedPageBreak/>
              <w:t xml:space="preserve">WAC </w:t>
            </w:r>
          </w:p>
          <w:p w:rsidR="00EC3D37" w:rsidRPr="00A06AB7" w:rsidRDefault="00704DA4" w:rsidP="00E60536">
            <w:pPr>
              <w:pStyle w:val="NoSpacing"/>
              <w:ind w:left="-80"/>
              <w:rPr>
                <w:rFonts w:ascii="Segoe UI" w:hAnsi="Segoe UI" w:cs="Segoe UI"/>
                <w:sz w:val="20"/>
                <w:szCs w:val="20"/>
              </w:rPr>
            </w:pPr>
            <w:r w:rsidRPr="00A06AB7">
              <w:rPr>
                <w:rFonts w:ascii="Segoe UI" w:hAnsi="Segoe UI" w:cs="Segoe UI"/>
                <w:sz w:val="20"/>
                <w:szCs w:val="20"/>
              </w:rPr>
              <w:t>284-43-</w:t>
            </w:r>
            <w:r w:rsidR="00CB6CE2" w:rsidRPr="00A06AB7">
              <w:rPr>
                <w:rFonts w:ascii="Segoe UI" w:hAnsi="Segoe UI" w:cs="Segoe UI"/>
                <w:sz w:val="20"/>
                <w:szCs w:val="20"/>
              </w:rPr>
              <w:t>4020</w:t>
            </w:r>
            <w:r w:rsidRPr="00A06AB7">
              <w:rPr>
                <w:rFonts w:ascii="Segoe UI" w:hAnsi="Segoe UI" w:cs="Segoe UI"/>
                <w:sz w:val="20"/>
                <w:szCs w:val="20"/>
              </w:rPr>
              <w:t>(2)(a)</w:t>
            </w:r>
          </w:p>
        </w:tc>
        <w:tc>
          <w:tcPr>
            <w:tcW w:w="8227" w:type="dxa"/>
            <w:tcBorders>
              <w:top w:val="nil"/>
              <w:bottom w:val="nil"/>
            </w:tcBorders>
          </w:tcPr>
          <w:p w:rsidR="00EC3D37" w:rsidRPr="00A06AB7" w:rsidRDefault="00EC3D37" w:rsidP="00E54A2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Does the contract provide a clear explanation of the appeal / review of adverse benefit determination process?</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704DA4" w:rsidTr="00A82657">
        <w:trPr>
          <w:trHeight w:val="193"/>
          <w:jc w:val="center"/>
        </w:trPr>
        <w:tc>
          <w:tcPr>
            <w:tcW w:w="1435" w:type="dxa"/>
            <w:vMerge/>
          </w:tcPr>
          <w:p w:rsidR="00704DA4" w:rsidRPr="00A06AB7" w:rsidRDefault="00704DA4" w:rsidP="00B97E18">
            <w:pPr>
              <w:pStyle w:val="NoSpacing"/>
              <w:rPr>
                <w:rFonts w:ascii="Segoe UI" w:hAnsi="Segoe UI" w:cs="Segoe UI"/>
                <w:sz w:val="20"/>
                <w:szCs w:val="20"/>
              </w:rPr>
            </w:pPr>
          </w:p>
        </w:tc>
        <w:tc>
          <w:tcPr>
            <w:tcW w:w="1322" w:type="dxa"/>
            <w:vMerge/>
          </w:tcPr>
          <w:p w:rsidR="00704DA4" w:rsidRPr="00A06AB7" w:rsidRDefault="00704DA4" w:rsidP="00B97E18">
            <w:pPr>
              <w:pStyle w:val="NoSpacing"/>
              <w:rPr>
                <w:rFonts w:ascii="Segoe UI" w:hAnsi="Segoe UI" w:cs="Segoe UI"/>
                <w:sz w:val="20"/>
                <w:szCs w:val="20"/>
              </w:rPr>
            </w:pPr>
          </w:p>
        </w:tc>
        <w:tc>
          <w:tcPr>
            <w:tcW w:w="1828" w:type="dxa"/>
            <w:tcBorders>
              <w:top w:val="nil"/>
              <w:bottom w:val="nil"/>
            </w:tcBorders>
          </w:tcPr>
          <w:p w:rsidR="00704DA4" w:rsidRPr="00A06AB7" w:rsidRDefault="00704DA4" w:rsidP="00167BCA">
            <w:pPr>
              <w:pStyle w:val="NoSpacing"/>
              <w:ind w:left="-80"/>
              <w:rPr>
                <w:rFonts w:ascii="Segoe UI" w:hAnsi="Segoe UI" w:cs="Segoe UI"/>
                <w:sz w:val="20"/>
                <w:szCs w:val="20"/>
              </w:rPr>
            </w:pPr>
            <w:r w:rsidRPr="00A06AB7">
              <w:rPr>
                <w:rFonts w:ascii="Segoe UI" w:hAnsi="Segoe UI" w:cs="Segoe UI"/>
                <w:sz w:val="20"/>
                <w:szCs w:val="20"/>
              </w:rPr>
              <w:t>RCW 48.43.530(9)</w:t>
            </w:r>
          </w:p>
          <w:p w:rsidR="00704DA4" w:rsidRPr="00A06AB7" w:rsidRDefault="00704DA4" w:rsidP="00167BCA">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3050</w:t>
            </w:r>
            <w:r w:rsidRPr="00A06AB7">
              <w:rPr>
                <w:rFonts w:ascii="Segoe UI" w:hAnsi="Segoe UI" w:cs="Segoe UI"/>
                <w:sz w:val="20"/>
                <w:szCs w:val="20"/>
              </w:rPr>
              <w:t>(4)</w:t>
            </w:r>
          </w:p>
          <w:p w:rsidR="00D37FBD" w:rsidRPr="00A06AB7" w:rsidRDefault="00D37FBD" w:rsidP="00167BCA">
            <w:pPr>
              <w:pStyle w:val="NoSpacing"/>
              <w:ind w:left="-80"/>
              <w:rPr>
                <w:rFonts w:ascii="Segoe UI" w:hAnsi="Segoe UI" w:cs="Segoe UI"/>
                <w:sz w:val="20"/>
                <w:szCs w:val="20"/>
              </w:rPr>
            </w:pPr>
            <w:r w:rsidRPr="00A06AB7">
              <w:rPr>
                <w:rFonts w:ascii="Segoe UI" w:hAnsi="Segoe UI" w:cs="Segoe UI"/>
                <w:sz w:val="20"/>
                <w:szCs w:val="20"/>
              </w:rPr>
              <w:t xml:space="preserve">WAC </w:t>
            </w:r>
          </w:p>
          <w:p w:rsidR="00704DA4" w:rsidRPr="00A06AB7" w:rsidRDefault="00D37FBD" w:rsidP="00167BCA">
            <w:pPr>
              <w:pStyle w:val="NoSpacing"/>
              <w:ind w:left="-80"/>
              <w:rPr>
                <w:rFonts w:ascii="Segoe UI" w:hAnsi="Segoe UI" w:cs="Segoe UI"/>
                <w:sz w:val="20"/>
                <w:szCs w:val="20"/>
              </w:rPr>
            </w:pPr>
            <w:r w:rsidRPr="00A06AB7">
              <w:rPr>
                <w:rFonts w:ascii="Segoe UI" w:hAnsi="Segoe UI" w:cs="Segoe UI"/>
                <w:sz w:val="20"/>
                <w:szCs w:val="20"/>
              </w:rPr>
              <w:t>284-43-</w:t>
            </w:r>
            <w:r w:rsidR="00CB6CE2" w:rsidRPr="00A06AB7">
              <w:rPr>
                <w:rFonts w:ascii="Segoe UI" w:hAnsi="Segoe UI" w:cs="Segoe UI"/>
                <w:sz w:val="20"/>
                <w:szCs w:val="20"/>
              </w:rPr>
              <w:t>4020</w:t>
            </w:r>
            <w:r w:rsidRPr="00A06AB7">
              <w:rPr>
                <w:rFonts w:ascii="Segoe UI" w:hAnsi="Segoe UI" w:cs="Segoe UI"/>
                <w:sz w:val="20"/>
                <w:szCs w:val="20"/>
              </w:rPr>
              <w:t>(2)(b)</w:t>
            </w:r>
          </w:p>
        </w:tc>
        <w:tc>
          <w:tcPr>
            <w:tcW w:w="8227" w:type="dxa"/>
            <w:tcBorders>
              <w:top w:val="nil"/>
              <w:bottom w:val="nil"/>
            </w:tcBorders>
          </w:tcPr>
          <w:p w:rsidR="00704DA4" w:rsidRPr="00A06AB7" w:rsidRDefault="00704DA4" w:rsidP="00A12145">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nil"/>
              <w:bottom w:val="nil"/>
            </w:tcBorders>
          </w:tcPr>
          <w:p w:rsidR="00704DA4" w:rsidRPr="009E6764" w:rsidRDefault="00704DA4" w:rsidP="003804E4">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B97E18">
            <w:pPr>
              <w:pStyle w:val="NoSpacing"/>
              <w:rPr>
                <w:rFonts w:ascii="Segoe UI" w:hAnsi="Segoe UI" w:cs="Segoe UI"/>
                <w:sz w:val="20"/>
                <w:szCs w:val="20"/>
              </w:rPr>
            </w:pPr>
          </w:p>
        </w:tc>
        <w:tc>
          <w:tcPr>
            <w:tcW w:w="1322" w:type="dxa"/>
            <w:vMerge/>
          </w:tcPr>
          <w:p w:rsidR="00EC3D37" w:rsidRPr="00A06AB7" w:rsidRDefault="00EC3D37" w:rsidP="00B97E18">
            <w:pPr>
              <w:pStyle w:val="NoSpacing"/>
              <w:rPr>
                <w:rFonts w:ascii="Segoe UI" w:hAnsi="Segoe UI" w:cs="Segoe UI"/>
                <w:sz w:val="20"/>
                <w:szCs w:val="20"/>
              </w:rPr>
            </w:pPr>
          </w:p>
        </w:tc>
        <w:tc>
          <w:tcPr>
            <w:tcW w:w="1828" w:type="dxa"/>
            <w:tcBorders>
              <w:top w:val="nil"/>
              <w:bottom w:val="nil"/>
            </w:tcBorders>
          </w:tcPr>
          <w:p w:rsidR="00EC3D37" w:rsidRPr="00A06AB7" w:rsidRDefault="00EC3D37" w:rsidP="00167BCA">
            <w:pPr>
              <w:pStyle w:val="NoSpacing"/>
              <w:ind w:left="-80"/>
              <w:rPr>
                <w:rFonts w:ascii="Segoe UI" w:hAnsi="Segoe UI" w:cs="Segoe UI"/>
                <w:sz w:val="20"/>
                <w:szCs w:val="20"/>
              </w:rPr>
            </w:pPr>
            <w:r w:rsidRPr="00A06AB7">
              <w:rPr>
                <w:rFonts w:ascii="Segoe UI" w:hAnsi="Segoe UI" w:cs="Segoe UI"/>
                <w:sz w:val="20"/>
                <w:szCs w:val="20"/>
              </w:rPr>
              <w:t>RCW 48.43.530 (3)</w:t>
            </w:r>
          </w:p>
          <w:p w:rsidR="00EC3D37" w:rsidRPr="00A06AB7" w:rsidRDefault="00EC3D37" w:rsidP="00167BCA">
            <w:pPr>
              <w:pStyle w:val="NoSpacing"/>
              <w:ind w:left="-80"/>
              <w:rPr>
                <w:rFonts w:ascii="Segoe UI" w:hAnsi="Segoe UI" w:cs="Segoe UI"/>
                <w:sz w:val="20"/>
                <w:szCs w:val="20"/>
              </w:rPr>
            </w:pPr>
          </w:p>
        </w:tc>
        <w:tc>
          <w:tcPr>
            <w:tcW w:w="8227" w:type="dxa"/>
            <w:tcBorders>
              <w:top w:val="nil"/>
              <w:bottom w:val="nil"/>
            </w:tcBorders>
          </w:tcPr>
          <w:p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D37FBD" w:rsidTr="00A82657">
        <w:trPr>
          <w:trHeight w:val="193"/>
          <w:jc w:val="center"/>
        </w:trPr>
        <w:tc>
          <w:tcPr>
            <w:tcW w:w="1435" w:type="dxa"/>
            <w:vMerge/>
          </w:tcPr>
          <w:p w:rsidR="00D37FBD" w:rsidRPr="00A06AB7" w:rsidRDefault="00D37FBD" w:rsidP="00B97E18">
            <w:pPr>
              <w:pStyle w:val="NoSpacing"/>
              <w:rPr>
                <w:rFonts w:ascii="Segoe UI" w:hAnsi="Segoe UI" w:cs="Segoe UI"/>
                <w:sz w:val="20"/>
                <w:szCs w:val="20"/>
              </w:rPr>
            </w:pPr>
          </w:p>
        </w:tc>
        <w:tc>
          <w:tcPr>
            <w:tcW w:w="1322" w:type="dxa"/>
            <w:vMerge/>
          </w:tcPr>
          <w:p w:rsidR="00D37FBD" w:rsidRPr="00A06AB7" w:rsidRDefault="00D37FBD" w:rsidP="00B97E18">
            <w:pPr>
              <w:pStyle w:val="NoSpacing"/>
              <w:rPr>
                <w:rFonts w:ascii="Segoe UI" w:hAnsi="Segoe UI" w:cs="Segoe UI"/>
                <w:sz w:val="20"/>
                <w:szCs w:val="20"/>
              </w:rPr>
            </w:pPr>
          </w:p>
        </w:tc>
        <w:tc>
          <w:tcPr>
            <w:tcW w:w="1828" w:type="dxa"/>
            <w:tcBorders>
              <w:top w:val="nil"/>
              <w:bottom w:val="nil"/>
            </w:tcBorders>
          </w:tcPr>
          <w:p w:rsidR="00D37FBD" w:rsidRPr="00A06AB7" w:rsidRDefault="00D37FBD" w:rsidP="00167BCA">
            <w:pPr>
              <w:pStyle w:val="NoSpacing"/>
              <w:ind w:left="-80"/>
              <w:rPr>
                <w:rFonts w:ascii="Segoe UI" w:hAnsi="Segoe UI" w:cs="Segoe UI"/>
                <w:sz w:val="20"/>
                <w:szCs w:val="20"/>
              </w:rPr>
            </w:pPr>
            <w:r w:rsidRPr="00A06AB7">
              <w:rPr>
                <w:rFonts w:ascii="Segoe UI" w:hAnsi="Segoe UI" w:cs="Segoe UI"/>
                <w:sz w:val="20"/>
                <w:szCs w:val="20"/>
              </w:rPr>
              <w:t>RCW</w:t>
            </w:r>
          </w:p>
          <w:p w:rsidR="00D37FBD" w:rsidRPr="00A06AB7" w:rsidRDefault="00D37FBD" w:rsidP="00167BCA">
            <w:pPr>
              <w:pStyle w:val="NoSpacing"/>
              <w:ind w:left="-80"/>
              <w:rPr>
                <w:rFonts w:ascii="Segoe UI" w:hAnsi="Segoe UI" w:cs="Segoe UI"/>
                <w:sz w:val="20"/>
                <w:szCs w:val="20"/>
              </w:rPr>
            </w:pPr>
            <w:r w:rsidRPr="00A06AB7">
              <w:rPr>
                <w:rFonts w:ascii="Segoe UI" w:hAnsi="Segoe UI" w:cs="Segoe UI"/>
                <w:sz w:val="20"/>
                <w:szCs w:val="20"/>
              </w:rPr>
              <w:t>48.43.530(4)</w:t>
            </w:r>
          </w:p>
          <w:p w:rsidR="00D37FBD" w:rsidRPr="00A06AB7" w:rsidRDefault="00D37FBD" w:rsidP="00167BCA">
            <w:pPr>
              <w:pStyle w:val="NoSpacing"/>
              <w:ind w:left="-80"/>
              <w:rPr>
                <w:rFonts w:ascii="Segoe UI" w:hAnsi="Segoe UI" w:cs="Segoe UI"/>
                <w:sz w:val="20"/>
                <w:szCs w:val="20"/>
              </w:rPr>
            </w:pPr>
            <w:r w:rsidRPr="00A06AB7">
              <w:rPr>
                <w:rFonts w:ascii="Segoe UI" w:hAnsi="Segoe UI" w:cs="Segoe UI"/>
                <w:sz w:val="20"/>
                <w:szCs w:val="20"/>
              </w:rPr>
              <w:t>(a)and (b)</w:t>
            </w:r>
          </w:p>
        </w:tc>
        <w:tc>
          <w:tcPr>
            <w:tcW w:w="8227" w:type="dxa"/>
            <w:tcBorders>
              <w:top w:val="nil"/>
              <w:bottom w:val="nil"/>
            </w:tcBorders>
          </w:tcPr>
          <w:p w:rsidR="00D37FBD" w:rsidRPr="00A06AB7" w:rsidRDefault="00D37FBD" w:rsidP="00E54A29">
            <w:pPr>
              <w:pStyle w:val="NoSpacing"/>
              <w:numPr>
                <w:ilvl w:val="0"/>
                <w:numId w:val="6"/>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nil"/>
              <w:bottom w:val="nil"/>
            </w:tcBorders>
          </w:tcPr>
          <w:p w:rsidR="00D37FBD" w:rsidRPr="009E6764" w:rsidRDefault="00D37FBD" w:rsidP="003804E4">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B97E18">
            <w:pPr>
              <w:pStyle w:val="NoSpacing"/>
              <w:rPr>
                <w:rFonts w:ascii="Segoe UI" w:hAnsi="Segoe UI" w:cs="Segoe UI"/>
                <w:sz w:val="20"/>
                <w:szCs w:val="20"/>
              </w:rPr>
            </w:pPr>
          </w:p>
        </w:tc>
        <w:tc>
          <w:tcPr>
            <w:tcW w:w="1322" w:type="dxa"/>
            <w:vMerge/>
          </w:tcPr>
          <w:p w:rsidR="00EC3D37" w:rsidRPr="00A06AB7" w:rsidRDefault="00EC3D37" w:rsidP="00B97E18">
            <w:pPr>
              <w:pStyle w:val="NoSpacing"/>
              <w:rPr>
                <w:rFonts w:ascii="Segoe UI" w:hAnsi="Segoe UI" w:cs="Segoe UI"/>
                <w:sz w:val="20"/>
                <w:szCs w:val="20"/>
              </w:rPr>
            </w:pPr>
          </w:p>
        </w:tc>
        <w:tc>
          <w:tcPr>
            <w:tcW w:w="1828" w:type="dxa"/>
            <w:tcBorders>
              <w:top w:val="nil"/>
              <w:bottom w:val="nil"/>
            </w:tcBorders>
          </w:tcPr>
          <w:p w:rsidR="00EC3D37" w:rsidRPr="00A06AB7" w:rsidRDefault="00EC3D37" w:rsidP="00167BCA">
            <w:pPr>
              <w:pStyle w:val="NoSpacing"/>
              <w:ind w:left="-80"/>
              <w:rPr>
                <w:rFonts w:ascii="Segoe UI" w:hAnsi="Segoe UI" w:cs="Segoe UI"/>
                <w:sz w:val="20"/>
                <w:szCs w:val="20"/>
              </w:rPr>
            </w:pPr>
            <w:r w:rsidRPr="00A06AB7">
              <w:rPr>
                <w:rFonts w:ascii="Segoe UI" w:hAnsi="Segoe UI" w:cs="Segoe UI"/>
                <w:sz w:val="20"/>
                <w:szCs w:val="20"/>
              </w:rPr>
              <w:t xml:space="preserve">RCW </w:t>
            </w:r>
          </w:p>
          <w:p w:rsidR="00EC3D37" w:rsidRPr="00A06AB7" w:rsidRDefault="00EC3D37" w:rsidP="00B640F6">
            <w:pPr>
              <w:pStyle w:val="NoSpacing"/>
              <w:ind w:left="-80"/>
              <w:rPr>
                <w:rFonts w:ascii="Segoe UI" w:hAnsi="Segoe UI" w:cs="Segoe UI"/>
                <w:sz w:val="20"/>
                <w:szCs w:val="20"/>
              </w:rPr>
            </w:pPr>
            <w:r w:rsidRPr="00A06AB7">
              <w:rPr>
                <w:rFonts w:ascii="Segoe UI" w:hAnsi="Segoe UI" w:cs="Segoe UI"/>
                <w:sz w:val="20"/>
                <w:szCs w:val="20"/>
              </w:rPr>
              <w:t>48.43.530(4)(c)</w:t>
            </w:r>
          </w:p>
        </w:tc>
        <w:tc>
          <w:tcPr>
            <w:tcW w:w="8227" w:type="dxa"/>
            <w:tcBorders>
              <w:top w:val="nil"/>
              <w:bottom w:val="nil"/>
            </w:tcBorders>
          </w:tcPr>
          <w:p w:rsidR="00EC3D37" w:rsidRPr="00A06AB7" w:rsidRDefault="00EC3D37" w:rsidP="00E54A29">
            <w:pPr>
              <w:pStyle w:val="NoSpacing"/>
              <w:numPr>
                <w:ilvl w:val="0"/>
                <w:numId w:val="6"/>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nil"/>
              <w:bottom w:val="nil"/>
            </w:tcBorders>
          </w:tcPr>
          <w:p w:rsidR="00EC3D37" w:rsidRPr="009E6764" w:rsidRDefault="00EC3D37" w:rsidP="003804E4">
            <w:pPr>
              <w:rPr>
                <w:rFonts w:ascii="Arial" w:hAnsi="Arial" w:cs="Arial"/>
                <w:sz w:val="18"/>
                <w:szCs w:val="18"/>
              </w:rPr>
            </w:pPr>
          </w:p>
        </w:tc>
      </w:tr>
      <w:tr w:rsidR="001B537F" w:rsidTr="00A82657">
        <w:trPr>
          <w:trHeight w:val="193"/>
          <w:jc w:val="center"/>
        </w:trPr>
        <w:tc>
          <w:tcPr>
            <w:tcW w:w="1435" w:type="dxa"/>
            <w:vMerge/>
          </w:tcPr>
          <w:p w:rsidR="001B537F" w:rsidRPr="00A06AB7" w:rsidRDefault="001B537F" w:rsidP="00B97E18">
            <w:pPr>
              <w:pStyle w:val="NoSpacing"/>
              <w:rPr>
                <w:rFonts w:ascii="Segoe UI" w:hAnsi="Segoe UI" w:cs="Segoe UI"/>
                <w:sz w:val="20"/>
                <w:szCs w:val="20"/>
              </w:rPr>
            </w:pPr>
          </w:p>
        </w:tc>
        <w:tc>
          <w:tcPr>
            <w:tcW w:w="1322" w:type="dxa"/>
            <w:vMerge/>
          </w:tcPr>
          <w:p w:rsidR="001B537F" w:rsidRPr="00A06AB7" w:rsidRDefault="001B537F" w:rsidP="00B97E18">
            <w:pPr>
              <w:pStyle w:val="NoSpacing"/>
              <w:rPr>
                <w:rFonts w:ascii="Segoe UI" w:hAnsi="Segoe UI" w:cs="Segoe UI"/>
                <w:sz w:val="20"/>
                <w:szCs w:val="20"/>
              </w:rPr>
            </w:pPr>
          </w:p>
        </w:tc>
        <w:tc>
          <w:tcPr>
            <w:tcW w:w="1828" w:type="dxa"/>
            <w:tcBorders>
              <w:top w:val="nil"/>
              <w:bottom w:val="nil"/>
            </w:tcBorders>
          </w:tcPr>
          <w:p w:rsidR="001B537F" w:rsidRPr="00A06AB7" w:rsidRDefault="001B537F" w:rsidP="00167BCA">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RCW 48.43.530(7)</w:t>
            </w:r>
          </w:p>
          <w:p w:rsidR="001B537F" w:rsidRPr="00A06AB7" w:rsidRDefault="001B537F" w:rsidP="00167BCA">
            <w:pPr>
              <w:pStyle w:val="NoSpacing"/>
              <w:ind w:left="-80"/>
              <w:rPr>
                <w:rFonts w:ascii="Segoe UI" w:eastAsia="Arial" w:hAnsi="Segoe UI" w:cs="Segoe UI"/>
                <w:spacing w:val="1"/>
                <w:sz w:val="20"/>
                <w:szCs w:val="20"/>
              </w:rPr>
            </w:pPr>
          </w:p>
        </w:tc>
        <w:tc>
          <w:tcPr>
            <w:tcW w:w="8227" w:type="dxa"/>
            <w:tcBorders>
              <w:top w:val="nil"/>
              <w:bottom w:val="nil"/>
            </w:tcBorders>
          </w:tcPr>
          <w:p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nil"/>
              <w:bottom w:val="nil"/>
            </w:tcBorders>
          </w:tcPr>
          <w:p w:rsidR="001B537F" w:rsidRPr="009E6764" w:rsidRDefault="001B537F" w:rsidP="003804E4">
            <w:pPr>
              <w:rPr>
                <w:rFonts w:ascii="Arial" w:hAnsi="Arial" w:cs="Arial"/>
                <w:sz w:val="18"/>
                <w:szCs w:val="18"/>
              </w:rPr>
            </w:pPr>
          </w:p>
        </w:tc>
      </w:tr>
      <w:tr w:rsidR="001B537F" w:rsidTr="00A82657">
        <w:trPr>
          <w:trHeight w:val="193"/>
          <w:jc w:val="center"/>
        </w:trPr>
        <w:tc>
          <w:tcPr>
            <w:tcW w:w="1435" w:type="dxa"/>
            <w:vMerge/>
          </w:tcPr>
          <w:p w:rsidR="001B537F" w:rsidRPr="00A06AB7" w:rsidRDefault="001B537F" w:rsidP="00B97E18">
            <w:pPr>
              <w:pStyle w:val="NoSpacing"/>
              <w:rPr>
                <w:rFonts w:ascii="Segoe UI" w:hAnsi="Segoe UI" w:cs="Segoe UI"/>
                <w:sz w:val="20"/>
                <w:szCs w:val="20"/>
              </w:rPr>
            </w:pPr>
          </w:p>
        </w:tc>
        <w:tc>
          <w:tcPr>
            <w:tcW w:w="1322" w:type="dxa"/>
            <w:vMerge/>
          </w:tcPr>
          <w:p w:rsidR="001B537F" w:rsidRPr="00A06AB7" w:rsidRDefault="001B537F" w:rsidP="00B97E18">
            <w:pPr>
              <w:pStyle w:val="NoSpacing"/>
              <w:rPr>
                <w:rFonts w:ascii="Segoe UI" w:hAnsi="Segoe UI" w:cs="Segoe UI"/>
                <w:sz w:val="20"/>
                <w:szCs w:val="20"/>
              </w:rPr>
            </w:pPr>
          </w:p>
        </w:tc>
        <w:tc>
          <w:tcPr>
            <w:tcW w:w="1828" w:type="dxa"/>
            <w:tcBorders>
              <w:top w:val="nil"/>
              <w:bottom w:val="nil"/>
            </w:tcBorders>
          </w:tcPr>
          <w:p w:rsidR="001B537F" w:rsidRPr="00A06AB7" w:rsidRDefault="001B537F" w:rsidP="00167BCA">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3030</w:t>
            </w:r>
            <w:r w:rsidRPr="00A06AB7">
              <w:rPr>
                <w:rFonts w:ascii="Segoe UI" w:hAnsi="Segoe UI" w:cs="Segoe UI"/>
                <w:sz w:val="20"/>
                <w:szCs w:val="20"/>
              </w:rPr>
              <w:t>(3)</w:t>
            </w:r>
          </w:p>
          <w:p w:rsidR="001B537F" w:rsidRPr="00A06AB7" w:rsidRDefault="001B537F" w:rsidP="00167BCA">
            <w:pPr>
              <w:pStyle w:val="NoSpacing"/>
              <w:ind w:left="-80"/>
              <w:rPr>
                <w:rFonts w:ascii="Segoe UI" w:eastAsia="Arial" w:hAnsi="Segoe UI" w:cs="Segoe UI"/>
                <w:spacing w:val="1"/>
                <w:sz w:val="20"/>
                <w:szCs w:val="20"/>
              </w:rPr>
            </w:pPr>
          </w:p>
        </w:tc>
        <w:tc>
          <w:tcPr>
            <w:tcW w:w="8227" w:type="dxa"/>
            <w:tcBorders>
              <w:top w:val="nil"/>
              <w:bottom w:val="nil"/>
            </w:tcBorders>
          </w:tcPr>
          <w:p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tc>
        <w:tc>
          <w:tcPr>
            <w:tcW w:w="1351" w:type="dxa"/>
            <w:tcBorders>
              <w:top w:val="nil"/>
              <w:bottom w:val="nil"/>
            </w:tcBorders>
          </w:tcPr>
          <w:p w:rsidR="001B537F" w:rsidRPr="009E6764" w:rsidRDefault="001B537F" w:rsidP="003804E4">
            <w:pPr>
              <w:rPr>
                <w:rFonts w:ascii="Arial" w:hAnsi="Arial" w:cs="Arial"/>
                <w:sz w:val="18"/>
                <w:szCs w:val="18"/>
              </w:rPr>
            </w:pPr>
          </w:p>
        </w:tc>
      </w:tr>
      <w:tr w:rsidR="001B537F" w:rsidTr="00A82657">
        <w:trPr>
          <w:trHeight w:val="193"/>
          <w:jc w:val="center"/>
        </w:trPr>
        <w:tc>
          <w:tcPr>
            <w:tcW w:w="1435" w:type="dxa"/>
            <w:vMerge/>
          </w:tcPr>
          <w:p w:rsidR="001B537F" w:rsidRPr="00A06AB7" w:rsidRDefault="001B537F" w:rsidP="00B97E18">
            <w:pPr>
              <w:pStyle w:val="NoSpacing"/>
              <w:rPr>
                <w:rFonts w:ascii="Segoe UI" w:hAnsi="Segoe UI" w:cs="Segoe UI"/>
                <w:sz w:val="20"/>
                <w:szCs w:val="20"/>
              </w:rPr>
            </w:pPr>
          </w:p>
        </w:tc>
        <w:tc>
          <w:tcPr>
            <w:tcW w:w="1322" w:type="dxa"/>
            <w:vMerge/>
          </w:tcPr>
          <w:p w:rsidR="001B537F" w:rsidRPr="00A06AB7" w:rsidRDefault="001B537F" w:rsidP="00B97E18">
            <w:pPr>
              <w:pStyle w:val="NoSpacing"/>
              <w:rPr>
                <w:rFonts w:ascii="Segoe UI" w:hAnsi="Segoe UI" w:cs="Segoe UI"/>
                <w:sz w:val="20"/>
                <w:szCs w:val="20"/>
              </w:rPr>
            </w:pPr>
          </w:p>
        </w:tc>
        <w:tc>
          <w:tcPr>
            <w:tcW w:w="1828" w:type="dxa"/>
            <w:tcBorders>
              <w:top w:val="nil"/>
              <w:bottom w:val="nil"/>
            </w:tcBorders>
          </w:tcPr>
          <w:p w:rsidR="001B537F" w:rsidRPr="00A06AB7" w:rsidRDefault="001B537F" w:rsidP="00167BCA">
            <w:pPr>
              <w:pStyle w:val="NoSpacing"/>
              <w:ind w:left="-80"/>
              <w:rPr>
                <w:rFonts w:ascii="Segoe UI" w:hAnsi="Segoe UI" w:cs="Segoe UI"/>
                <w:sz w:val="20"/>
                <w:szCs w:val="20"/>
              </w:rPr>
            </w:pPr>
            <w:r w:rsidRPr="00A06AB7">
              <w:rPr>
                <w:rFonts w:ascii="Segoe UI" w:hAnsi="Segoe UI" w:cs="Segoe UI"/>
                <w:sz w:val="20"/>
                <w:szCs w:val="20"/>
              </w:rPr>
              <w:t>RCW 48.43.530(5)(b)</w:t>
            </w:r>
          </w:p>
          <w:p w:rsidR="00167BCA" w:rsidRPr="00A06AB7" w:rsidRDefault="001B537F" w:rsidP="00167BCA">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3050</w:t>
            </w:r>
            <w:r w:rsidRPr="00A06AB7">
              <w:rPr>
                <w:rFonts w:ascii="Segoe UI" w:hAnsi="Segoe UI" w:cs="Segoe UI"/>
                <w:sz w:val="20"/>
                <w:szCs w:val="20"/>
              </w:rPr>
              <w:t>(5)</w:t>
            </w:r>
            <w:r w:rsidR="00595519" w:rsidRPr="00A06AB7">
              <w:rPr>
                <w:rFonts w:ascii="Segoe UI" w:hAnsi="Segoe UI" w:cs="Segoe UI"/>
                <w:sz w:val="20"/>
                <w:szCs w:val="20"/>
              </w:rPr>
              <w:t xml:space="preserve"> </w:t>
            </w:r>
          </w:p>
          <w:p w:rsidR="00765FDA" w:rsidRPr="00A06AB7" w:rsidRDefault="00595519" w:rsidP="00B640F6">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4020</w:t>
            </w:r>
            <w:r w:rsidRPr="00A06AB7">
              <w:rPr>
                <w:rFonts w:ascii="Segoe UI" w:hAnsi="Segoe UI" w:cs="Segoe UI"/>
                <w:sz w:val="20"/>
                <w:szCs w:val="20"/>
              </w:rPr>
              <w:t>(2)(d)</w:t>
            </w:r>
          </w:p>
        </w:tc>
        <w:tc>
          <w:tcPr>
            <w:tcW w:w="8227" w:type="dxa"/>
            <w:tcBorders>
              <w:top w:val="nil"/>
              <w:bottom w:val="nil"/>
            </w:tcBorders>
          </w:tcPr>
          <w:p w:rsidR="001B537F" w:rsidRPr="00A06AB7" w:rsidRDefault="001B537F" w:rsidP="00E54A29">
            <w:pPr>
              <w:pStyle w:val="NoSpacing"/>
              <w:numPr>
                <w:ilvl w:val="0"/>
                <w:numId w:val="6"/>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nil"/>
              <w:bottom w:val="nil"/>
            </w:tcBorders>
          </w:tcPr>
          <w:p w:rsidR="001B537F" w:rsidRPr="009E6764" w:rsidRDefault="001B537F" w:rsidP="003804E4">
            <w:pPr>
              <w:rPr>
                <w:rFonts w:ascii="Arial" w:hAnsi="Arial" w:cs="Arial"/>
                <w:sz w:val="18"/>
                <w:szCs w:val="18"/>
              </w:rPr>
            </w:pPr>
          </w:p>
        </w:tc>
      </w:tr>
      <w:tr w:rsidR="00595519" w:rsidTr="00A82657">
        <w:trPr>
          <w:trHeight w:val="193"/>
          <w:jc w:val="center"/>
        </w:trPr>
        <w:tc>
          <w:tcPr>
            <w:tcW w:w="1435" w:type="dxa"/>
            <w:vMerge/>
          </w:tcPr>
          <w:p w:rsidR="00595519" w:rsidRPr="00A06AB7" w:rsidRDefault="00595519" w:rsidP="00B97E18">
            <w:pPr>
              <w:pStyle w:val="NoSpacing"/>
              <w:rPr>
                <w:rFonts w:ascii="Segoe UI" w:hAnsi="Segoe UI" w:cs="Segoe UI"/>
                <w:sz w:val="20"/>
                <w:szCs w:val="20"/>
              </w:rPr>
            </w:pPr>
          </w:p>
        </w:tc>
        <w:tc>
          <w:tcPr>
            <w:tcW w:w="1322" w:type="dxa"/>
            <w:vMerge/>
          </w:tcPr>
          <w:p w:rsidR="00595519" w:rsidRPr="00A06AB7" w:rsidRDefault="00595519" w:rsidP="00B97E18">
            <w:pPr>
              <w:pStyle w:val="NoSpacing"/>
              <w:rPr>
                <w:rFonts w:ascii="Segoe UI" w:hAnsi="Segoe UI" w:cs="Segoe UI"/>
                <w:sz w:val="20"/>
                <w:szCs w:val="20"/>
              </w:rPr>
            </w:pPr>
          </w:p>
        </w:tc>
        <w:tc>
          <w:tcPr>
            <w:tcW w:w="1828" w:type="dxa"/>
            <w:tcBorders>
              <w:top w:val="nil"/>
              <w:bottom w:val="nil"/>
            </w:tcBorders>
          </w:tcPr>
          <w:p w:rsidR="00595519" w:rsidRPr="00A06AB7" w:rsidRDefault="00595519" w:rsidP="003C1EE4">
            <w:pPr>
              <w:pStyle w:val="NoSpacing"/>
              <w:ind w:left="-80"/>
              <w:rPr>
                <w:rFonts w:ascii="Segoe UI" w:hAnsi="Segoe UI" w:cs="Segoe UI"/>
                <w:sz w:val="20"/>
                <w:szCs w:val="20"/>
              </w:rPr>
            </w:pPr>
            <w:r w:rsidRPr="00A06AB7">
              <w:rPr>
                <w:rFonts w:ascii="Segoe UI" w:eastAsia="Arial" w:hAnsi="Segoe UI" w:cs="Segoe UI"/>
                <w:spacing w:val="1"/>
                <w:sz w:val="20"/>
                <w:szCs w:val="20"/>
              </w:rPr>
              <w:t>RCW 48.43.530(5)(d)</w:t>
            </w:r>
          </w:p>
          <w:p w:rsidR="00CC5E13" w:rsidRPr="00A06AB7" w:rsidRDefault="00595519" w:rsidP="0071033A">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4020</w:t>
            </w:r>
            <w:r w:rsidRPr="00A06AB7">
              <w:rPr>
                <w:rFonts w:ascii="Segoe UI" w:hAnsi="Segoe UI" w:cs="Segoe UI"/>
                <w:sz w:val="20"/>
                <w:szCs w:val="20"/>
              </w:rPr>
              <w:t>(2)(e)</w:t>
            </w:r>
          </w:p>
        </w:tc>
        <w:tc>
          <w:tcPr>
            <w:tcW w:w="8227" w:type="dxa"/>
            <w:tcBorders>
              <w:top w:val="nil"/>
              <w:bottom w:val="nil"/>
            </w:tcBorders>
          </w:tcPr>
          <w:p w:rsidR="00A12145" w:rsidRPr="009B6841" w:rsidRDefault="00595519" w:rsidP="00D602F8">
            <w:pPr>
              <w:pStyle w:val="NoSpacing"/>
              <w:numPr>
                <w:ilvl w:val="0"/>
                <w:numId w:val="6"/>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rsidR="00A12145" w:rsidRPr="00A06AB7" w:rsidRDefault="00A12145" w:rsidP="00A12145">
            <w:pPr>
              <w:pStyle w:val="NoSpacing"/>
              <w:rPr>
                <w:rFonts w:ascii="Segoe UI" w:hAnsi="Segoe UI" w:cs="Segoe UI"/>
                <w:sz w:val="20"/>
                <w:szCs w:val="20"/>
              </w:rPr>
            </w:pPr>
          </w:p>
        </w:tc>
        <w:tc>
          <w:tcPr>
            <w:tcW w:w="1351" w:type="dxa"/>
            <w:tcBorders>
              <w:top w:val="nil"/>
              <w:bottom w:val="nil"/>
            </w:tcBorders>
          </w:tcPr>
          <w:p w:rsidR="00595519" w:rsidRPr="009E6764" w:rsidRDefault="00595519" w:rsidP="003804E4">
            <w:pPr>
              <w:rPr>
                <w:rFonts w:ascii="Arial" w:hAnsi="Arial" w:cs="Arial"/>
                <w:sz w:val="18"/>
                <w:szCs w:val="18"/>
              </w:rPr>
            </w:pPr>
          </w:p>
        </w:tc>
      </w:tr>
      <w:tr w:rsidR="00595519" w:rsidTr="00A82657">
        <w:trPr>
          <w:trHeight w:val="193"/>
          <w:jc w:val="center"/>
        </w:trPr>
        <w:tc>
          <w:tcPr>
            <w:tcW w:w="1435" w:type="dxa"/>
            <w:vMerge/>
          </w:tcPr>
          <w:p w:rsidR="00595519" w:rsidRPr="00A06AB7" w:rsidRDefault="00595519" w:rsidP="00B97E18">
            <w:pPr>
              <w:pStyle w:val="NoSpacing"/>
              <w:rPr>
                <w:rFonts w:ascii="Segoe UI" w:hAnsi="Segoe UI" w:cs="Segoe UI"/>
                <w:sz w:val="20"/>
                <w:szCs w:val="20"/>
              </w:rPr>
            </w:pPr>
          </w:p>
        </w:tc>
        <w:tc>
          <w:tcPr>
            <w:tcW w:w="1322" w:type="dxa"/>
            <w:vMerge/>
          </w:tcPr>
          <w:p w:rsidR="00595519" w:rsidRPr="00A06AB7" w:rsidRDefault="00595519" w:rsidP="00B97E18">
            <w:pPr>
              <w:pStyle w:val="NoSpacing"/>
              <w:rPr>
                <w:rFonts w:ascii="Segoe UI" w:hAnsi="Segoe UI" w:cs="Segoe UI"/>
                <w:sz w:val="20"/>
                <w:szCs w:val="20"/>
              </w:rPr>
            </w:pPr>
          </w:p>
        </w:tc>
        <w:tc>
          <w:tcPr>
            <w:tcW w:w="1828" w:type="dxa"/>
            <w:tcBorders>
              <w:top w:val="nil"/>
              <w:bottom w:val="nil"/>
            </w:tcBorders>
          </w:tcPr>
          <w:p w:rsidR="00665144" w:rsidRPr="00A06AB7" w:rsidRDefault="00665144" w:rsidP="003C1EE4">
            <w:pPr>
              <w:pStyle w:val="NoSpacing"/>
              <w:ind w:left="-80"/>
              <w:rPr>
                <w:rFonts w:ascii="Segoe UI" w:hAnsi="Segoe UI" w:cs="Segoe UI"/>
                <w:sz w:val="20"/>
                <w:szCs w:val="20"/>
              </w:rPr>
            </w:pPr>
            <w:r w:rsidRPr="00A06AB7">
              <w:rPr>
                <w:rFonts w:ascii="Segoe UI" w:eastAsia="Arial" w:hAnsi="Segoe UI" w:cs="Segoe UI"/>
                <w:spacing w:val="1"/>
                <w:sz w:val="20"/>
                <w:szCs w:val="20"/>
              </w:rPr>
              <w:t>RCW 48.43.530(5)(e)</w:t>
            </w:r>
          </w:p>
          <w:p w:rsidR="00665144" w:rsidRPr="00A06AB7" w:rsidRDefault="00665144" w:rsidP="003C1EE4">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4020</w:t>
            </w:r>
            <w:r w:rsidRPr="00A06AB7">
              <w:rPr>
                <w:rFonts w:ascii="Segoe UI" w:hAnsi="Segoe UI" w:cs="Segoe UI"/>
                <w:sz w:val="20"/>
                <w:szCs w:val="20"/>
              </w:rPr>
              <w:t>(2)(f)</w:t>
            </w:r>
          </w:p>
          <w:p w:rsidR="00595519" w:rsidRPr="00A06AB7" w:rsidRDefault="00665144" w:rsidP="003C1EE4">
            <w:pPr>
              <w:pStyle w:val="NoSpacing"/>
              <w:ind w:left="-80"/>
              <w:rPr>
                <w:rFonts w:ascii="Segoe UI" w:hAnsi="Segoe UI" w:cs="Segoe UI"/>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4040</w:t>
            </w:r>
            <w:r w:rsidRPr="00A06AB7">
              <w:rPr>
                <w:rFonts w:ascii="Segoe UI" w:eastAsia="Arial" w:hAnsi="Segoe UI" w:cs="Segoe UI"/>
                <w:spacing w:val="1"/>
                <w:sz w:val="20"/>
                <w:szCs w:val="20"/>
              </w:rPr>
              <w:t>(5)</w:t>
            </w:r>
          </w:p>
        </w:tc>
        <w:tc>
          <w:tcPr>
            <w:tcW w:w="8227" w:type="dxa"/>
            <w:tcBorders>
              <w:top w:val="nil"/>
              <w:bottom w:val="nil"/>
            </w:tcBorders>
          </w:tcPr>
          <w:p w:rsidR="00595519" w:rsidRPr="00A06AB7" w:rsidRDefault="00665144" w:rsidP="00E54A29">
            <w:pPr>
              <w:pStyle w:val="NoSpacing"/>
              <w:numPr>
                <w:ilvl w:val="0"/>
                <w:numId w:val="6"/>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nil"/>
              <w:bottom w:val="nil"/>
            </w:tcBorders>
          </w:tcPr>
          <w:p w:rsidR="00595519" w:rsidRPr="009E6764" w:rsidRDefault="00595519" w:rsidP="003804E4">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B97E18">
            <w:pPr>
              <w:pStyle w:val="NoSpacing"/>
              <w:rPr>
                <w:rFonts w:ascii="Segoe UI" w:hAnsi="Segoe UI" w:cs="Segoe UI"/>
                <w:sz w:val="20"/>
                <w:szCs w:val="20"/>
              </w:rPr>
            </w:pPr>
          </w:p>
        </w:tc>
        <w:tc>
          <w:tcPr>
            <w:tcW w:w="1322" w:type="dxa"/>
            <w:vMerge/>
          </w:tcPr>
          <w:p w:rsidR="00EC3D37" w:rsidRPr="00A06AB7" w:rsidRDefault="00EC3D37" w:rsidP="00B97E18">
            <w:pPr>
              <w:pStyle w:val="NoSpacing"/>
              <w:rPr>
                <w:rFonts w:ascii="Segoe UI" w:hAnsi="Segoe UI" w:cs="Segoe UI"/>
                <w:sz w:val="20"/>
                <w:szCs w:val="20"/>
              </w:rPr>
            </w:pPr>
          </w:p>
        </w:tc>
        <w:tc>
          <w:tcPr>
            <w:tcW w:w="1828" w:type="dxa"/>
            <w:tcBorders>
              <w:top w:val="nil"/>
              <w:bottom w:val="single" w:sz="4" w:space="0" w:color="auto"/>
            </w:tcBorders>
          </w:tcPr>
          <w:p w:rsidR="00EC3D37" w:rsidRPr="00A06AB7" w:rsidRDefault="00EC3D37" w:rsidP="003C1EE4">
            <w:pPr>
              <w:pStyle w:val="NoSpacing"/>
              <w:ind w:left="-80"/>
              <w:rPr>
                <w:rFonts w:ascii="Segoe UI" w:hAnsi="Segoe UI" w:cs="Segoe UI"/>
                <w:sz w:val="20"/>
                <w:szCs w:val="20"/>
              </w:rPr>
            </w:pPr>
            <w:r w:rsidRPr="00A06AB7">
              <w:rPr>
                <w:rFonts w:ascii="Segoe UI" w:hAnsi="Segoe UI" w:cs="Segoe UI"/>
                <w:sz w:val="20"/>
                <w:szCs w:val="20"/>
              </w:rPr>
              <w:t>RCW 48.43.530(5)(f)</w:t>
            </w:r>
          </w:p>
          <w:p w:rsidR="00EC3D37" w:rsidRPr="00A06AB7" w:rsidRDefault="00EC3D37" w:rsidP="003C1EE4">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4020</w:t>
            </w:r>
            <w:r w:rsidRPr="00A06AB7">
              <w:rPr>
                <w:rFonts w:ascii="Segoe UI" w:hAnsi="Segoe UI" w:cs="Segoe UI"/>
                <w:sz w:val="20"/>
                <w:szCs w:val="20"/>
              </w:rPr>
              <w:t>(2)(g)</w:t>
            </w:r>
          </w:p>
        </w:tc>
        <w:tc>
          <w:tcPr>
            <w:tcW w:w="8227" w:type="dxa"/>
            <w:tcBorders>
              <w:top w:val="nil"/>
              <w:bottom w:val="single" w:sz="4" w:space="0" w:color="auto"/>
            </w:tcBorders>
          </w:tcPr>
          <w:p w:rsidR="00EC3D37" w:rsidRPr="00A06AB7" w:rsidRDefault="00EC3D37" w:rsidP="00E54A29">
            <w:pPr>
              <w:pStyle w:val="NoSpacing"/>
              <w:numPr>
                <w:ilvl w:val="0"/>
                <w:numId w:val="6"/>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nil"/>
              <w:bottom w:val="single" w:sz="4" w:space="0" w:color="auto"/>
            </w:tcBorders>
          </w:tcPr>
          <w:p w:rsidR="00EC3D37" w:rsidRPr="009E6764" w:rsidRDefault="00EC3D37"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B97E18">
            <w:pPr>
              <w:pStyle w:val="NoSpacing"/>
              <w:rPr>
                <w:rFonts w:ascii="Segoe UI" w:eastAsia="Arial" w:hAnsi="Segoe UI" w:cs="Segoe UI"/>
                <w:sz w:val="20"/>
                <w:szCs w:val="20"/>
              </w:rPr>
            </w:pPr>
          </w:p>
        </w:tc>
        <w:tc>
          <w:tcPr>
            <w:tcW w:w="1322" w:type="dxa"/>
            <w:vMerge w:val="restart"/>
          </w:tcPr>
          <w:p w:rsidR="0002371E" w:rsidRPr="00A06AB7" w:rsidRDefault="0002371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p>
          <w:p w:rsidR="0002371E" w:rsidRPr="00A06AB7" w:rsidRDefault="0002371E" w:rsidP="00B97E18">
            <w:pPr>
              <w:pStyle w:val="NoSpacing"/>
              <w:rPr>
                <w:rFonts w:ascii="Segoe UI" w:eastAsia="Arial" w:hAnsi="Segoe UI" w:cs="Segoe UI"/>
                <w:sz w:val="20"/>
                <w:szCs w:val="20"/>
              </w:rPr>
            </w:pPr>
          </w:p>
          <w:p w:rsidR="0002371E" w:rsidRPr="00A06AB7" w:rsidRDefault="0002371E" w:rsidP="00B97E18">
            <w:pPr>
              <w:pStyle w:val="NoSpacing"/>
              <w:rPr>
                <w:rFonts w:ascii="Segoe UI" w:eastAsia="Arial" w:hAnsi="Segoe UI" w:cs="Segoe UI"/>
                <w:sz w:val="20"/>
                <w:szCs w:val="20"/>
              </w:rPr>
            </w:pPr>
          </w:p>
          <w:p w:rsidR="0002371E" w:rsidRPr="00A06AB7" w:rsidRDefault="0002371E" w:rsidP="00B97E18">
            <w:pPr>
              <w:pStyle w:val="NoSpacing"/>
              <w:rPr>
                <w:rFonts w:ascii="Segoe UI" w:eastAsia="Arial" w:hAnsi="Segoe UI" w:cs="Segoe UI"/>
                <w:sz w:val="20"/>
                <w:szCs w:val="20"/>
              </w:rPr>
            </w:pPr>
          </w:p>
          <w:p w:rsidR="0002371E" w:rsidRPr="00A06AB7" w:rsidRDefault="0002371E" w:rsidP="00B97E18">
            <w:pPr>
              <w:pStyle w:val="NoSpacing"/>
              <w:rPr>
                <w:rFonts w:ascii="Segoe UI" w:eastAsia="Arial" w:hAnsi="Segoe UI" w:cs="Segoe UI"/>
                <w:sz w:val="20"/>
                <w:szCs w:val="20"/>
              </w:rPr>
            </w:pPr>
          </w:p>
          <w:p w:rsidR="0002371E" w:rsidRPr="00A06AB7" w:rsidRDefault="0002371E" w:rsidP="00B97E18">
            <w:pPr>
              <w:pStyle w:val="NoSpacing"/>
              <w:rPr>
                <w:rFonts w:ascii="Segoe UI" w:eastAsia="Arial" w:hAnsi="Segoe UI" w:cs="Segoe UI"/>
                <w:sz w:val="20"/>
                <w:szCs w:val="20"/>
              </w:rPr>
            </w:pPr>
          </w:p>
          <w:p w:rsidR="0002371E" w:rsidRPr="00A06AB7" w:rsidRDefault="0002371E" w:rsidP="00B97E18">
            <w:pPr>
              <w:pStyle w:val="NoSpacing"/>
              <w:rPr>
                <w:rFonts w:ascii="Segoe UI" w:eastAsia="Arial" w:hAnsi="Segoe UI" w:cs="Segoe UI"/>
                <w:sz w:val="20"/>
                <w:szCs w:val="20"/>
              </w:rPr>
            </w:pPr>
          </w:p>
          <w:p w:rsidR="00000E04" w:rsidRPr="00A06AB7" w:rsidRDefault="00000E04" w:rsidP="00B97E18">
            <w:pPr>
              <w:pStyle w:val="NoSpacing"/>
              <w:rPr>
                <w:rFonts w:ascii="Segoe UI" w:eastAsia="Arial" w:hAnsi="Segoe UI" w:cs="Segoe UI"/>
                <w:sz w:val="20"/>
                <w:szCs w:val="20"/>
              </w:rPr>
            </w:pPr>
          </w:p>
          <w:p w:rsidR="00000E04" w:rsidRPr="00A06AB7" w:rsidRDefault="00000E04" w:rsidP="00B97E18">
            <w:pPr>
              <w:pStyle w:val="NoSpacing"/>
              <w:rPr>
                <w:rFonts w:ascii="Segoe UI" w:eastAsia="Arial" w:hAnsi="Segoe UI" w:cs="Segoe UI"/>
                <w:sz w:val="20"/>
                <w:szCs w:val="20"/>
              </w:rPr>
            </w:pPr>
          </w:p>
          <w:p w:rsidR="00000E04" w:rsidRPr="00A06AB7" w:rsidRDefault="00000E04" w:rsidP="00B97E18">
            <w:pPr>
              <w:pStyle w:val="NoSpacing"/>
              <w:rPr>
                <w:rFonts w:ascii="Segoe UI" w:eastAsia="Arial" w:hAnsi="Segoe UI" w:cs="Segoe UI"/>
                <w:sz w:val="20"/>
                <w:szCs w:val="20"/>
              </w:rPr>
            </w:pPr>
          </w:p>
          <w:p w:rsidR="00000E04" w:rsidRPr="00A06AB7" w:rsidRDefault="00000E04" w:rsidP="00B97E18">
            <w:pPr>
              <w:pStyle w:val="NoSpacing"/>
              <w:rPr>
                <w:rFonts w:ascii="Segoe UI" w:eastAsia="Arial" w:hAnsi="Segoe UI" w:cs="Segoe UI"/>
                <w:sz w:val="20"/>
                <w:szCs w:val="20"/>
              </w:rPr>
            </w:pPr>
          </w:p>
          <w:p w:rsidR="00000E04" w:rsidRDefault="00000E04" w:rsidP="00B97E18">
            <w:pPr>
              <w:pStyle w:val="NoSpacing"/>
              <w:rPr>
                <w:rFonts w:ascii="Segoe UI" w:eastAsia="Arial" w:hAnsi="Segoe UI" w:cs="Segoe UI"/>
                <w:sz w:val="20"/>
                <w:szCs w:val="20"/>
              </w:rPr>
            </w:pPr>
          </w:p>
          <w:p w:rsidR="000431DF" w:rsidRDefault="000431DF" w:rsidP="00B97E18">
            <w:pPr>
              <w:pStyle w:val="NoSpacing"/>
              <w:rPr>
                <w:rFonts w:ascii="Segoe UI" w:eastAsia="Arial" w:hAnsi="Segoe UI" w:cs="Segoe UI"/>
                <w:sz w:val="20"/>
                <w:szCs w:val="20"/>
              </w:rPr>
            </w:pPr>
          </w:p>
          <w:p w:rsidR="000431DF" w:rsidRPr="00A06AB7" w:rsidRDefault="000431DF" w:rsidP="00B97E18">
            <w:pPr>
              <w:pStyle w:val="NoSpacing"/>
              <w:rPr>
                <w:rFonts w:ascii="Segoe UI" w:eastAsia="Arial" w:hAnsi="Segoe UI" w:cs="Segoe UI"/>
                <w:sz w:val="20"/>
                <w:szCs w:val="20"/>
              </w:rPr>
            </w:pPr>
          </w:p>
          <w:p w:rsidR="00EC3E87" w:rsidRPr="00A06AB7" w:rsidRDefault="00EC3E87" w:rsidP="00E567D0">
            <w:pPr>
              <w:pStyle w:val="NoSpacing"/>
              <w:jc w:val="center"/>
              <w:rPr>
                <w:rFonts w:ascii="Segoe UI" w:eastAsia="Arial" w:hAnsi="Segoe UI" w:cs="Segoe UI"/>
                <w:sz w:val="20"/>
                <w:szCs w:val="20"/>
              </w:rPr>
            </w:pPr>
            <w:r w:rsidRPr="00A06AB7">
              <w:rPr>
                <w:rFonts w:ascii="Segoe UI" w:eastAsia="Arial" w:hAnsi="Segoe UI" w:cs="Segoe UI"/>
                <w:sz w:val="20"/>
                <w:szCs w:val="20"/>
              </w:rPr>
              <w:lastRenderedPageBreak/>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r>
              <w:rPr>
                <w:rFonts w:ascii="Segoe UI" w:eastAsia="Arial" w:hAnsi="Segoe UI" w:cs="Segoe UI"/>
                <w:sz w:val="20"/>
                <w:szCs w:val="20"/>
              </w:rPr>
              <w:t xml:space="preserve"> (Cont’d)</w:t>
            </w:r>
          </w:p>
          <w:p w:rsidR="00000E04" w:rsidRPr="00A06AB7" w:rsidRDefault="00000E04" w:rsidP="00B97E18">
            <w:pPr>
              <w:pStyle w:val="NoSpacing"/>
              <w:rPr>
                <w:rFonts w:ascii="Segoe UI" w:eastAsia="Arial" w:hAnsi="Segoe UI" w:cs="Segoe UI"/>
                <w:sz w:val="20"/>
                <w:szCs w:val="20"/>
              </w:rPr>
            </w:pPr>
          </w:p>
        </w:tc>
        <w:tc>
          <w:tcPr>
            <w:tcW w:w="1828" w:type="dxa"/>
            <w:tcBorders>
              <w:bottom w:val="nil"/>
            </w:tcBorders>
          </w:tcPr>
          <w:p w:rsidR="0002371E" w:rsidRPr="00A06AB7" w:rsidRDefault="0002371E" w:rsidP="003C1EE4">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lastRenderedPageBreak/>
              <w:t>RCW 48.43.530(4)(a)</w:t>
            </w:r>
          </w:p>
          <w:p w:rsidR="0002371E" w:rsidRPr="00A06AB7" w:rsidRDefault="0002371E" w:rsidP="003C1EE4">
            <w:pPr>
              <w:pStyle w:val="NoSpacing"/>
              <w:ind w:left="-80"/>
              <w:rPr>
                <w:rFonts w:ascii="Segoe UI" w:eastAsia="Arial" w:hAnsi="Segoe UI" w:cs="Segoe UI"/>
                <w:spacing w:val="1"/>
                <w:sz w:val="20"/>
                <w:szCs w:val="20"/>
              </w:rPr>
            </w:pPr>
          </w:p>
        </w:tc>
        <w:tc>
          <w:tcPr>
            <w:tcW w:w="8227" w:type="dxa"/>
            <w:tcBorders>
              <w:bottom w:val="nil"/>
            </w:tcBorders>
          </w:tcPr>
          <w:p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nil"/>
            </w:tcBorders>
          </w:tcPr>
          <w:p w:rsidR="0002371E" w:rsidRPr="009E6764" w:rsidRDefault="0002371E"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B97E18">
            <w:pPr>
              <w:pStyle w:val="NoSpacing"/>
              <w:rPr>
                <w:rFonts w:ascii="Segoe UI" w:eastAsia="Arial" w:hAnsi="Segoe UI" w:cs="Segoe UI"/>
                <w:sz w:val="20"/>
                <w:szCs w:val="20"/>
              </w:rPr>
            </w:pPr>
          </w:p>
        </w:tc>
        <w:tc>
          <w:tcPr>
            <w:tcW w:w="1322" w:type="dxa"/>
            <w:vMerge/>
          </w:tcPr>
          <w:p w:rsidR="0002371E" w:rsidRPr="00A06AB7" w:rsidRDefault="0002371E" w:rsidP="00B97E18">
            <w:pPr>
              <w:pStyle w:val="NoSpacing"/>
              <w:rPr>
                <w:rFonts w:ascii="Segoe UI" w:eastAsia="Arial" w:hAnsi="Segoe UI" w:cs="Segoe UI"/>
                <w:sz w:val="20"/>
                <w:szCs w:val="20"/>
              </w:rPr>
            </w:pPr>
          </w:p>
        </w:tc>
        <w:tc>
          <w:tcPr>
            <w:tcW w:w="1828" w:type="dxa"/>
            <w:tcBorders>
              <w:top w:val="nil"/>
              <w:bottom w:val="nil"/>
            </w:tcBorders>
          </w:tcPr>
          <w:p w:rsidR="0002371E" w:rsidRPr="00A06AB7" w:rsidRDefault="0002371E" w:rsidP="003C1EE4">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02371E" w:rsidRPr="00A06AB7" w:rsidRDefault="0002371E" w:rsidP="003C1EE4">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284-43-</w:t>
            </w:r>
            <w:r w:rsidR="00CB6CE2" w:rsidRPr="00A06AB7">
              <w:rPr>
                <w:rFonts w:ascii="Segoe UI" w:eastAsia="Arial" w:hAnsi="Segoe UI" w:cs="Segoe UI"/>
                <w:spacing w:val="1"/>
                <w:sz w:val="20"/>
                <w:szCs w:val="20"/>
              </w:rPr>
              <w:t>4020</w:t>
            </w:r>
            <w:r w:rsidRPr="00A06AB7">
              <w:rPr>
                <w:rFonts w:ascii="Segoe UI" w:eastAsia="Arial" w:hAnsi="Segoe UI" w:cs="Segoe UI"/>
                <w:spacing w:val="1"/>
                <w:sz w:val="20"/>
                <w:szCs w:val="20"/>
              </w:rPr>
              <w:t>(2)(c)</w:t>
            </w:r>
          </w:p>
          <w:p w:rsidR="0002371E" w:rsidRPr="00A06AB7" w:rsidRDefault="0002371E" w:rsidP="003C1EE4">
            <w:pPr>
              <w:pStyle w:val="NoSpacing"/>
              <w:ind w:left="-80"/>
              <w:rPr>
                <w:rFonts w:ascii="Segoe UI" w:eastAsia="Arial" w:hAnsi="Segoe UI" w:cs="Segoe UI"/>
                <w:spacing w:val="1"/>
                <w:sz w:val="20"/>
                <w:szCs w:val="20"/>
              </w:rPr>
            </w:pPr>
          </w:p>
        </w:tc>
        <w:tc>
          <w:tcPr>
            <w:tcW w:w="8227" w:type="dxa"/>
            <w:tcBorders>
              <w:top w:val="nil"/>
              <w:bottom w:val="nil"/>
            </w:tcBorders>
          </w:tcPr>
          <w:p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issuer must:</w:t>
            </w:r>
          </w:p>
          <w:p w:rsidR="0002371E" w:rsidRPr="00A06AB7" w:rsidRDefault="00167BCA" w:rsidP="00E54A29">
            <w:pPr>
              <w:pStyle w:val="NoSpacing"/>
              <w:numPr>
                <w:ilvl w:val="0"/>
                <w:numId w:val="6"/>
              </w:numPr>
              <w:rPr>
                <w:rFonts w:ascii="Segoe UI" w:hAnsi="Segoe UI" w:cs="Segoe UI"/>
                <w:sz w:val="20"/>
                <w:szCs w:val="20"/>
              </w:rPr>
            </w:pPr>
            <w:r w:rsidRPr="00A06AB7">
              <w:rPr>
                <w:rFonts w:ascii="Segoe UI" w:hAnsi="Segoe UI" w:cs="Segoe UI"/>
                <w:sz w:val="20"/>
                <w:szCs w:val="20"/>
              </w:rPr>
              <w:t>R</w:t>
            </w:r>
            <w:r w:rsidR="0002371E" w:rsidRPr="00A06AB7">
              <w:rPr>
                <w:rFonts w:ascii="Segoe UI" w:hAnsi="Segoe UI" w:cs="Segoe UI"/>
                <w:sz w:val="20"/>
                <w:szCs w:val="20"/>
              </w:rPr>
              <w:t>espond to oral and written appeals in a timely and thorough manner.</w:t>
            </w:r>
          </w:p>
          <w:p w:rsidR="0002371E" w:rsidRPr="00A06AB7" w:rsidRDefault="00167BCA" w:rsidP="00E54A29">
            <w:pPr>
              <w:pStyle w:val="NoSpacing"/>
              <w:numPr>
                <w:ilvl w:val="0"/>
                <w:numId w:val="6"/>
              </w:numPr>
              <w:rPr>
                <w:rFonts w:ascii="Segoe UI" w:hAnsi="Segoe UI" w:cs="Segoe UI"/>
                <w:sz w:val="20"/>
                <w:szCs w:val="20"/>
              </w:rPr>
            </w:pPr>
            <w:r w:rsidRPr="00A06AB7">
              <w:rPr>
                <w:rFonts w:ascii="Segoe UI" w:hAnsi="Segoe UI" w:cs="Segoe UI"/>
                <w:sz w:val="20"/>
                <w:szCs w:val="20"/>
              </w:rPr>
              <w:t>N</w:t>
            </w:r>
            <w:r w:rsidR="0002371E" w:rsidRPr="00A06AB7">
              <w:rPr>
                <w:rFonts w:ascii="Segoe UI" w:hAnsi="Segoe UI" w:cs="Segoe UI"/>
                <w:sz w:val="20"/>
                <w:szCs w:val="20"/>
              </w:rPr>
              <w:t>otify the enrollee that an appeal has been received.</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B97E18">
            <w:pPr>
              <w:pStyle w:val="NoSpacing"/>
              <w:rPr>
                <w:rFonts w:ascii="Segoe UI" w:eastAsia="Arial" w:hAnsi="Segoe UI" w:cs="Segoe UI"/>
                <w:sz w:val="20"/>
                <w:szCs w:val="20"/>
              </w:rPr>
            </w:pPr>
          </w:p>
        </w:tc>
        <w:tc>
          <w:tcPr>
            <w:tcW w:w="1322" w:type="dxa"/>
            <w:vMerge/>
          </w:tcPr>
          <w:p w:rsidR="0002371E" w:rsidRPr="00A06AB7" w:rsidRDefault="0002371E" w:rsidP="00B97E18">
            <w:pPr>
              <w:pStyle w:val="NoSpacing"/>
              <w:rPr>
                <w:rFonts w:ascii="Segoe UI" w:eastAsia="Arial" w:hAnsi="Segoe UI" w:cs="Segoe UI"/>
                <w:sz w:val="20"/>
                <w:szCs w:val="20"/>
              </w:rPr>
            </w:pPr>
          </w:p>
        </w:tc>
        <w:tc>
          <w:tcPr>
            <w:tcW w:w="1828" w:type="dxa"/>
            <w:tcBorders>
              <w:top w:val="nil"/>
              <w:bottom w:val="nil"/>
            </w:tcBorders>
          </w:tcPr>
          <w:p w:rsidR="0002371E" w:rsidRPr="00A06AB7" w:rsidRDefault="0002371E" w:rsidP="003C1EE4">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02371E" w:rsidRPr="00A06AB7" w:rsidRDefault="0002371E" w:rsidP="003C1EE4">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284-43-</w:t>
            </w:r>
            <w:r w:rsidR="00CB6CE2" w:rsidRPr="00A06AB7">
              <w:rPr>
                <w:rFonts w:ascii="Segoe UI" w:eastAsia="Arial" w:hAnsi="Segoe UI" w:cs="Segoe UI"/>
                <w:spacing w:val="1"/>
                <w:sz w:val="20"/>
                <w:szCs w:val="20"/>
              </w:rPr>
              <w:t>4020</w:t>
            </w:r>
            <w:r w:rsidRPr="00A06AB7">
              <w:rPr>
                <w:rFonts w:ascii="Segoe UI" w:eastAsia="Arial" w:hAnsi="Segoe UI" w:cs="Segoe UI"/>
                <w:spacing w:val="1"/>
                <w:sz w:val="20"/>
                <w:szCs w:val="20"/>
              </w:rPr>
              <w:t>(2)(h)</w:t>
            </w:r>
          </w:p>
        </w:tc>
        <w:tc>
          <w:tcPr>
            <w:tcW w:w="8227" w:type="dxa"/>
            <w:tcBorders>
              <w:top w:val="nil"/>
              <w:bottom w:val="nil"/>
            </w:tcBorders>
          </w:tcPr>
          <w:p w:rsidR="0002371E" w:rsidRPr="00A06AB7" w:rsidRDefault="0002371E" w:rsidP="00E54A29">
            <w:pPr>
              <w:pStyle w:val="NoSpacing"/>
              <w:numPr>
                <w:ilvl w:val="0"/>
                <w:numId w:val="11"/>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B97E18">
            <w:pPr>
              <w:pStyle w:val="NoSpacing"/>
              <w:rPr>
                <w:rFonts w:ascii="Segoe UI" w:eastAsia="Arial" w:hAnsi="Segoe UI" w:cs="Segoe UI"/>
                <w:sz w:val="20"/>
                <w:szCs w:val="20"/>
              </w:rPr>
            </w:pPr>
          </w:p>
        </w:tc>
        <w:tc>
          <w:tcPr>
            <w:tcW w:w="1322" w:type="dxa"/>
            <w:vMerge/>
          </w:tcPr>
          <w:p w:rsidR="0002371E" w:rsidRPr="00A06AB7" w:rsidRDefault="0002371E" w:rsidP="00B97E18">
            <w:pPr>
              <w:pStyle w:val="NoSpacing"/>
              <w:rPr>
                <w:rFonts w:ascii="Segoe UI" w:eastAsia="Arial" w:hAnsi="Segoe UI" w:cs="Segoe UI"/>
                <w:sz w:val="20"/>
                <w:szCs w:val="20"/>
              </w:rPr>
            </w:pPr>
          </w:p>
        </w:tc>
        <w:tc>
          <w:tcPr>
            <w:tcW w:w="1828" w:type="dxa"/>
            <w:tcBorders>
              <w:top w:val="nil"/>
              <w:bottom w:val="nil"/>
            </w:tcBorders>
          </w:tcPr>
          <w:p w:rsidR="0002371E" w:rsidRPr="00A06AB7" w:rsidRDefault="0002371E" w:rsidP="003C1EE4">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4040</w:t>
            </w:r>
            <w:r w:rsidRPr="00A06AB7">
              <w:rPr>
                <w:rFonts w:ascii="Segoe UI" w:eastAsia="Arial" w:hAnsi="Segoe UI" w:cs="Segoe UI"/>
                <w:spacing w:val="1"/>
                <w:sz w:val="20"/>
                <w:szCs w:val="20"/>
              </w:rPr>
              <w:t>(1)</w:t>
            </w:r>
          </w:p>
          <w:p w:rsidR="0002371E" w:rsidRPr="00A06AB7" w:rsidRDefault="0002371E" w:rsidP="003C1EE4">
            <w:pPr>
              <w:pStyle w:val="NoSpacing"/>
              <w:ind w:left="-80"/>
              <w:rPr>
                <w:rFonts w:ascii="Segoe UI" w:eastAsia="Arial" w:hAnsi="Segoe UI" w:cs="Segoe UI"/>
                <w:spacing w:val="1"/>
                <w:sz w:val="20"/>
                <w:szCs w:val="20"/>
              </w:rPr>
            </w:pPr>
          </w:p>
        </w:tc>
        <w:tc>
          <w:tcPr>
            <w:tcW w:w="8227" w:type="dxa"/>
            <w:tcBorders>
              <w:top w:val="nil"/>
              <w:bottom w:val="nil"/>
            </w:tcBorders>
          </w:tcPr>
          <w:p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rsidR="0002371E" w:rsidRPr="00A06AB7" w:rsidRDefault="0002371E" w:rsidP="00E54A29">
            <w:pPr>
              <w:pStyle w:val="NoSpacing"/>
              <w:numPr>
                <w:ilvl w:val="0"/>
                <w:numId w:val="7"/>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rsidR="0002371E" w:rsidRPr="00A06AB7" w:rsidRDefault="0002371E" w:rsidP="00E54A29">
            <w:pPr>
              <w:pStyle w:val="NoSpacing"/>
              <w:numPr>
                <w:ilvl w:val="0"/>
                <w:numId w:val="7"/>
              </w:numPr>
              <w:rPr>
                <w:rFonts w:ascii="Segoe UI" w:hAnsi="Segoe UI" w:cs="Segoe UI"/>
                <w:sz w:val="20"/>
                <w:szCs w:val="20"/>
              </w:rPr>
            </w:pPr>
            <w:r w:rsidRPr="00A06AB7">
              <w:rPr>
                <w:rFonts w:ascii="Segoe UI" w:hAnsi="Segoe UI" w:cs="Segoe UI"/>
                <w:sz w:val="20"/>
                <w:szCs w:val="20"/>
              </w:rPr>
              <w:t>Issuer can extend time to complete the appeal up to a max of 30 days if it notifies the enrollee an extension is necessary;</w:t>
            </w:r>
          </w:p>
          <w:p w:rsidR="0002371E" w:rsidRPr="00A06AB7" w:rsidRDefault="0002371E" w:rsidP="00E54A29">
            <w:pPr>
              <w:pStyle w:val="NoSpacing"/>
              <w:numPr>
                <w:ilvl w:val="0"/>
                <w:numId w:val="7"/>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B97E18">
            <w:pPr>
              <w:pStyle w:val="NoSpacing"/>
              <w:rPr>
                <w:rFonts w:ascii="Segoe UI" w:eastAsia="Arial" w:hAnsi="Segoe UI" w:cs="Segoe UI"/>
                <w:sz w:val="20"/>
                <w:szCs w:val="20"/>
              </w:rPr>
            </w:pPr>
          </w:p>
        </w:tc>
        <w:tc>
          <w:tcPr>
            <w:tcW w:w="1322" w:type="dxa"/>
            <w:vMerge/>
          </w:tcPr>
          <w:p w:rsidR="0002371E" w:rsidRPr="00A06AB7" w:rsidRDefault="0002371E" w:rsidP="00B97E18">
            <w:pPr>
              <w:pStyle w:val="NoSpacing"/>
              <w:rPr>
                <w:rFonts w:ascii="Segoe UI" w:eastAsia="Arial" w:hAnsi="Segoe UI" w:cs="Segoe UI"/>
                <w:sz w:val="20"/>
                <w:szCs w:val="20"/>
              </w:rPr>
            </w:pPr>
          </w:p>
        </w:tc>
        <w:tc>
          <w:tcPr>
            <w:tcW w:w="1828" w:type="dxa"/>
            <w:tcBorders>
              <w:top w:val="nil"/>
              <w:bottom w:val="nil"/>
            </w:tcBorders>
          </w:tcPr>
          <w:p w:rsidR="0002371E" w:rsidRPr="00A06AB7" w:rsidRDefault="0002371E" w:rsidP="00167BCA">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4040</w:t>
            </w:r>
            <w:r w:rsidRPr="00A06AB7">
              <w:rPr>
                <w:rFonts w:ascii="Segoe UI" w:eastAsia="Arial" w:hAnsi="Segoe UI" w:cs="Segoe UI"/>
                <w:spacing w:val="1"/>
                <w:sz w:val="20"/>
                <w:szCs w:val="20"/>
              </w:rPr>
              <w:t>(2)</w:t>
            </w:r>
          </w:p>
          <w:p w:rsidR="0002371E" w:rsidRPr="00A06AB7" w:rsidRDefault="0002371E" w:rsidP="00167BCA">
            <w:pPr>
              <w:pStyle w:val="NoSpacing"/>
              <w:ind w:left="-80"/>
              <w:rPr>
                <w:rFonts w:ascii="Segoe UI" w:eastAsia="Arial" w:hAnsi="Segoe UI" w:cs="Segoe UI"/>
                <w:spacing w:val="1"/>
                <w:sz w:val="20"/>
                <w:szCs w:val="20"/>
              </w:rPr>
            </w:pPr>
          </w:p>
          <w:p w:rsidR="0002371E" w:rsidRPr="00A06AB7" w:rsidRDefault="0002371E" w:rsidP="00167BCA">
            <w:pPr>
              <w:pStyle w:val="NoSpacing"/>
              <w:ind w:left="-80"/>
              <w:rPr>
                <w:rFonts w:ascii="Segoe UI" w:eastAsia="Arial" w:hAnsi="Segoe UI" w:cs="Segoe UI"/>
                <w:spacing w:val="1"/>
                <w:sz w:val="20"/>
                <w:szCs w:val="20"/>
              </w:rPr>
            </w:pPr>
          </w:p>
          <w:p w:rsidR="0002371E" w:rsidRPr="00A06AB7" w:rsidRDefault="0002371E" w:rsidP="00167BCA">
            <w:pPr>
              <w:pStyle w:val="NoSpacing"/>
              <w:ind w:left="-80"/>
              <w:rPr>
                <w:rFonts w:ascii="Segoe UI" w:eastAsia="Arial" w:hAnsi="Segoe UI" w:cs="Segoe UI"/>
                <w:spacing w:val="1"/>
                <w:sz w:val="20"/>
                <w:szCs w:val="20"/>
              </w:rPr>
            </w:pPr>
          </w:p>
          <w:p w:rsidR="0002371E" w:rsidRPr="00A06AB7" w:rsidRDefault="0002371E" w:rsidP="00167BCA">
            <w:pPr>
              <w:pStyle w:val="NoSpacing"/>
              <w:ind w:left="-80"/>
              <w:rPr>
                <w:rFonts w:ascii="Segoe UI" w:eastAsia="Arial" w:hAnsi="Segoe UI" w:cs="Segoe UI"/>
                <w:spacing w:val="1"/>
                <w:sz w:val="20"/>
                <w:szCs w:val="20"/>
              </w:rPr>
            </w:pPr>
          </w:p>
          <w:p w:rsidR="0002371E" w:rsidRPr="00A06AB7" w:rsidRDefault="0002371E" w:rsidP="00167BCA">
            <w:pPr>
              <w:pStyle w:val="NoSpacing"/>
              <w:ind w:left="-80"/>
              <w:rPr>
                <w:rFonts w:ascii="Segoe UI" w:eastAsia="Arial" w:hAnsi="Segoe UI" w:cs="Segoe UI"/>
                <w:spacing w:val="1"/>
                <w:sz w:val="20"/>
                <w:szCs w:val="20"/>
              </w:rPr>
            </w:pPr>
          </w:p>
        </w:tc>
        <w:tc>
          <w:tcPr>
            <w:tcW w:w="8227" w:type="dxa"/>
            <w:tcBorders>
              <w:top w:val="nil"/>
              <w:bottom w:val="nil"/>
            </w:tcBorders>
          </w:tcPr>
          <w:p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lastRenderedPageBreak/>
              <w:t>Issuer must expedite either a written or oral appeal whenever delay would jeopardize the enrollee's life or materially jeopardize the enrollee's health.</w:t>
            </w:r>
          </w:p>
          <w:p w:rsidR="0002371E" w:rsidRPr="00A06AB7" w:rsidRDefault="0002371E" w:rsidP="00E54A29">
            <w:pPr>
              <w:pStyle w:val="NoSpacing"/>
              <w:numPr>
                <w:ilvl w:val="0"/>
                <w:numId w:val="10"/>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rsidR="0002371E" w:rsidRPr="00A06AB7" w:rsidRDefault="0002371E" w:rsidP="00E54A29">
            <w:pPr>
              <w:pStyle w:val="NoSpacing"/>
              <w:numPr>
                <w:ilvl w:val="0"/>
                <w:numId w:val="10"/>
              </w:numPr>
              <w:rPr>
                <w:rFonts w:ascii="Segoe UI" w:hAnsi="Segoe UI" w:cs="Segoe UI"/>
                <w:sz w:val="20"/>
                <w:szCs w:val="20"/>
              </w:rPr>
            </w:pPr>
            <w:r w:rsidRPr="00A06AB7">
              <w:rPr>
                <w:rFonts w:ascii="Segoe UI" w:hAnsi="Segoe UI" w:cs="Segoe UI"/>
                <w:sz w:val="20"/>
                <w:szCs w:val="20"/>
              </w:rPr>
              <w:lastRenderedPageBreak/>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B97E18">
            <w:pPr>
              <w:pStyle w:val="NoSpacing"/>
              <w:rPr>
                <w:rFonts w:ascii="Segoe UI" w:eastAsia="Arial" w:hAnsi="Segoe UI" w:cs="Segoe UI"/>
                <w:sz w:val="20"/>
                <w:szCs w:val="20"/>
              </w:rPr>
            </w:pPr>
          </w:p>
        </w:tc>
        <w:tc>
          <w:tcPr>
            <w:tcW w:w="1322" w:type="dxa"/>
            <w:vMerge/>
          </w:tcPr>
          <w:p w:rsidR="0002371E" w:rsidRPr="00A06AB7" w:rsidRDefault="0002371E" w:rsidP="00B97E18">
            <w:pPr>
              <w:pStyle w:val="NoSpacing"/>
              <w:rPr>
                <w:rFonts w:ascii="Segoe UI" w:eastAsia="Arial" w:hAnsi="Segoe UI" w:cs="Segoe UI"/>
                <w:sz w:val="20"/>
                <w:szCs w:val="20"/>
              </w:rPr>
            </w:pPr>
          </w:p>
        </w:tc>
        <w:tc>
          <w:tcPr>
            <w:tcW w:w="1828" w:type="dxa"/>
            <w:tcBorders>
              <w:top w:val="nil"/>
              <w:bottom w:val="nil"/>
            </w:tcBorders>
          </w:tcPr>
          <w:p w:rsidR="0002371E" w:rsidRPr="00A06AB7" w:rsidRDefault="0002371E" w:rsidP="00167BCA">
            <w:pPr>
              <w:pStyle w:val="NoSpacing"/>
              <w:ind w:left="-80"/>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4040</w:t>
            </w:r>
            <w:r w:rsidRPr="00A06AB7">
              <w:rPr>
                <w:rFonts w:ascii="Segoe UI" w:eastAsia="Arial" w:hAnsi="Segoe UI" w:cs="Segoe UI"/>
                <w:spacing w:val="1"/>
                <w:sz w:val="20"/>
                <w:szCs w:val="20"/>
              </w:rPr>
              <w:t>(4)</w:t>
            </w:r>
          </w:p>
          <w:p w:rsidR="0002371E" w:rsidRPr="00A06AB7" w:rsidRDefault="0002371E" w:rsidP="00167BCA">
            <w:pPr>
              <w:pStyle w:val="NoSpacing"/>
              <w:ind w:left="-80"/>
              <w:rPr>
                <w:rFonts w:ascii="Segoe UI" w:eastAsia="Arial" w:hAnsi="Segoe UI" w:cs="Segoe UI"/>
                <w:spacing w:val="1"/>
                <w:sz w:val="20"/>
                <w:szCs w:val="20"/>
              </w:rPr>
            </w:pPr>
          </w:p>
        </w:tc>
        <w:tc>
          <w:tcPr>
            <w:tcW w:w="8227" w:type="dxa"/>
            <w:tcBorders>
              <w:top w:val="nil"/>
              <w:bottom w:val="nil"/>
            </w:tcBorders>
          </w:tcPr>
          <w:p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nil"/>
              <w:bottom w:val="nil"/>
            </w:tcBorders>
          </w:tcPr>
          <w:p w:rsidR="0002371E" w:rsidRPr="009E6764" w:rsidRDefault="0002371E" w:rsidP="003804E4">
            <w:pPr>
              <w:rPr>
                <w:rFonts w:ascii="Arial" w:hAnsi="Arial" w:cs="Arial"/>
                <w:sz w:val="18"/>
                <w:szCs w:val="18"/>
              </w:rPr>
            </w:pPr>
          </w:p>
        </w:tc>
      </w:tr>
      <w:tr w:rsidR="0002371E" w:rsidTr="00A82657">
        <w:trPr>
          <w:trHeight w:val="193"/>
          <w:jc w:val="center"/>
        </w:trPr>
        <w:tc>
          <w:tcPr>
            <w:tcW w:w="1435" w:type="dxa"/>
            <w:vMerge/>
          </w:tcPr>
          <w:p w:rsidR="0002371E" w:rsidRPr="00A06AB7" w:rsidRDefault="0002371E" w:rsidP="007B152E">
            <w:pPr>
              <w:spacing w:line="360" w:lineRule="auto"/>
              <w:ind w:right="-20"/>
              <w:rPr>
                <w:rFonts w:ascii="Segoe UI" w:eastAsia="Arial" w:hAnsi="Segoe UI" w:cs="Segoe UI"/>
                <w:b/>
                <w:sz w:val="20"/>
                <w:szCs w:val="20"/>
              </w:rPr>
            </w:pPr>
          </w:p>
        </w:tc>
        <w:tc>
          <w:tcPr>
            <w:tcW w:w="1322" w:type="dxa"/>
            <w:vMerge/>
          </w:tcPr>
          <w:p w:rsidR="0002371E" w:rsidRPr="00A06AB7" w:rsidRDefault="0002371E" w:rsidP="007B152E">
            <w:pPr>
              <w:spacing w:before="120" w:after="120" w:line="360" w:lineRule="auto"/>
              <w:ind w:right="-14"/>
              <w:rPr>
                <w:rFonts w:ascii="Segoe UI" w:eastAsia="Arial" w:hAnsi="Segoe UI" w:cs="Segoe UI"/>
                <w:sz w:val="20"/>
                <w:szCs w:val="20"/>
              </w:rPr>
            </w:pPr>
          </w:p>
        </w:tc>
        <w:tc>
          <w:tcPr>
            <w:tcW w:w="1828" w:type="dxa"/>
            <w:tcBorders>
              <w:top w:val="nil"/>
              <w:bottom w:val="single" w:sz="4" w:space="0" w:color="auto"/>
            </w:tcBorders>
          </w:tcPr>
          <w:p w:rsidR="0002371E" w:rsidRPr="00A06AB7" w:rsidRDefault="0002371E" w:rsidP="003C1EE4">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4040</w:t>
            </w:r>
            <w:r w:rsidRPr="00A06AB7">
              <w:rPr>
                <w:rFonts w:ascii="Segoe UI" w:hAnsi="Segoe UI" w:cs="Segoe UI"/>
                <w:sz w:val="20"/>
                <w:szCs w:val="20"/>
              </w:rPr>
              <w:t>(6)</w:t>
            </w:r>
          </w:p>
          <w:p w:rsidR="00051515" w:rsidRPr="00A06AB7" w:rsidRDefault="00051515" w:rsidP="003C1EE4">
            <w:pPr>
              <w:pStyle w:val="NoSpacing"/>
              <w:ind w:left="-80"/>
              <w:rPr>
                <w:rFonts w:ascii="Segoe UI" w:hAnsi="Segoe UI" w:cs="Segoe UI"/>
                <w:sz w:val="20"/>
                <w:szCs w:val="20"/>
              </w:rPr>
            </w:pPr>
          </w:p>
          <w:p w:rsidR="00051515" w:rsidRPr="00A06AB7" w:rsidRDefault="00051515" w:rsidP="003C1EE4">
            <w:pPr>
              <w:pStyle w:val="NoSpacing"/>
              <w:ind w:left="-80"/>
              <w:rPr>
                <w:rFonts w:ascii="Segoe UI" w:hAnsi="Segoe UI" w:cs="Segoe UI"/>
                <w:sz w:val="20"/>
                <w:szCs w:val="20"/>
              </w:rPr>
            </w:pPr>
          </w:p>
          <w:p w:rsidR="00051515" w:rsidRPr="00A06AB7" w:rsidRDefault="00051515" w:rsidP="003C1EE4">
            <w:pPr>
              <w:pStyle w:val="NoSpacing"/>
              <w:ind w:left="-80"/>
              <w:rPr>
                <w:rFonts w:ascii="Segoe UI" w:hAnsi="Segoe UI" w:cs="Segoe UI"/>
                <w:sz w:val="20"/>
                <w:szCs w:val="20"/>
              </w:rPr>
            </w:pPr>
          </w:p>
        </w:tc>
        <w:tc>
          <w:tcPr>
            <w:tcW w:w="8227" w:type="dxa"/>
            <w:tcBorders>
              <w:top w:val="nil"/>
              <w:bottom w:val="single" w:sz="4" w:space="0" w:color="auto"/>
            </w:tcBorders>
          </w:tcPr>
          <w:p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nil"/>
              <w:bottom w:val="single" w:sz="4" w:space="0" w:color="auto"/>
            </w:tcBorders>
          </w:tcPr>
          <w:p w:rsidR="0002371E" w:rsidRPr="009E6764" w:rsidRDefault="0002371E"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val="restart"/>
          </w:tcPr>
          <w:p w:rsidR="00735C65" w:rsidRPr="00A06AB7" w:rsidRDefault="00735C65" w:rsidP="00E567D0">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Internal Reviews of Adverse Benefit </w:t>
            </w:r>
            <w:proofErr w:type="spellStart"/>
            <w:r w:rsidRPr="00A06AB7">
              <w:rPr>
                <w:rFonts w:ascii="Segoe UI" w:eastAsia="Arial" w:hAnsi="Segoe UI" w:cs="Segoe UI"/>
                <w:sz w:val="20"/>
                <w:szCs w:val="20"/>
              </w:rPr>
              <w:t>Determi</w:t>
            </w:r>
            <w:proofErr w:type="spellEnd"/>
            <w:r w:rsidRPr="00A06AB7">
              <w:rPr>
                <w:rFonts w:ascii="Segoe UI" w:eastAsia="Arial" w:hAnsi="Segoe UI" w:cs="Segoe UI"/>
                <w:sz w:val="20"/>
                <w:szCs w:val="20"/>
              </w:rPr>
              <w:t xml:space="preserve">-nations under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Health Plans</w:t>
            </w: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Default="00735C65" w:rsidP="007B152E">
            <w:pPr>
              <w:spacing w:before="120" w:after="120" w:line="360" w:lineRule="auto"/>
              <w:ind w:right="-20"/>
              <w:rPr>
                <w:rFonts w:ascii="Segoe UI" w:eastAsia="Arial" w:hAnsi="Segoe UI" w:cs="Segoe UI"/>
                <w:sz w:val="20"/>
                <w:szCs w:val="20"/>
              </w:rPr>
            </w:pPr>
          </w:p>
          <w:p w:rsidR="000431DF" w:rsidRDefault="000431DF" w:rsidP="007B152E">
            <w:pPr>
              <w:spacing w:before="120" w:after="120" w:line="360" w:lineRule="auto"/>
              <w:ind w:right="-20"/>
              <w:rPr>
                <w:rFonts w:ascii="Segoe UI" w:eastAsia="Arial" w:hAnsi="Segoe UI" w:cs="Segoe UI"/>
                <w:sz w:val="20"/>
                <w:szCs w:val="20"/>
              </w:rPr>
            </w:pPr>
          </w:p>
          <w:p w:rsidR="000431DF" w:rsidRPr="00A06AB7" w:rsidRDefault="000431DF" w:rsidP="007B152E">
            <w:pPr>
              <w:spacing w:before="120" w:after="120" w:line="360" w:lineRule="auto"/>
              <w:ind w:right="-20"/>
              <w:rPr>
                <w:rFonts w:ascii="Segoe UI" w:eastAsia="Arial" w:hAnsi="Segoe UI" w:cs="Segoe UI"/>
                <w:sz w:val="20"/>
                <w:szCs w:val="20"/>
              </w:rPr>
            </w:pPr>
          </w:p>
          <w:p w:rsidR="00735C65" w:rsidRPr="00A06AB7" w:rsidRDefault="00735C65" w:rsidP="00051515">
            <w:pPr>
              <w:pStyle w:val="NoSpacing"/>
              <w:rPr>
                <w:rFonts w:ascii="Segoe UI" w:hAnsi="Segoe UI" w:cs="Segoe UI"/>
                <w:sz w:val="20"/>
                <w:szCs w:val="20"/>
              </w:rPr>
            </w:pPr>
            <w:r w:rsidRPr="00A06AB7">
              <w:rPr>
                <w:rFonts w:ascii="Segoe UI" w:hAnsi="Segoe UI" w:cs="Segoe UI"/>
                <w:sz w:val="20"/>
                <w:szCs w:val="20"/>
              </w:rPr>
              <w:lastRenderedPageBreak/>
              <w:t xml:space="preserve">Internal Reviews of Adverse Benefit </w:t>
            </w:r>
            <w:proofErr w:type="spellStart"/>
            <w:r w:rsidRPr="00A06AB7">
              <w:rPr>
                <w:rFonts w:ascii="Segoe UI" w:hAnsi="Segoe UI" w:cs="Segoe UI"/>
                <w:sz w:val="20"/>
                <w:szCs w:val="20"/>
              </w:rPr>
              <w:t>Determi</w:t>
            </w:r>
            <w:proofErr w:type="spellEnd"/>
            <w:r w:rsidRPr="00A06AB7">
              <w:rPr>
                <w:rFonts w:ascii="Segoe UI" w:hAnsi="Segoe UI" w:cs="Segoe UI"/>
                <w:sz w:val="20"/>
                <w:szCs w:val="20"/>
              </w:rPr>
              <w:t xml:space="preserve">-nations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rsidR="00735C65" w:rsidRPr="00A06AB7" w:rsidRDefault="00735C65" w:rsidP="00051515">
            <w:pPr>
              <w:pStyle w:val="NoSpacing"/>
              <w:rPr>
                <w:rFonts w:ascii="Segoe UI" w:eastAsia="Arial" w:hAnsi="Segoe UI" w:cs="Segoe UI"/>
                <w:sz w:val="20"/>
                <w:szCs w:val="20"/>
              </w:rPr>
            </w:pPr>
            <w:r w:rsidRPr="00A06AB7">
              <w:rPr>
                <w:rFonts w:ascii="Segoe UI" w:eastAsia="Arial" w:hAnsi="Segoe UI" w:cs="Segoe UI"/>
                <w:sz w:val="20"/>
                <w:szCs w:val="20"/>
              </w:rPr>
              <w:t>(Cont’d)</w:t>
            </w: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w:t>
            </w:r>
            <w:proofErr w:type="spellStart"/>
            <w:r w:rsidRPr="00A06AB7">
              <w:rPr>
                <w:rFonts w:ascii="Segoe UI" w:hAnsi="Segoe UI" w:cs="Segoe UI"/>
                <w:sz w:val="20"/>
                <w:szCs w:val="20"/>
              </w:rPr>
              <w:t>Determi</w:t>
            </w:r>
            <w:proofErr w:type="spellEnd"/>
            <w:r w:rsidRPr="00A06AB7">
              <w:rPr>
                <w:rFonts w:ascii="Segoe UI" w:hAnsi="Segoe UI" w:cs="Segoe UI"/>
                <w:sz w:val="20"/>
                <w:szCs w:val="20"/>
              </w:rPr>
              <w:t xml:space="preserve">-nations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t>(Cont’d)</w:t>
            </w: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BC0A4E" w:rsidRPr="00A06AB7" w:rsidRDefault="00BC0A4E"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7B152E">
            <w:pPr>
              <w:spacing w:before="120" w:after="120" w:line="360" w:lineRule="auto"/>
              <w:ind w:right="-20"/>
              <w:rPr>
                <w:rFonts w:ascii="Segoe UI" w:eastAsia="Arial" w:hAnsi="Segoe UI" w:cs="Segoe UI"/>
                <w:sz w:val="20"/>
                <w:szCs w:val="20"/>
              </w:rPr>
            </w:pPr>
          </w:p>
          <w:p w:rsidR="00735C65" w:rsidRPr="00A06AB7" w:rsidRDefault="00735C65" w:rsidP="000007B7">
            <w:pPr>
              <w:spacing w:before="120" w:after="120"/>
              <w:ind w:right="-14"/>
              <w:rPr>
                <w:rFonts w:ascii="Segoe UI" w:eastAsia="Arial" w:hAnsi="Segoe UI" w:cs="Segoe UI"/>
                <w:sz w:val="20"/>
                <w:szCs w:val="20"/>
              </w:rPr>
            </w:pPr>
          </w:p>
          <w:p w:rsidR="00A12145" w:rsidRPr="00A06AB7" w:rsidRDefault="00A12145" w:rsidP="000007B7">
            <w:pPr>
              <w:spacing w:before="120" w:after="120"/>
              <w:ind w:right="-14"/>
              <w:rPr>
                <w:rFonts w:ascii="Segoe UI" w:eastAsia="Arial" w:hAnsi="Segoe UI" w:cs="Segoe UI"/>
                <w:sz w:val="20"/>
                <w:szCs w:val="20"/>
              </w:rPr>
            </w:pPr>
          </w:p>
          <w:p w:rsidR="00A12145" w:rsidRPr="00A06AB7" w:rsidRDefault="00A12145" w:rsidP="000007B7">
            <w:pPr>
              <w:spacing w:before="120" w:after="120"/>
              <w:ind w:right="-14"/>
              <w:rPr>
                <w:rFonts w:ascii="Segoe UI" w:eastAsia="Arial" w:hAnsi="Segoe UI" w:cs="Segoe UI"/>
                <w:sz w:val="20"/>
                <w:szCs w:val="20"/>
              </w:rPr>
            </w:pPr>
          </w:p>
          <w:p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w:t>
            </w:r>
            <w:proofErr w:type="spellStart"/>
            <w:r w:rsidRPr="00A06AB7">
              <w:rPr>
                <w:rFonts w:ascii="Segoe UI" w:hAnsi="Segoe UI" w:cs="Segoe UI"/>
                <w:sz w:val="20"/>
                <w:szCs w:val="20"/>
              </w:rPr>
              <w:t>Determi</w:t>
            </w:r>
            <w:proofErr w:type="spellEnd"/>
            <w:r w:rsidRPr="00A06AB7">
              <w:rPr>
                <w:rFonts w:ascii="Segoe UI" w:hAnsi="Segoe UI" w:cs="Segoe UI"/>
                <w:sz w:val="20"/>
                <w:szCs w:val="20"/>
              </w:rPr>
              <w:t xml:space="preserve">-nations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(Cont’d)</w:t>
            </w:r>
          </w:p>
          <w:p w:rsidR="00A12145" w:rsidRPr="00A06AB7" w:rsidRDefault="00A12145" w:rsidP="000007B7">
            <w:pPr>
              <w:spacing w:before="120" w:after="120"/>
              <w:ind w:right="-14"/>
              <w:rPr>
                <w:rFonts w:ascii="Segoe UI" w:eastAsia="Arial" w:hAnsi="Segoe UI" w:cs="Segoe UI"/>
                <w:sz w:val="20"/>
                <w:szCs w:val="20"/>
              </w:rPr>
            </w:pPr>
          </w:p>
        </w:tc>
        <w:tc>
          <w:tcPr>
            <w:tcW w:w="1828" w:type="dxa"/>
            <w:tcBorders>
              <w:bottom w:val="nil"/>
            </w:tcBorders>
          </w:tcPr>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lastRenderedPageBreak/>
              <w:t>WAC 284-43-</w:t>
            </w:r>
            <w:r w:rsidR="00CB6CE2" w:rsidRPr="00A06AB7">
              <w:rPr>
                <w:rFonts w:ascii="Segoe UI" w:hAnsi="Segoe UI" w:cs="Segoe UI"/>
                <w:sz w:val="20"/>
                <w:szCs w:val="20"/>
              </w:rPr>
              <w:t>3110</w:t>
            </w:r>
            <w:r w:rsidRPr="00A06AB7">
              <w:rPr>
                <w:rFonts w:ascii="Segoe UI" w:hAnsi="Segoe UI" w:cs="Segoe UI"/>
                <w:sz w:val="20"/>
                <w:szCs w:val="20"/>
              </w:rPr>
              <w:t xml:space="preserve"> </w:t>
            </w:r>
          </w:p>
          <w:p w:rsidR="00735C65" w:rsidRPr="00A06AB7" w:rsidRDefault="00735C65" w:rsidP="003C1EE4">
            <w:pPr>
              <w:pStyle w:val="NoSpacing"/>
              <w:ind w:left="-80"/>
              <w:rPr>
                <w:rFonts w:ascii="Segoe UI" w:hAnsi="Segoe UI" w:cs="Segoe UI"/>
                <w:sz w:val="20"/>
                <w:szCs w:val="20"/>
              </w:rPr>
            </w:pPr>
          </w:p>
        </w:tc>
        <w:tc>
          <w:tcPr>
            <w:tcW w:w="8227" w:type="dxa"/>
            <w:tcBorders>
              <w:bottom w:val="nil"/>
            </w:tcBorders>
          </w:tcPr>
          <w:p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nil"/>
            </w:tcBorders>
          </w:tcPr>
          <w:p w:rsidR="00735C65" w:rsidRPr="009E6764" w:rsidRDefault="00735C65"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t>29 C.F.R.</w:t>
            </w:r>
          </w:p>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t>§2560.503-1(m)(4)</w:t>
            </w:r>
          </w:p>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t>RCW 48.43.530(4)(b)</w:t>
            </w:r>
          </w:p>
        </w:tc>
        <w:tc>
          <w:tcPr>
            <w:tcW w:w="8227" w:type="dxa"/>
            <w:tcBorders>
              <w:top w:val="nil"/>
              <w:bottom w:val="nil"/>
            </w:tcBorders>
          </w:tcPr>
          <w:p w:rsidR="00735C65" w:rsidRPr="00A06AB7" w:rsidRDefault="00735C65" w:rsidP="00946D7A">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t>45 C.F.R. §147.136(a)(2)(</w:t>
            </w:r>
            <w:proofErr w:type="spellStart"/>
            <w:r w:rsidRPr="00A06AB7">
              <w:rPr>
                <w:rFonts w:ascii="Segoe UI" w:hAnsi="Segoe UI" w:cs="Segoe UI"/>
                <w:sz w:val="20"/>
                <w:szCs w:val="20"/>
              </w:rPr>
              <w:t>i</w:t>
            </w:r>
            <w:proofErr w:type="spellEnd"/>
            <w:r w:rsidRPr="00A06AB7">
              <w:rPr>
                <w:rFonts w:ascii="Segoe UI" w:hAnsi="Segoe UI" w:cs="Segoe UI"/>
                <w:sz w:val="20"/>
                <w:szCs w:val="20"/>
              </w:rPr>
              <w:t>)</w:t>
            </w:r>
          </w:p>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t>RCW 48.43.530(11)</w:t>
            </w:r>
          </w:p>
          <w:p w:rsidR="00735C65" w:rsidRPr="00A06AB7" w:rsidRDefault="00735C65" w:rsidP="003C1EE4">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3110</w:t>
            </w:r>
            <w:r w:rsidRPr="00A06AB7">
              <w:rPr>
                <w:rFonts w:ascii="Segoe UI" w:hAnsi="Segoe UI" w:cs="Segoe UI"/>
                <w:sz w:val="20"/>
                <w:szCs w:val="20"/>
              </w:rPr>
              <w:t>(8)</w:t>
            </w:r>
          </w:p>
        </w:tc>
        <w:tc>
          <w:tcPr>
            <w:tcW w:w="8227" w:type="dxa"/>
            <w:tcBorders>
              <w:top w:val="nil"/>
              <w:bottom w:val="nil"/>
            </w:tcBorders>
          </w:tcPr>
          <w:p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A denial or rescission of coverage is subject to review of adverse benefit determination, whether or not the rescission has an adverse effect on any particular benefit at the time.</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A82657">
        <w:trPr>
          <w:trHeight w:val="193"/>
          <w:jc w:val="center"/>
        </w:trPr>
        <w:tc>
          <w:tcPr>
            <w:tcW w:w="1435" w:type="dxa"/>
            <w:vMerge/>
          </w:tcPr>
          <w:p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nil"/>
              <w:bottom w:val="nil"/>
            </w:tcBorders>
          </w:tcPr>
          <w:p w:rsidR="00E13E0E" w:rsidRPr="00A06AB7" w:rsidRDefault="00E13E0E" w:rsidP="00866524">
            <w:pPr>
              <w:pStyle w:val="NoSpacing"/>
              <w:ind w:left="-80"/>
              <w:rPr>
                <w:rFonts w:ascii="Segoe UI" w:hAnsi="Segoe UI" w:cs="Segoe UI"/>
                <w:sz w:val="20"/>
                <w:szCs w:val="20"/>
              </w:rPr>
            </w:pPr>
            <w:r w:rsidRPr="00A06AB7">
              <w:rPr>
                <w:rFonts w:ascii="Segoe UI" w:hAnsi="Segoe UI" w:cs="Segoe UI"/>
                <w:sz w:val="20"/>
                <w:szCs w:val="20"/>
              </w:rPr>
              <w:t>WAC 284-43-</w:t>
            </w:r>
            <w:r w:rsidR="00CB6CE2" w:rsidRPr="00A06AB7">
              <w:rPr>
                <w:rFonts w:ascii="Segoe UI" w:hAnsi="Segoe UI" w:cs="Segoe UI"/>
                <w:sz w:val="20"/>
                <w:szCs w:val="20"/>
              </w:rPr>
              <w:t>3030</w:t>
            </w:r>
            <w:r w:rsidRPr="00A06AB7">
              <w:rPr>
                <w:rFonts w:ascii="Segoe UI" w:hAnsi="Segoe UI" w:cs="Segoe UI"/>
                <w:sz w:val="20"/>
                <w:szCs w:val="20"/>
              </w:rPr>
              <w:t>(4)</w:t>
            </w:r>
          </w:p>
        </w:tc>
        <w:tc>
          <w:tcPr>
            <w:tcW w:w="8227" w:type="dxa"/>
            <w:tcBorders>
              <w:top w:val="nil"/>
              <w:bottom w:val="nil"/>
            </w:tcBorders>
          </w:tcPr>
          <w:p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E13E0E" w:rsidTr="00A82657">
        <w:trPr>
          <w:trHeight w:val="193"/>
          <w:jc w:val="center"/>
        </w:trPr>
        <w:tc>
          <w:tcPr>
            <w:tcW w:w="1435" w:type="dxa"/>
            <w:vMerge/>
          </w:tcPr>
          <w:p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nil"/>
              <w:bottom w:val="nil"/>
            </w:tcBorders>
          </w:tcPr>
          <w:p w:rsidR="00E13E0E" w:rsidRPr="00A06AB7" w:rsidRDefault="00E13E0E" w:rsidP="00B640F6">
            <w:pPr>
              <w:pStyle w:val="NoSpacing"/>
              <w:ind w:left="-80"/>
              <w:rPr>
                <w:rFonts w:ascii="Segoe UI" w:hAnsi="Segoe UI" w:cs="Segoe UI"/>
                <w:sz w:val="20"/>
                <w:szCs w:val="20"/>
              </w:rPr>
            </w:pPr>
            <w:r w:rsidRPr="00A06AB7">
              <w:rPr>
                <w:rFonts w:ascii="Segoe UI" w:hAnsi="Segoe UI" w:cs="Segoe UI"/>
                <w:sz w:val="20"/>
                <w:szCs w:val="20"/>
              </w:rPr>
              <w:t>RCW 48.43.530(5)(a)</w:t>
            </w:r>
          </w:p>
          <w:p w:rsidR="00E13E0E" w:rsidRPr="00A06AB7" w:rsidRDefault="00E13E0E" w:rsidP="003C1EE4">
            <w:pPr>
              <w:pStyle w:val="NoSpacing"/>
              <w:rPr>
                <w:rFonts w:ascii="Segoe UI" w:hAnsi="Segoe UI" w:cs="Segoe UI"/>
                <w:sz w:val="20"/>
                <w:szCs w:val="20"/>
              </w:rPr>
            </w:pPr>
          </w:p>
        </w:tc>
        <w:tc>
          <w:tcPr>
            <w:tcW w:w="8227" w:type="dxa"/>
            <w:tcBorders>
              <w:top w:val="nil"/>
              <w:bottom w:val="nil"/>
            </w:tcBorders>
          </w:tcPr>
          <w:p w:rsidR="00E13E0E" w:rsidRPr="00A06AB7" w:rsidRDefault="00EF6F6A" w:rsidP="00A12145">
            <w:pPr>
              <w:pStyle w:val="NoSpacing"/>
              <w:rPr>
                <w:rFonts w:ascii="Segoe UI" w:hAnsi="Segoe UI" w:cs="Segoe UI"/>
                <w:sz w:val="20"/>
                <w:szCs w:val="20"/>
              </w:rPr>
            </w:pPr>
            <w:r w:rsidRPr="00A06AB7">
              <w:rPr>
                <w:rFonts w:ascii="Segoe UI" w:hAnsi="Segoe UI" w:cs="Segoe UI"/>
                <w:sz w:val="20"/>
                <w:szCs w:val="20"/>
              </w:rPr>
              <w:t xml:space="preserve">To </w:t>
            </w:r>
            <w:r w:rsidR="00E13E0E" w:rsidRPr="00A06AB7">
              <w:rPr>
                <w:rFonts w:ascii="Segoe UI" w:hAnsi="Segoe UI" w:cs="Segoe UI"/>
                <w:sz w:val="20"/>
                <w:szCs w:val="20"/>
              </w:rPr>
              <w:t>process an adverse benefit determination, the issuer must:</w:t>
            </w:r>
          </w:p>
          <w:p w:rsidR="00E13E0E" w:rsidRPr="00A06AB7" w:rsidRDefault="00E13E0E" w:rsidP="00E567D0">
            <w:pPr>
              <w:pStyle w:val="NoSpacing"/>
              <w:numPr>
                <w:ilvl w:val="0"/>
                <w:numId w:val="65"/>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CB6CE2">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3030</w:t>
            </w:r>
            <w:r w:rsidRPr="00A06AB7">
              <w:rPr>
                <w:rFonts w:ascii="Segoe UI" w:eastAsia="Arial" w:hAnsi="Segoe UI" w:cs="Segoe UI"/>
                <w:spacing w:val="1"/>
                <w:sz w:val="20"/>
                <w:szCs w:val="20"/>
              </w:rPr>
              <w:t>(4)</w:t>
            </w:r>
          </w:p>
          <w:p w:rsidR="00735C65" w:rsidRPr="00A06AB7" w:rsidRDefault="00735C65" w:rsidP="00161763">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RCW 48.43.530(5)(g)</w:t>
            </w:r>
          </w:p>
        </w:tc>
        <w:tc>
          <w:tcPr>
            <w:tcW w:w="8227" w:type="dxa"/>
            <w:tcBorders>
              <w:top w:val="nil"/>
              <w:bottom w:val="nil"/>
            </w:tcBorders>
          </w:tcPr>
          <w:p w:rsidR="00735C65" w:rsidRPr="00A06AB7" w:rsidRDefault="00735C65" w:rsidP="00E567D0">
            <w:pPr>
              <w:pStyle w:val="NoSpacing"/>
              <w:numPr>
                <w:ilvl w:val="0"/>
                <w:numId w:val="65"/>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A82657">
        <w:trPr>
          <w:trHeight w:val="193"/>
          <w:jc w:val="center"/>
        </w:trPr>
        <w:tc>
          <w:tcPr>
            <w:tcW w:w="1435" w:type="dxa"/>
            <w:vMerge/>
          </w:tcPr>
          <w:p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nil"/>
              <w:bottom w:val="nil"/>
            </w:tcBorders>
          </w:tcPr>
          <w:p w:rsidR="00E13E0E" w:rsidRPr="00A06AB7" w:rsidRDefault="00E13E0E" w:rsidP="009B6841">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3110</w:t>
            </w:r>
            <w:r w:rsidRPr="00A06AB7">
              <w:rPr>
                <w:rFonts w:ascii="Segoe UI" w:eastAsia="Arial" w:hAnsi="Segoe UI" w:cs="Segoe UI"/>
                <w:spacing w:val="1"/>
                <w:sz w:val="20"/>
                <w:szCs w:val="20"/>
              </w:rPr>
              <w:t>(1)</w:t>
            </w:r>
          </w:p>
          <w:p w:rsidR="00E13E0E" w:rsidRPr="00A06AB7" w:rsidRDefault="00E13E0E" w:rsidP="00161763">
            <w:pPr>
              <w:ind w:right="-153"/>
              <w:rPr>
                <w:rFonts w:ascii="Segoe UI" w:eastAsia="Arial" w:hAnsi="Segoe UI" w:cs="Segoe UI"/>
                <w:spacing w:val="1"/>
                <w:sz w:val="20"/>
                <w:szCs w:val="20"/>
              </w:rPr>
            </w:pPr>
          </w:p>
        </w:tc>
        <w:tc>
          <w:tcPr>
            <w:tcW w:w="8227" w:type="dxa"/>
            <w:tcBorders>
              <w:top w:val="nil"/>
              <w:bottom w:val="nil"/>
            </w:tcBorders>
          </w:tcPr>
          <w:p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review, unless the adverse benefit determination involves an experimental or investigational treatment. </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9B6841">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CB6CE2" w:rsidRPr="00A06AB7">
              <w:rPr>
                <w:rFonts w:ascii="Segoe UI" w:eastAsia="Arial" w:hAnsi="Segoe UI" w:cs="Segoe UI"/>
                <w:spacing w:val="1"/>
                <w:sz w:val="20"/>
                <w:szCs w:val="20"/>
              </w:rPr>
              <w:t>3110</w:t>
            </w:r>
            <w:r w:rsidRPr="00A06AB7">
              <w:rPr>
                <w:rFonts w:ascii="Segoe UI" w:eastAsia="Arial" w:hAnsi="Segoe UI" w:cs="Segoe UI"/>
                <w:spacing w:val="1"/>
                <w:sz w:val="20"/>
                <w:szCs w:val="20"/>
              </w:rPr>
              <w:t>(2)</w:t>
            </w:r>
          </w:p>
          <w:p w:rsidR="00735C65" w:rsidRPr="00A06AB7" w:rsidRDefault="00735C65" w:rsidP="00161763">
            <w:pPr>
              <w:spacing w:line="360" w:lineRule="auto"/>
              <w:ind w:left="-63" w:right="-153"/>
              <w:rPr>
                <w:rFonts w:ascii="Segoe UI" w:eastAsia="Arial" w:hAnsi="Segoe UI" w:cs="Segoe UI"/>
                <w:spacing w:val="1"/>
                <w:sz w:val="20"/>
                <w:szCs w:val="20"/>
              </w:rPr>
            </w:pPr>
          </w:p>
          <w:p w:rsidR="00735C65" w:rsidRPr="00A06AB7" w:rsidRDefault="00735C65" w:rsidP="00161763">
            <w:pPr>
              <w:spacing w:line="360" w:lineRule="auto"/>
              <w:ind w:left="-63" w:right="-153"/>
              <w:rPr>
                <w:rFonts w:ascii="Segoe UI" w:eastAsia="Arial" w:hAnsi="Segoe UI" w:cs="Segoe UI"/>
                <w:spacing w:val="1"/>
                <w:sz w:val="20"/>
                <w:szCs w:val="20"/>
              </w:rPr>
            </w:pPr>
          </w:p>
          <w:p w:rsidR="00735C65" w:rsidRPr="00A06AB7" w:rsidRDefault="00735C65" w:rsidP="00161763">
            <w:pPr>
              <w:ind w:left="-63" w:right="-153"/>
              <w:rPr>
                <w:rFonts w:ascii="Segoe UI" w:eastAsia="Arial" w:hAnsi="Segoe UI" w:cs="Segoe UI"/>
                <w:spacing w:val="1"/>
                <w:sz w:val="20"/>
                <w:szCs w:val="20"/>
              </w:rPr>
            </w:pPr>
          </w:p>
          <w:p w:rsidR="00735C65" w:rsidRPr="00A06AB7" w:rsidRDefault="00735C65" w:rsidP="00161763">
            <w:pPr>
              <w:ind w:left="-63" w:right="-153"/>
              <w:rPr>
                <w:rFonts w:ascii="Segoe UI" w:eastAsia="Arial" w:hAnsi="Segoe UI" w:cs="Segoe UI"/>
                <w:spacing w:val="1"/>
                <w:sz w:val="20"/>
                <w:szCs w:val="20"/>
              </w:rPr>
            </w:pPr>
          </w:p>
          <w:p w:rsidR="00735C65" w:rsidRPr="00A06AB7" w:rsidRDefault="00735C65" w:rsidP="007B152E">
            <w:pPr>
              <w:ind w:right="-153"/>
              <w:rPr>
                <w:rFonts w:ascii="Segoe UI" w:eastAsia="Arial" w:hAnsi="Segoe UI" w:cs="Segoe UI"/>
                <w:spacing w:val="1"/>
                <w:sz w:val="20"/>
                <w:szCs w:val="20"/>
              </w:rPr>
            </w:pPr>
          </w:p>
        </w:tc>
        <w:tc>
          <w:tcPr>
            <w:tcW w:w="8227" w:type="dxa"/>
            <w:tcBorders>
              <w:top w:val="nil"/>
              <w:bottom w:val="nil"/>
            </w:tcBorders>
          </w:tcPr>
          <w:p w:rsidR="00735C65" w:rsidRPr="00A06AB7" w:rsidRDefault="00735C65" w:rsidP="00E54A29">
            <w:pPr>
              <w:pStyle w:val="NoSpacing"/>
              <w:numPr>
                <w:ilvl w:val="0"/>
                <w:numId w:val="8"/>
              </w:numPr>
              <w:rPr>
                <w:rFonts w:ascii="Segoe UI" w:eastAsia="Arial" w:hAnsi="Segoe UI" w:cs="Segoe UI"/>
                <w:sz w:val="20"/>
                <w:szCs w:val="20"/>
              </w:rPr>
            </w:pPr>
            <w:r w:rsidRPr="00A06AB7">
              <w:rPr>
                <w:rFonts w:ascii="Segoe UI" w:eastAsia="Arial" w:hAnsi="Segoe UI" w:cs="Segoe UI"/>
                <w:sz w:val="20"/>
                <w:szCs w:val="20"/>
              </w:rPr>
              <w:t xml:space="preserve">For good cause, an issuer may extend the time it takes to make a review determination by up to sixteen additional days without the appellant's written consent, but must notify appellant of the extension and the reason for the extension. </w:t>
            </w:r>
          </w:p>
          <w:p w:rsidR="00735C65" w:rsidRPr="00A06AB7" w:rsidRDefault="00735C65" w:rsidP="00E54A29">
            <w:pPr>
              <w:pStyle w:val="NoSpacing"/>
              <w:numPr>
                <w:ilvl w:val="0"/>
                <w:numId w:val="8"/>
              </w:numPr>
              <w:rPr>
                <w:rFonts w:ascii="Segoe UI" w:eastAsia="Arial" w:hAnsi="Segoe UI" w:cs="Segoe UI"/>
                <w:sz w:val="20"/>
                <w:szCs w:val="20"/>
              </w:rPr>
            </w:pPr>
            <w:r w:rsidRPr="00A06AB7">
              <w:rPr>
                <w:rFonts w:ascii="Segoe UI" w:eastAsia="Arial" w:hAnsi="Segoe UI" w:cs="Segoe UI"/>
                <w:sz w:val="20"/>
                <w:szCs w:val="20"/>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A82657">
        <w:trPr>
          <w:trHeight w:val="193"/>
          <w:jc w:val="center"/>
        </w:trPr>
        <w:tc>
          <w:tcPr>
            <w:tcW w:w="1435" w:type="dxa"/>
            <w:vMerge/>
          </w:tcPr>
          <w:p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nil"/>
              <w:bottom w:val="nil"/>
            </w:tcBorders>
          </w:tcPr>
          <w:p w:rsidR="00E13E0E" w:rsidRPr="00A06AB7" w:rsidRDefault="00E13E0E" w:rsidP="00A06AB7">
            <w:pPr>
              <w:pStyle w:val="NoSpacing"/>
              <w:ind w:left="-80"/>
              <w:rPr>
                <w:rFonts w:ascii="Segoe UI" w:hAnsi="Segoe UI" w:cs="Segoe UI"/>
                <w:sz w:val="20"/>
                <w:szCs w:val="20"/>
              </w:rPr>
            </w:pPr>
            <w:r w:rsidRPr="00A06AB7">
              <w:rPr>
                <w:rFonts w:ascii="Segoe UI" w:hAnsi="Segoe UI" w:cs="Segoe UI"/>
                <w:sz w:val="20"/>
                <w:szCs w:val="20"/>
              </w:rPr>
              <w:t>WAC 284-43-</w:t>
            </w:r>
            <w:r w:rsidR="0035271F" w:rsidRPr="00A06AB7">
              <w:rPr>
                <w:rFonts w:ascii="Segoe UI" w:hAnsi="Segoe UI" w:cs="Segoe UI"/>
                <w:sz w:val="20"/>
                <w:szCs w:val="20"/>
              </w:rPr>
              <w:t>3110</w:t>
            </w:r>
            <w:r w:rsidRPr="00A06AB7">
              <w:rPr>
                <w:rFonts w:ascii="Segoe UI" w:hAnsi="Segoe UI" w:cs="Segoe UI"/>
                <w:sz w:val="20"/>
                <w:szCs w:val="20"/>
              </w:rPr>
              <w:t>(3)</w:t>
            </w:r>
          </w:p>
          <w:p w:rsidR="00E13E0E" w:rsidRPr="00A06AB7" w:rsidRDefault="00E13E0E" w:rsidP="00E13E0E">
            <w:pPr>
              <w:spacing w:line="360" w:lineRule="auto"/>
              <w:ind w:left="-63" w:right="-153"/>
              <w:rPr>
                <w:rFonts w:ascii="Segoe UI" w:eastAsia="Arial" w:hAnsi="Segoe UI" w:cs="Segoe UI"/>
                <w:spacing w:val="1"/>
                <w:sz w:val="20"/>
                <w:szCs w:val="20"/>
              </w:rPr>
            </w:pPr>
          </w:p>
          <w:p w:rsidR="00E13E0E" w:rsidRPr="00A06AB7" w:rsidRDefault="00E13E0E" w:rsidP="00E13E0E">
            <w:pPr>
              <w:spacing w:line="360" w:lineRule="auto"/>
              <w:ind w:left="-63" w:right="-153"/>
              <w:rPr>
                <w:rFonts w:ascii="Segoe UI" w:eastAsia="Arial" w:hAnsi="Segoe UI" w:cs="Segoe UI"/>
                <w:spacing w:val="1"/>
                <w:sz w:val="20"/>
                <w:szCs w:val="20"/>
              </w:rPr>
            </w:pPr>
          </w:p>
          <w:p w:rsidR="00E13E0E" w:rsidRPr="00A06AB7" w:rsidRDefault="00E13E0E" w:rsidP="00E13E0E">
            <w:pPr>
              <w:spacing w:line="360" w:lineRule="auto"/>
              <w:ind w:left="-63" w:right="-153"/>
              <w:rPr>
                <w:rFonts w:ascii="Segoe UI" w:eastAsia="Arial" w:hAnsi="Segoe UI" w:cs="Segoe UI"/>
                <w:spacing w:val="1"/>
                <w:sz w:val="20"/>
                <w:szCs w:val="20"/>
              </w:rPr>
            </w:pPr>
          </w:p>
          <w:p w:rsidR="00E13E0E" w:rsidRPr="00A06AB7" w:rsidRDefault="00E13E0E" w:rsidP="00161763">
            <w:pPr>
              <w:spacing w:line="360" w:lineRule="auto"/>
              <w:ind w:right="-153"/>
              <w:rPr>
                <w:rFonts w:ascii="Segoe UI" w:eastAsia="Arial" w:hAnsi="Segoe UI" w:cs="Segoe UI"/>
                <w:spacing w:val="1"/>
                <w:sz w:val="20"/>
                <w:szCs w:val="20"/>
              </w:rPr>
            </w:pPr>
          </w:p>
        </w:tc>
        <w:tc>
          <w:tcPr>
            <w:tcW w:w="8227" w:type="dxa"/>
            <w:tcBorders>
              <w:top w:val="nil"/>
              <w:bottom w:val="nil"/>
            </w:tcBorders>
          </w:tcPr>
          <w:p w:rsidR="00E13E0E" w:rsidRPr="00A06AB7" w:rsidRDefault="00E13E0E" w:rsidP="00E54A29">
            <w:pPr>
              <w:pStyle w:val="NoSpacing"/>
              <w:numPr>
                <w:ilvl w:val="0"/>
                <w:numId w:val="9"/>
              </w:numPr>
              <w:rPr>
                <w:rFonts w:ascii="Segoe UI" w:eastAsia="Arial" w:hAnsi="Segoe UI"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If the appellant requests an extension in order to respond to any new or additional rationale or evidence, the issuer must extend the determination date for a reasonable amount of time, which may not be less than two days.</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5E7C82">
            <w:pPr>
              <w:pStyle w:val="NoSpacing"/>
              <w:ind w:left="-80"/>
              <w:rPr>
                <w:rFonts w:ascii="Segoe UI" w:hAnsi="Segoe UI" w:cs="Segoe UI"/>
                <w:sz w:val="20"/>
                <w:szCs w:val="20"/>
              </w:rPr>
            </w:pPr>
            <w:r w:rsidRPr="00A06AB7">
              <w:rPr>
                <w:rFonts w:ascii="Segoe UI" w:hAnsi="Segoe UI" w:cs="Segoe UI"/>
                <w:sz w:val="20"/>
                <w:szCs w:val="20"/>
              </w:rPr>
              <w:t>WAC 284-43</w:t>
            </w:r>
            <w:r w:rsidR="0035271F" w:rsidRPr="00A06AB7">
              <w:rPr>
                <w:rFonts w:ascii="Segoe UI" w:hAnsi="Segoe UI" w:cs="Segoe UI"/>
                <w:sz w:val="20"/>
                <w:szCs w:val="20"/>
              </w:rPr>
              <w:t>-3110</w:t>
            </w:r>
            <w:r w:rsidRPr="00A06AB7">
              <w:rPr>
                <w:rFonts w:ascii="Segoe UI" w:hAnsi="Segoe UI" w:cs="Segoe UI"/>
                <w:sz w:val="20"/>
                <w:szCs w:val="20"/>
              </w:rPr>
              <w:t>(4)</w:t>
            </w:r>
          </w:p>
          <w:p w:rsidR="00735C65" w:rsidRPr="00A06AB7" w:rsidRDefault="00735C65" w:rsidP="005E7C82">
            <w:pPr>
              <w:pStyle w:val="NoSpacing"/>
              <w:ind w:left="-80"/>
              <w:rPr>
                <w:rFonts w:ascii="Segoe UI" w:hAnsi="Segoe UI" w:cs="Segoe UI"/>
                <w:sz w:val="20"/>
                <w:szCs w:val="20"/>
              </w:rPr>
            </w:pPr>
          </w:p>
        </w:tc>
        <w:tc>
          <w:tcPr>
            <w:tcW w:w="8227" w:type="dxa"/>
            <w:tcBorders>
              <w:top w:val="nil"/>
              <w:bottom w:val="nil"/>
            </w:tcBorders>
          </w:tcPr>
          <w:p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A82657">
        <w:trPr>
          <w:trHeight w:val="193"/>
          <w:jc w:val="center"/>
        </w:trPr>
        <w:tc>
          <w:tcPr>
            <w:tcW w:w="1435" w:type="dxa"/>
            <w:vMerge/>
          </w:tcPr>
          <w:p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nil"/>
              <w:bottom w:val="nil"/>
            </w:tcBorders>
          </w:tcPr>
          <w:p w:rsidR="00E13E0E" w:rsidRPr="00A06AB7" w:rsidRDefault="00E13E0E" w:rsidP="005E7C82">
            <w:pPr>
              <w:pStyle w:val="NoSpacing"/>
              <w:ind w:left="-80"/>
              <w:rPr>
                <w:rFonts w:ascii="Segoe UI" w:hAnsi="Segoe UI" w:cs="Segoe UI"/>
                <w:sz w:val="20"/>
                <w:szCs w:val="20"/>
              </w:rPr>
            </w:pPr>
            <w:r w:rsidRPr="00A06AB7">
              <w:rPr>
                <w:rFonts w:ascii="Segoe UI" w:hAnsi="Segoe UI" w:cs="Segoe UI"/>
                <w:sz w:val="20"/>
                <w:szCs w:val="20"/>
              </w:rPr>
              <w:t>WAC 284-43-</w:t>
            </w:r>
            <w:r w:rsidR="0035271F" w:rsidRPr="00A06AB7">
              <w:rPr>
                <w:rFonts w:ascii="Segoe UI" w:hAnsi="Segoe UI" w:cs="Segoe UI"/>
                <w:sz w:val="20"/>
                <w:szCs w:val="20"/>
              </w:rPr>
              <w:t>3110</w:t>
            </w:r>
            <w:r w:rsidRPr="00A06AB7">
              <w:rPr>
                <w:rFonts w:ascii="Segoe UI" w:hAnsi="Segoe UI" w:cs="Segoe UI"/>
                <w:sz w:val="20"/>
                <w:szCs w:val="20"/>
              </w:rPr>
              <w:t>(4)</w:t>
            </w:r>
          </w:p>
        </w:tc>
        <w:tc>
          <w:tcPr>
            <w:tcW w:w="8227" w:type="dxa"/>
            <w:tcBorders>
              <w:top w:val="nil"/>
              <w:bottom w:val="nil"/>
            </w:tcBorders>
          </w:tcPr>
          <w:p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A06AB7">
            <w:pPr>
              <w:pStyle w:val="NoSpacing"/>
              <w:ind w:left="-80"/>
              <w:rPr>
                <w:rFonts w:ascii="Segoe UI" w:hAnsi="Segoe UI" w:cs="Segoe UI"/>
                <w:sz w:val="20"/>
                <w:szCs w:val="20"/>
              </w:rPr>
            </w:pPr>
            <w:r w:rsidRPr="00A06AB7">
              <w:rPr>
                <w:rFonts w:ascii="Segoe UI" w:hAnsi="Segoe UI" w:cs="Segoe UI"/>
                <w:sz w:val="20"/>
                <w:szCs w:val="20"/>
              </w:rPr>
              <w:t>WAC 284-43-</w:t>
            </w:r>
            <w:r w:rsidR="0035271F" w:rsidRPr="00A06AB7">
              <w:rPr>
                <w:rFonts w:ascii="Segoe UI" w:hAnsi="Segoe UI" w:cs="Segoe UI"/>
                <w:sz w:val="20"/>
                <w:szCs w:val="20"/>
              </w:rPr>
              <w:t>3110</w:t>
            </w:r>
            <w:r w:rsidRPr="00A06AB7">
              <w:rPr>
                <w:rFonts w:ascii="Segoe UI" w:hAnsi="Segoe UI" w:cs="Segoe UI"/>
                <w:sz w:val="20"/>
                <w:szCs w:val="20"/>
              </w:rPr>
              <w:t>(5)</w:t>
            </w:r>
          </w:p>
          <w:p w:rsidR="00735C65" w:rsidRPr="00A06AB7" w:rsidRDefault="00735C65" w:rsidP="00A06AB7">
            <w:pPr>
              <w:pStyle w:val="NoSpacing"/>
              <w:ind w:left="-80"/>
              <w:rPr>
                <w:rFonts w:ascii="Segoe UI" w:hAnsi="Segoe UI" w:cs="Segoe UI"/>
                <w:sz w:val="20"/>
                <w:szCs w:val="20"/>
              </w:rPr>
            </w:pPr>
          </w:p>
        </w:tc>
        <w:tc>
          <w:tcPr>
            <w:tcW w:w="8227" w:type="dxa"/>
            <w:tcBorders>
              <w:top w:val="nil"/>
              <w:bottom w:val="nil"/>
            </w:tcBorders>
          </w:tcPr>
          <w:p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E13E0E" w:rsidTr="00A82657">
        <w:trPr>
          <w:trHeight w:val="193"/>
          <w:jc w:val="center"/>
        </w:trPr>
        <w:tc>
          <w:tcPr>
            <w:tcW w:w="1435" w:type="dxa"/>
            <w:vMerge/>
          </w:tcPr>
          <w:p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nil"/>
              <w:bottom w:val="nil"/>
            </w:tcBorders>
          </w:tcPr>
          <w:p w:rsidR="00E13E0E" w:rsidRPr="00A06AB7" w:rsidRDefault="00E13E0E" w:rsidP="00A06AB7">
            <w:pPr>
              <w:pStyle w:val="NoSpacing"/>
              <w:ind w:left="-80"/>
              <w:rPr>
                <w:rFonts w:ascii="Segoe UI" w:hAnsi="Segoe UI" w:cs="Segoe UI"/>
                <w:sz w:val="20"/>
                <w:szCs w:val="20"/>
              </w:rPr>
            </w:pPr>
            <w:r w:rsidRPr="00A06AB7">
              <w:rPr>
                <w:rFonts w:ascii="Segoe UI" w:hAnsi="Segoe UI" w:cs="Segoe UI"/>
                <w:sz w:val="20"/>
                <w:szCs w:val="20"/>
              </w:rPr>
              <w:t>WAC 284-43-</w:t>
            </w:r>
            <w:r w:rsidR="0035271F" w:rsidRPr="00A06AB7">
              <w:rPr>
                <w:rFonts w:ascii="Segoe UI" w:hAnsi="Segoe UI" w:cs="Segoe UI"/>
                <w:sz w:val="20"/>
                <w:szCs w:val="20"/>
              </w:rPr>
              <w:t>3110</w:t>
            </w:r>
            <w:r w:rsidRPr="00A06AB7">
              <w:rPr>
                <w:rFonts w:ascii="Segoe UI" w:hAnsi="Segoe UI" w:cs="Segoe UI"/>
                <w:sz w:val="20"/>
                <w:szCs w:val="20"/>
              </w:rPr>
              <w:t>(6)</w:t>
            </w:r>
          </w:p>
          <w:p w:rsidR="00E13E0E" w:rsidRPr="00A06AB7" w:rsidRDefault="00E13E0E" w:rsidP="00A06AB7">
            <w:pPr>
              <w:pStyle w:val="NoSpacing"/>
              <w:ind w:left="-80"/>
              <w:rPr>
                <w:rFonts w:ascii="Segoe UI" w:hAnsi="Segoe UI" w:cs="Segoe UI"/>
                <w:sz w:val="20"/>
                <w:szCs w:val="20"/>
              </w:rPr>
            </w:pPr>
          </w:p>
        </w:tc>
        <w:tc>
          <w:tcPr>
            <w:tcW w:w="8227" w:type="dxa"/>
            <w:tcBorders>
              <w:top w:val="nil"/>
              <w:bottom w:val="nil"/>
            </w:tcBorders>
          </w:tcPr>
          <w:p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351" w:type="dxa"/>
            <w:tcBorders>
              <w:top w:val="nil"/>
              <w:bottom w:val="nil"/>
            </w:tcBorders>
          </w:tcPr>
          <w:p w:rsidR="00E13E0E" w:rsidRPr="009E6764" w:rsidRDefault="00E13E0E"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35271F" w:rsidP="00A06AB7">
            <w:pPr>
              <w:pStyle w:val="NoSpacing"/>
              <w:ind w:left="-80"/>
              <w:rPr>
                <w:rFonts w:ascii="Segoe UI" w:hAnsi="Segoe UI" w:cs="Segoe UI"/>
                <w:sz w:val="20"/>
                <w:szCs w:val="20"/>
              </w:rPr>
            </w:pPr>
            <w:r w:rsidRPr="00A06AB7">
              <w:rPr>
                <w:rFonts w:ascii="Segoe UI" w:hAnsi="Segoe UI" w:cs="Segoe UI"/>
                <w:sz w:val="20"/>
                <w:szCs w:val="20"/>
              </w:rPr>
              <w:t>WAC</w:t>
            </w:r>
            <w:r w:rsidR="00735C65" w:rsidRPr="00A06AB7">
              <w:rPr>
                <w:rFonts w:ascii="Segoe UI" w:hAnsi="Segoe UI" w:cs="Segoe UI"/>
                <w:sz w:val="20"/>
                <w:szCs w:val="20"/>
              </w:rPr>
              <w:t xml:space="preserve"> 284-43-</w:t>
            </w:r>
            <w:r w:rsidRPr="00A06AB7">
              <w:rPr>
                <w:rFonts w:ascii="Segoe UI" w:hAnsi="Segoe UI" w:cs="Segoe UI"/>
                <w:sz w:val="20"/>
                <w:szCs w:val="20"/>
              </w:rPr>
              <w:t>3110</w:t>
            </w:r>
            <w:r w:rsidR="00735C65" w:rsidRPr="00A06AB7">
              <w:rPr>
                <w:rFonts w:ascii="Segoe UI" w:hAnsi="Segoe UI" w:cs="Segoe UI"/>
                <w:sz w:val="20"/>
                <w:szCs w:val="20"/>
              </w:rPr>
              <w:t>(7)</w:t>
            </w:r>
          </w:p>
        </w:tc>
        <w:tc>
          <w:tcPr>
            <w:tcW w:w="8227" w:type="dxa"/>
            <w:tcBorders>
              <w:top w:val="nil"/>
              <w:bottom w:val="nil"/>
            </w:tcBorders>
          </w:tcPr>
          <w:p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CE51D6">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D24A2C" w:rsidRPr="00A06AB7">
              <w:rPr>
                <w:rFonts w:ascii="Segoe UI" w:eastAsia="Arial" w:hAnsi="Segoe UI" w:cs="Segoe UI"/>
                <w:spacing w:val="1"/>
                <w:sz w:val="20"/>
                <w:szCs w:val="20"/>
              </w:rPr>
              <w:t>3050</w:t>
            </w:r>
            <w:r w:rsidRPr="00A06AB7">
              <w:rPr>
                <w:rFonts w:ascii="Segoe UI" w:eastAsia="Arial" w:hAnsi="Segoe UI" w:cs="Segoe UI"/>
                <w:spacing w:val="1"/>
                <w:sz w:val="20"/>
                <w:szCs w:val="20"/>
              </w:rPr>
              <w:t>(3)</w:t>
            </w:r>
          </w:p>
          <w:p w:rsidR="00735C65" w:rsidRPr="00A06AB7" w:rsidRDefault="00735C65" w:rsidP="00CE51D6">
            <w:pPr>
              <w:ind w:left="-63" w:right="-153"/>
              <w:rPr>
                <w:rFonts w:ascii="Segoe UI" w:eastAsia="Arial" w:hAnsi="Segoe UI" w:cs="Segoe UI"/>
                <w:spacing w:val="1"/>
                <w:sz w:val="20"/>
                <w:szCs w:val="20"/>
              </w:rPr>
            </w:pPr>
          </w:p>
          <w:p w:rsidR="00735C65" w:rsidRPr="00A06AB7" w:rsidRDefault="00735C65" w:rsidP="007B152E">
            <w:pPr>
              <w:ind w:right="-14"/>
              <w:rPr>
                <w:rFonts w:ascii="Segoe UI" w:eastAsia="Arial" w:hAnsi="Segoe UI" w:cs="Segoe UI"/>
                <w:spacing w:val="1"/>
                <w:sz w:val="20"/>
                <w:szCs w:val="20"/>
              </w:rPr>
            </w:pPr>
          </w:p>
        </w:tc>
        <w:tc>
          <w:tcPr>
            <w:tcW w:w="8227" w:type="dxa"/>
            <w:tcBorders>
              <w:top w:val="nil"/>
              <w:bottom w:val="nil"/>
            </w:tcBorders>
          </w:tcPr>
          <w:p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C2378A" w:rsidTr="00A82657">
        <w:trPr>
          <w:trHeight w:val="193"/>
          <w:jc w:val="center"/>
        </w:trPr>
        <w:tc>
          <w:tcPr>
            <w:tcW w:w="1435" w:type="dxa"/>
            <w:vMerge/>
          </w:tcPr>
          <w:p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nil"/>
              <w:bottom w:val="nil"/>
            </w:tcBorders>
          </w:tcPr>
          <w:p w:rsidR="00C2378A" w:rsidRPr="00A06AB7" w:rsidRDefault="00C2378A" w:rsidP="00C2378A">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C2378A" w:rsidRPr="00A06AB7" w:rsidRDefault="00C2378A" w:rsidP="00C2378A">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D24A2C" w:rsidRPr="00A06AB7">
              <w:rPr>
                <w:rFonts w:ascii="Segoe UI" w:eastAsia="Arial" w:hAnsi="Segoe UI" w:cs="Segoe UI"/>
                <w:spacing w:val="1"/>
                <w:sz w:val="20"/>
                <w:szCs w:val="20"/>
              </w:rPr>
              <w:t>3050</w:t>
            </w:r>
            <w:r w:rsidRPr="00A06AB7">
              <w:rPr>
                <w:rFonts w:ascii="Segoe UI" w:eastAsia="Arial" w:hAnsi="Segoe UI" w:cs="Segoe UI"/>
                <w:spacing w:val="1"/>
                <w:sz w:val="20"/>
                <w:szCs w:val="20"/>
              </w:rPr>
              <w:t xml:space="preserve">(4)(a) </w:t>
            </w:r>
          </w:p>
          <w:p w:rsidR="00C2378A" w:rsidRPr="00A06AB7" w:rsidRDefault="00C2378A" w:rsidP="00CE51D6">
            <w:pPr>
              <w:ind w:left="-63" w:right="-153"/>
              <w:rPr>
                <w:rFonts w:ascii="Segoe UI" w:eastAsia="Arial" w:hAnsi="Segoe UI" w:cs="Segoe UI"/>
                <w:spacing w:val="1"/>
                <w:sz w:val="20"/>
                <w:szCs w:val="20"/>
              </w:rPr>
            </w:pPr>
          </w:p>
        </w:tc>
        <w:tc>
          <w:tcPr>
            <w:tcW w:w="8227" w:type="dxa"/>
            <w:tcBorders>
              <w:top w:val="nil"/>
              <w:bottom w:val="nil"/>
            </w:tcBorders>
          </w:tcPr>
          <w:p w:rsidR="00C2378A" w:rsidRPr="00A06AB7" w:rsidRDefault="00C2378A" w:rsidP="00685AC0">
            <w:pPr>
              <w:pStyle w:val="NoSpacing"/>
              <w:numPr>
                <w:ilvl w:val="0"/>
                <w:numId w:val="9"/>
              </w:numPr>
              <w:rPr>
                <w:rFonts w:ascii="Segoe UI" w:eastAsia="Arial" w:hAnsi="Segoe UI" w:cs="Segoe UI"/>
                <w:sz w:val="20"/>
                <w:szCs w:val="20"/>
              </w:rPr>
            </w:pPr>
            <w:r w:rsidRPr="00A06AB7">
              <w:rPr>
                <w:rFonts w:ascii="Segoe UI" w:eastAsia="Arial" w:hAnsi="Segoe UI"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nil"/>
              <w:bottom w:val="nil"/>
            </w:tcBorders>
          </w:tcPr>
          <w:p w:rsidR="00C2378A" w:rsidRPr="009E6764" w:rsidRDefault="00C2378A" w:rsidP="003804E4">
            <w:pPr>
              <w:rPr>
                <w:rFonts w:ascii="Arial" w:hAnsi="Arial" w:cs="Arial"/>
                <w:sz w:val="18"/>
                <w:szCs w:val="18"/>
              </w:rPr>
            </w:pPr>
          </w:p>
        </w:tc>
      </w:tr>
      <w:tr w:rsidR="00C2378A" w:rsidTr="00A82657">
        <w:trPr>
          <w:trHeight w:val="193"/>
          <w:jc w:val="center"/>
        </w:trPr>
        <w:tc>
          <w:tcPr>
            <w:tcW w:w="1435" w:type="dxa"/>
            <w:vMerge/>
          </w:tcPr>
          <w:p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nil"/>
              <w:bottom w:val="nil"/>
            </w:tcBorders>
          </w:tcPr>
          <w:p w:rsidR="00C2378A" w:rsidRPr="00A06AB7" w:rsidRDefault="00C2378A" w:rsidP="00C2378A">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C2378A" w:rsidRPr="00A06AB7" w:rsidRDefault="00C2378A" w:rsidP="00C2378A">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D24A2C" w:rsidRPr="00A06AB7">
              <w:rPr>
                <w:rFonts w:ascii="Segoe UI" w:eastAsia="Arial" w:hAnsi="Segoe UI" w:cs="Segoe UI"/>
                <w:spacing w:val="1"/>
                <w:sz w:val="20"/>
                <w:szCs w:val="20"/>
              </w:rPr>
              <w:t>3050</w:t>
            </w:r>
            <w:r w:rsidRPr="00A06AB7">
              <w:rPr>
                <w:rFonts w:ascii="Segoe UI" w:eastAsia="Arial" w:hAnsi="Segoe UI" w:cs="Segoe UI"/>
                <w:spacing w:val="1"/>
                <w:sz w:val="20"/>
                <w:szCs w:val="20"/>
              </w:rPr>
              <w:t>(4)(b)</w:t>
            </w:r>
          </w:p>
          <w:p w:rsidR="00C2378A" w:rsidRPr="00A06AB7" w:rsidRDefault="00C2378A" w:rsidP="00C2378A">
            <w:pPr>
              <w:ind w:left="-63" w:right="-153"/>
              <w:rPr>
                <w:rFonts w:ascii="Segoe UI" w:eastAsia="Arial" w:hAnsi="Segoe UI" w:cs="Segoe UI"/>
                <w:spacing w:val="1"/>
                <w:sz w:val="20"/>
                <w:szCs w:val="20"/>
              </w:rPr>
            </w:pPr>
          </w:p>
          <w:p w:rsidR="00C2378A" w:rsidRPr="00A06AB7" w:rsidRDefault="00C2378A" w:rsidP="00CE51D6">
            <w:pPr>
              <w:ind w:left="-63" w:right="-153"/>
              <w:rPr>
                <w:rFonts w:ascii="Segoe UI" w:eastAsia="Arial" w:hAnsi="Segoe UI" w:cs="Segoe UI"/>
                <w:spacing w:val="1"/>
                <w:sz w:val="20"/>
                <w:szCs w:val="20"/>
              </w:rPr>
            </w:pPr>
          </w:p>
        </w:tc>
        <w:tc>
          <w:tcPr>
            <w:tcW w:w="8227" w:type="dxa"/>
            <w:tcBorders>
              <w:top w:val="nil"/>
              <w:bottom w:val="nil"/>
            </w:tcBorders>
          </w:tcPr>
          <w:p w:rsidR="00C2378A" w:rsidRPr="00A06AB7" w:rsidRDefault="00C2378A" w:rsidP="00E54A29">
            <w:pPr>
              <w:pStyle w:val="NoSpacing"/>
              <w:numPr>
                <w:ilvl w:val="0"/>
                <w:numId w:val="9"/>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nil"/>
              <w:bottom w:val="nil"/>
            </w:tcBorders>
          </w:tcPr>
          <w:p w:rsidR="00C2378A" w:rsidRPr="009E6764" w:rsidRDefault="00C2378A"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D24A2C">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735C65" w:rsidRPr="00A06AB7" w:rsidRDefault="00735C65" w:rsidP="005E7C82">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D24A2C" w:rsidRPr="00A06AB7">
              <w:rPr>
                <w:rFonts w:ascii="Segoe UI" w:eastAsia="Arial" w:hAnsi="Segoe UI" w:cs="Segoe UI"/>
                <w:spacing w:val="1"/>
                <w:sz w:val="20"/>
                <w:szCs w:val="20"/>
              </w:rPr>
              <w:t>3050</w:t>
            </w:r>
            <w:r w:rsidRPr="00A06AB7">
              <w:rPr>
                <w:rFonts w:ascii="Segoe UI" w:eastAsia="Arial" w:hAnsi="Segoe UI" w:cs="Segoe UI"/>
                <w:spacing w:val="1"/>
                <w:sz w:val="20"/>
                <w:szCs w:val="20"/>
              </w:rPr>
              <w:t>(4)(c)</w:t>
            </w:r>
          </w:p>
        </w:tc>
        <w:tc>
          <w:tcPr>
            <w:tcW w:w="8227" w:type="dxa"/>
            <w:tcBorders>
              <w:top w:val="nil"/>
              <w:bottom w:val="nil"/>
            </w:tcBorders>
          </w:tcPr>
          <w:p w:rsidR="00735C65" w:rsidRPr="00A06AB7" w:rsidRDefault="00735C65" w:rsidP="00E54A29">
            <w:pPr>
              <w:pStyle w:val="NoSpacing"/>
              <w:numPr>
                <w:ilvl w:val="0"/>
                <w:numId w:val="9"/>
              </w:numPr>
              <w:rPr>
                <w:rFonts w:ascii="Segoe UI" w:hAnsi="Segoe UI" w:cs="Segoe UI"/>
                <w:sz w:val="20"/>
                <w:szCs w:val="20"/>
              </w:rPr>
            </w:pPr>
            <w:r w:rsidRPr="00A06AB7">
              <w:rPr>
                <w:rFonts w:ascii="Segoe UI" w:hAnsi="Segoe UI" w:cs="Segoe UI"/>
                <w:sz w:val="20"/>
                <w:szCs w:val="20"/>
              </w:rPr>
              <w:t>This requirement is satisfied if the National Commission on Quality Assurance certifies the carrier is in compliance with this standard as part of the accreditation process.</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C2378A" w:rsidTr="00A82657">
        <w:trPr>
          <w:trHeight w:val="193"/>
          <w:jc w:val="center"/>
        </w:trPr>
        <w:tc>
          <w:tcPr>
            <w:tcW w:w="1435" w:type="dxa"/>
            <w:vMerge/>
          </w:tcPr>
          <w:p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nil"/>
              <w:bottom w:val="nil"/>
            </w:tcBorders>
          </w:tcPr>
          <w:p w:rsidR="00C2378A" w:rsidRPr="00A06AB7" w:rsidRDefault="00C2378A" w:rsidP="00A06AB7">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D24A2C" w:rsidRPr="00A06AB7">
              <w:rPr>
                <w:rFonts w:ascii="Segoe UI" w:eastAsia="Arial" w:hAnsi="Segoe UI" w:cs="Segoe UI"/>
                <w:spacing w:val="1"/>
                <w:sz w:val="20"/>
                <w:szCs w:val="20"/>
              </w:rPr>
              <w:t>3050</w:t>
            </w:r>
            <w:r w:rsidRPr="00A06AB7">
              <w:rPr>
                <w:rFonts w:ascii="Segoe UI" w:eastAsia="Arial" w:hAnsi="Segoe UI" w:cs="Segoe UI"/>
                <w:spacing w:val="1"/>
                <w:sz w:val="20"/>
                <w:szCs w:val="20"/>
              </w:rPr>
              <w:t>(5)</w:t>
            </w:r>
          </w:p>
        </w:tc>
        <w:tc>
          <w:tcPr>
            <w:tcW w:w="8227" w:type="dxa"/>
            <w:tcBorders>
              <w:top w:val="nil"/>
              <w:bottom w:val="nil"/>
            </w:tcBorders>
          </w:tcPr>
          <w:p w:rsidR="00C2378A" w:rsidRPr="00A06AB7" w:rsidRDefault="00C2378A" w:rsidP="00A12145">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nil"/>
              <w:bottom w:val="nil"/>
            </w:tcBorders>
          </w:tcPr>
          <w:p w:rsidR="00C2378A" w:rsidRPr="009E6764" w:rsidRDefault="00C2378A"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A06AB7">
            <w:pPr>
              <w:pStyle w:val="NoSpacing"/>
              <w:ind w:left="-80"/>
              <w:rPr>
                <w:rFonts w:ascii="Segoe UI" w:hAnsi="Segoe UI" w:cs="Segoe UI"/>
                <w:sz w:val="20"/>
                <w:szCs w:val="20"/>
              </w:rPr>
            </w:pPr>
            <w:r w:rsidRPr="00A06AB7">
              <w:rPr>
                <w:rFonts w:ascii="Segoe UI" w:hAnsi="Segoe UI" w:cs="Segoe UI"/>
                <w:sz w:val="20"/>
                <w:szCs w:val="20"/>
              </w:rPr>
              <w:t>WAC 284-43-</w:t>
            </w:r>
            <w:r w:rsidR="00D24A2C" w:rsidRPr="00A06AB7">
              <w:rPr>
                <w:rFonts w:ascii="Segoe UI" w:hAnsi="Segoe UI" w:cs="Segoe UI"/>
                <w:sz w:val="20"/>
                <w:szCs w:val="20"/>
              </w:rPr>
              <w:t>3050</w:t>
            </w:r>
            <w:r w:rsidRPr="00A06AB7">
              <w:rPr>
                <w:rFonts w:ascii="Segoe UI" w:hAnsi="Segoe UI" w:cs="Segoe UI"/>
                <w:sz w:val="20"/>
                <w:szCs w:val="20"/>
              </w:rPr>
              <w:t>(6)</w:t>
            </w:r>
          </w:p>
        </w:tc>
        <w:tc>
          <w:tcPr>
            <w:tcW w:w="8227" w:type="dxa"/>
            <w:tcBorders>
              <w:top w:val="nil"/>
              <w:bottom w:val="nil"/>
            </w:tcBorders>
          </w:tcPr>
          <w:p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0A27FE" w:rsidTr="00A82657">
        <w:trPr>
          <w:trHeight w:val="193"/>
          <w:jc w:val="center"/>
        </w:trPr>
        <w:tc>
          <w:tcPr>
            <w:tcW w:w="1435" w:type="dxa"/>
            <w:vMerge/>
          </w:tcPr>
          <w:p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nil"/>
              <w:bottom w:val="nil"/>
            </w:tcBorders>
          </w:tcPr>
          <w:p w:rsidR="000A27FE" w:rsidRPr="00A06AB7" w:rsidRDefault="000A27FE" w:rsidP="00A06AB7">
            <w:pPr>
              <w:pStyle w:val="NoSpacing"/>
              <w:ind w:left="-80"/>
              <w:rPr>
                <w:rFonts w:ascii="Segoe UI" w:hAnsi="Segoe UI" w:cs="Segoe UI"/>
                <w:sz w:val="20"/>
                <w:szCs w:val="20"/>
              </w:rPr>
            </w:pPr>
            <w:r w:rsidRPr="00A06AB7">
              <w:rPr>
                <w:rFonts w:ascii="Segoe UI" w:hAnsi="Segoe UI" w:cs="Segoe UI"/>
                <w:sz w:val="20"/>
                <w:szCs w:val="20"/>
              </w:rPr>
              <w:t>WAC 284-43-</w:t>
            </w:r>
            <w:r w:rsidR="00D24A2C" w:rsidRPr="00A06AB7">
              <w:rPr>
                <w:rFonts w:ascii="Segoe UI" w:hAnsi="Segoe UI" w:cs="Segoe UI"/>
                <w:sz w:val="20"/>
                <w:szCs w:val="20"/>
              </w:rPr>
              <w:t>3090</w:t>
            </w:r>
            <w:r w:rsidRPr="00A06AB7">
              <w:rPr>
                <w:rFonts w:ascii="Segoe UI" w:hAnsi="Segoe UI" w:cs="Segoe UI"/>
                <w:sz w:val="20"/>
                <w:szCs w:val="20"/>
              </w:rPr>
              <w:t>(2</w:t>
            </w:r>
            <w:r w:rsidR="00D24A2C" w:rsidRPr="00A06AB7">
              <w:rPr>
                <w:rFonts w:ascii="Segoe UI" w:hAnsi="Segoe UI" w:cs="Segoe UI"/>
                <w:sz w:val="20"/>
                <w:szCs w:val="20"/>
              </w:rPr>
              <w:t>)</w:t>
            </w:r>
          </w:p>
        </w:tc>
        <w:tc>
          <w:tcPr>
            <w:tcW w:w="8227" w:type="dxa"/>
            <w:tcBorders>
              <w:top w:val="nil"/>
              <w:bottom w:val="nil"/>
            </w:tcBorders>
          </w:tcPr>
          <w:p w:rsidR="000A27FE" w:rsidRPr="00A06AB7" w:rsidRDefault="000A27FE" w:rsidP="00A12145">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nil"/>
              <w:bottom w:val="nil"/>
            </w:tcBorders>
          </w:tcPr>
          <w:p w:rsidR="000A27FE" w:rsidRPr="009E6764" w:rsidRDefault="000A27FE" w:rsidP="003804E4">
            <w:pPr>
              <w:rPr>
                <w:rFonts w:ascii="Arial" w:hAnsi="Arial" w:cs="Arial"/>
                <w:sz w:val="18"/>
                <w:szCs w:val="18"/>
              </w:rPr>
            </w:pPr>
          </w:p>
        </w:tc>
      </w:tr>
      <w:tr w:rsidR="000A27FE" w:rsidTr="00A82657">
        <w:trPr>
          <w:trHeight w:val="193"/>
          <w:jc w:val="center"/>
        </w:trPr>
        <w:tc>
          <w:tcPr>
            <w:tcW w:w="1435" w:type="dxa"/>
            <w:vMerge/>
          </w:tcPr>
          <w:p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D24A2C"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(2)(a)</w:t>
            </w:r>
          </w:p>
          <w:p w:rsidR="000A27FE" w:rsidRPr="00A06AB7" w:rsidRDefault="000A27FE" w:rsidP="00CE51D6">
            <w:pPr>
              <w:spacing w:line="360" w:lineRule="auto"/>
              <w:ind w:left="-63" w:right="-153"/>
              <w:rPr>
                <w:rFonts w:ascii="Segoe UI" w:eastAsia="Arial" w:hAnsi="Segoe UI" w:cs="Segoe UI"/>
                <w:spacing w:val="1"/>
                <w:sz w:val="20"/>
                <w:szCs w:val="20"/>
              </w:rPr>
            </w:pPr>
          </w:p>
        </w:tc>
        <w:tc>
          <w:tcPr>
            <w:tcW w:w="8227" w:type="dxa"/>
            <w:tcBorders>
              <w:top w:val="nil"/>
              <w:bottom w:val="nil"/>
            </w:tcBorders>
          </w:tcPr>
          <w:p w:rsidR="000A27FE" w:rsidRPr="00A06AB7" w:rsidRDefault="000A27FE" w:rsidP="00E54A29">
            <w:pPr>
              <w:pStyle w:val="NoSpacing"/>
              <w:numPr>
                <w:ilvl w:val="0"/>
                <w:numId w:val="9"/>
              </w:numPr>
              <w:rPr>
                <w:rFonts w:ascii="Segoe UI" w:hAnsi="Segoe UI" w:cs="Segoe UI"/>
                <w:sz w:val="20"/>
                <w:szCs w:val="20"/>
              </w:rPr>
            </w:pPr>
            <w:r w:rsidRPr="00A06AB7">
              <w:rPr>
                <w:rFonts w:ascii="Segoe UI" w:hAnsi="Segoe UI" w:cs="Segoe UI"/>
                <w:sz w:val="20"/>
                <w:szCs w:val="20"/>
              </w:rPr>
              <w:t xml:space="preserve">The enrollee affirmatively consents, in electronic or </w:t>
            </w:r>
            <w:proofErr w:type="spellStart"/>
            <w:r w:rsidRPr="00A06AB7">
              <w:rPr>
                <w:rFonts w:ascii="Segoe UI" w:hAnsi="Segoe UI" w:cs="Segoe UI"/>
                <w:sz w:val="20"/>
                <w:szCs w:val="20"/>
              </w:rPr>
              <w:t>nonelectronic</w:t>
            </w:r>
            <w:proofErr w:type="spellEnd"/>
            <w:r w:rsidRPr="00A06AB7">
              <w:rPr>
                <w:rFonts w:ascii="Segoe UI" w:hAnsi="Segoe UI" w:cs="Segoe UI"/>
                <w:sz w:val="20"/>
                <w:szCs w:val="20"/>
              </w:rPr>
              <w:t xml:space="preserve"> form, to receiving documents through electronic media and has not withdrawn such consent.</w:t>
            </w:r>
          </w:p>
        </w:tc>
        <w:tc>
          <w:tcPr>
            <w:tcW w:w="1351" w:type="dxa"/>
            <w:tcBorders>
              <w:top w:val="nil"/>
              <w:bottom w:val="nil"/>
            </w:tcBorders>
          </w:tcPr>
          <w:p w:rsidR="000A27FE" w:rsidRPr="009E6764" w:rsidRDefault="000A27FE" w:rsidP="003804E4">
            <w:pPr>
              <w:rPr>
                <w:rFonts w:ascii="Arial" w:hAnsi="Arial" w:cs="Arial"/>
                <w:sz w:val="18"/>
                <w:szCs w:val="18"/>
              </w:rPr>
            </w:pPr>
          </w:p>
        </w:tc>
      </w:tr>
      <w:tr w:rsidR="008B2D84" w:rsidTr="00A82657">
        <w:trPr>
          <w:trHeight w:val="193"/>
          <w:jc w:val="center"/>
        </w:trPr>
        <w:tc>
          <w:tcPr>
            <w:tcW w:w="1435" w:type="dxa"/>
            <w:vMerge/>
          </w:tcPr>
          <w:p w:rsidR="008B2D84" w:rsidRPr="00A06AB7" w:rsidRDefault="008B2D84" w:rsidP="007B152E">
            <w:pPr>
              <w:spacing w:before="120" w:after="120" w:line="205" w:lineRule="exact"/>
              <w:ind w:right="-20"/>
              <w:rPr>
                <w:rFonts w:ascii="Segoe UI" w:eastAsia="Arial" w:hAnsi="Segoe UI" w:cs="Segoe UI"/>
                <w:b/>
                <w:sz w:val="20"/>
                <w:szCs w:val="20"/>
              </w:rPr>
            </w:pPr>
          </w:p>
        </w:tc>
        <w:tc>
          <w:tcPr>
            <w:tcW w:w="1322" w:type="dxa"/>
            <w:vMerge/>
          </w:tcPr>
          <w:p w:rsidR="008B2D84" w:rsidRPr="00A06AB7" w:rsidRDefault="008B2D84"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D24A2C"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(2)(b)</w:t>
            </w:r>
          </w:p>
          <w:p w:rsidR="008B2D84" w:rsidRPr="00A06AB7" w:rsidRDefault="008B2D84" w:rsidP="000A3967">
            <w:pPr>
              <w:spacing w:line="204" w:lineRule="exact"/>
              <w:ind w:left="-63" w:right="-153"/>
              <w:rPr>
                <w:rFonts w:ascii="Segoe UI" w:eastAsia="Arial" w:hAnsi="Segoe UI" w:cs="Segoe UI"/>
                <w:spacing w:val="1"/>
                <w:sz w:val="20"/>
                <w:szCs w:val="20"/>
              </w:rPr>
            </w:pPr>
          </w:p>
        </w:tc>
        <w:tc>
          <w:tcPr>
            <w:tcW w:w="8227" w:type="dxa"/>
            <w:tcBorders>
              <w:top w:val="nil"/>
              <w:bottom w:val="nil"/>
            </w:tcBorders>
          </w:tcPr>
          <w:p w:rsidR="008B2D84" w:rsidRPr="00A06AB7" w:rsidRDefault="008B2D84" w:rsidP="00E54A29">
            <w:pPr>
              <w:pStyle w:val="NoSpacing"/>
              <w:numPr>
                <w:ilvl w:val="0"/>
                <w:numId w:val="9"/>
              </w:numPr>
              <w:rPr>
                <w:rFonts w:ascii="Segoe UI" w:hAnsi="Segoe UI" w:cs="Segoe UI"/>
                <w:sz w:val="20"/>
                <w:szCs w:val="20"/>
              </w:rPr>
            </w:pPr>
            <w:r w:rsidRPr="00A06AB7">
              <w:rPr>
                <w:rFonts w:ascii="Segoe UI" w:hAnsi="Segoe UI" w:cs="Segoe UI"/>
                <w:sz w:val="20"/>
                <w:szCs w:val="20"/>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351" w:type="dxa"/>
            <w:tcBorders>
              <w:top w:val="nil"/>
              <w:bottom w:val="nil"/>
            </w:tcBorders>
          </w:tcPr>
          <w:p w:rsidR="008B2D84" w:rsidRPr="009E6764" w:rsidRDefault="008B2D84" w:rsidP="003804E4">
            <w:pPr>
              <w:rPr>
                <w:rFonts w:ascii="Arial" w:hAnsi="Arial" w:cs="Arial"/>
                <w:sz w:val="18"/>
                <w:szCs w:val="18"/>
              </w:rPr>
            </w:pPr>
          </w:p>
        </w:tc>
      </w:tr>
      <w:tr w:rsidR="00653E1D" w:rsidTr="00A82657">
        <w:trPr>
          <w:trHeight w:val="193"/>
          <w:jc w:val="center"/>
        </w:trPr>
        <w:tc>
          <w:tcPr>
            <w:tcW w:w="1435" w:type="dxa"/>
            <w:vMerge/>
          </w:tcPr>
          <w:p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653E1D" w:rsidRPr="00A06AB7" w:rsidRDefault="000A3967" w:rsidP="00D24A2C">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D24A2C"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(2)(c)(</w:t>
            </w:r>
            <w:proofErr w:type="spellStart"/>
            <w:r w:rsidRPr="00A06AB7">
              <w:rPr>
                <w:rFonts w:ascii="Segoe UI" w:eastAsia="Arial" w:hAnsi="Segoe UI" w:cs="Segoe UI"/>
                <w:spacing w:val="1"/>
                <w:sz w:val="20"/>
                <w:szCs w:val="20"/>
              </w:rPr>
              <w:t>i</w:t>
            </w:r>
            <w:proofErr w:type="spellEnd"/>
            <w:r w:rsidRPr="00A06AB7">
              <w:rPr>
                <w:rFonts w:ascii="Segoe UI" w:eastAsia="Arial" w:hAnsi="Segoe UI" w:cs="Segoe UI"/>
                <w:spacing w:val="1"/>
                <w:sz w:val="20"/>
                <w:szCs w:val="20"/>
              </w:rPr>
              <w:t>)</w:t>
            </w:r>
          </w:p>
        </w:tc>
        <w:tc>
          <w:tcPr>
            <w:tcW w:w="8227" w:type="dxa"/>
            <w:tcBorders>
              <w:top w:val="nil"/>
              <w:bottom w:val="nil"/>
            </w:tcBorders>
          </w:tcPr>
          <w:p w:rsidR="000A3967" w:rsidRPr="00A06AB7" w:rsidRDefault="000A3967" w:rsidP="00E54A29">
            <w:pPr>
              <w:pStyle w:val="NoSpacing"/>
              <w:numPr>
                <w:ilvl w:val="0"/>
                <w:numId w:val="9"/>
              </w:numPr>
              <w:rPr>
                <w:rFonts w:ascii="Segoe UI" w:hAnsi="Segoe UI" w:cs="Segoe UI"/>
                <w:sz w:val="20"/>
                <w:szCs w:val="20"/>
              </w:rPr>
            </w:pPr>
            <w:r w:rsidRPr="00A06AB7">
              <w:rPr>
                <w:rFonts w:ascii="Segoe UI" w:hAnsi="Segoe UI" w:cs="Segoe UI"/>
                <w:sz w:val="20"/>
                <w:szCs w:val="20"/>
              </w:rPr>
              <w:t xml:space="preserve">Prior to consenting, the enrollee must be provided, in electronic or </w:t>
            </w:r>
            <w:proofErr w:type="spellStart"/>
            <w:r w:rsidRPr="00A06AB7">
              <w:rPr>
                <w:rFonts w:ascii="Segoe UI" w:hAnsi="Segoe UI" w:cs="Segoe UI"/>
                <w:sz w:val="20"/>
                <w:szCs w:val="20"/>
              </w:rPr>
              <w:t>nonelectronic</w:t>
            </w:r>
            <w:proofErr w:type="spellEnd"/>
            <w:r w:rsidRPr="00A06AB7">
              <w:rPr>
                <w:rFonts w:ascii="Segoe UI" w:hAnsi="Segoe UI" w:cs="Segoe UI"/>
                <w:sz w:val="20"/>
                <w:szCs w:val="20"/>
              </w:rPr>
              <w:t xml:space="preserve"> form, a clear and conspicuous statement indicating:</w:t>
            </w:r>
          </w:p>
          <w:p w:rsidR="00653E1D" w:rsidRPr="00A06AB7" w:rsidRDefault="000A3967" w:rsidP="00E54A29">
            <w:pPr>
              <w:pStyle w:val="NoSpacing"/>
              <w:numPr>
                <w:ilvl w:val="1"/>
                <w:numId w:val="9"/>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nil"/>
              <w:bottom w:val="nil"/>
            </w:tcBorders>
          </w:tcPr>
          <w:p w:rsidR="00653E1D" w:rsidRPr="009E6764" w:rsidRDefault="00653E1D" w:rsidP="003804E4">
            <w:pPr>
              <w:rPr>
                <w:rFonts w:ascii="Arial" w:hAnsi="Arial" w:cs="Arial"/>
                <w:sz w:val="18"/>
                <w:szCs w:val="18"/>
              </w:rPr>
            </w:pPr>
          </w:p>
        </w:tc>
      </w:tr>
      <w:tr w:rsidR="00653E1D" w:rsidTr="00A82657">
        <w:trPr>
          <w:trHeight w:val="193"/>
          <w:jc w:val="center"/>
        </w:trPr>
        <w:tc>
          <w:tcPr>
            <w:tcW w:w="1435" w:type="dxa"/>
            <w:vMerge/>
          </w:tcPr>
          <w:p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653E1D" w:rsidRPr="00A06AB7" w:rsidRDefault="000A3967" w:rsidP="00051515">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0E57C3"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(2)(c)(ii)</w:t>
            </w:r>
          </w:p>
        </w:tc>
        <w:tc>
          <w:tcPr>
            <w:tcW w:w="8227" w:type="dxa"/>
            <w:tcBorders>
              <w:top w:val="nil"/>
              <w:bottom w:val="nil"/>
            </w:tcBorders>
          </w:tcPr>
          <w:p w:rsidR="00653E1D" w:rsidRPr="00A06AB7" w:rsidRDefault="000A3967" w:rsidP="00E54A29">
            <w:pPr>
              <w:pStyle w:val="NoSpacing"/>
              <w:numPr>
                <w:ilvl w:val="1"/>
                <w:numId w:val="9"/>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nil"/>
              <w:bottom w:val="nil"/>
            </w:tcBorders>
          </w:tcPr>
          <w:p w:rsidR="00653E1D" w:rsidRPr="009E6764" w:rsidRDefault="00653E1D" w:rsidP="003804E4">
            <w:pPr>
              <w:rPr>
                <w:rFonts w:ascii="Arial" w:hAnsi="Arial" w:cs="Arial"/>
                <w:sz w:val="18"/>
                <w:szCs w:val="18"/>
              </w:rPr>
            </w:pPr>
          </w:p>
        </w:tc>
      </w:tr>
      <w:tr w:rsidR="00653E1D" w:rsidTr="00A82657">
        <w:trPr>
          <w:trHeight w:val="193"/>
          <w:jc w:val="center"/>
        </w:trPr>
        <w:tc>
          <w:tcPr>
            <w:tcW w:w="1435" w:type="dxa"/>
            <w:vMerge/>
          </w:tcPr>
          <w:p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653E1D" w:rsidRPr="00A06AB7" w:rsidRDefault="000A3967" w:rsidP="000E57C3">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0E57C3"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(2)(c)(iii)</w:t>
            </w:r>
          </w:p>
        </w:tc>
        <w:tc>
          <w:tcPr>
            <w:tcW w:w="8227" w:type="dxa"/>
            <w:tcBorders>
              <w:top w:val="nil"/>
              <w:bottom w:val="nil"/>
            </w:tcBorders>
          </w:tcPr>
          <w:p w:rsidR="00653E1D" w:rsidRPr="00A06AB7" w:rsidRDefault="000A3967" w:rsidP="00E54A29">
            <w:pPr>
              <w:pStyle w:val="NoSpacing"/>
              <w:numPr>
                <w:ilvl w:val="1"/>
                <w:numId w:val="9"/>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008205B0" w:rsidRPr="00A06AB7">
              <w:rPr>
                <w:rFonts w:ascii="Segoe UI" w:hAnsi="Segoe UI" w:cs="Segoe UI"/>
                <w:sz w:val="20"/>
                <w:szCs w:val="20"/>
              </w:rPr>
              <w:t xml:space="preserve"> address for receipt of electronically furnished documents or other information;</w:t>
            </w:r>
          </w:p>
        </w:tc>
        <w:tc>
          <w:tcPr>
            <w:tcW w:w="1351" w:type="dxa"/>
            <w:tcBorders>
              <w:top w:val="nil"/>
              <w:bottom w:val="nil"/>
            </w:tcBorders>
          </w:tcPr>
          <w:p w:rsidR="00653E1D" w:rsidRPr="009E6764" w:rsidRDefault="00653E1D" w:rsidP="003804E4">
            <w:pPr>
              <w:rPr>
                <w:rFonts w:ascii="Arial" w:hAnsi="Arial" w:cs="Arial"/>
                <w:sz w:val="18"/>
                <w:szCs w:val="18"/>
              </w:rPr>
            </w:pPr>
          </w:p>
        </w:tc>
      </w:tr>
      <w:tr w:rsidR="000A3967" w:rsidTr="00A82657">
        <w:trPr>
          <w:trHeight w:val="193"/>
          <w:jc w:val="center"/>
        </w:trPr>
        <w:tc>
          <w:tcPr>
            <w:tcW w:w="1435" w:type="dxa"/>
            <w:vMerge/>
          </w:tcPr>
          <w:p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0A3967" w:rsidRPr="00A06AB7" w:rsidRDefault="000A3967" w:rsidP="00BC0A4E">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0E57C3" w:rsidRPr="00A06AB7">
              <w:rPr>
                <w:rFonts w:ascii="Segoe UI" w:eastAsia="Arial" w:hAnsi="Segoe UI" w:cs="Segoe UI"/>
                <w:spacing w:val="1"/>
                <w:sz w:val="20"/>
                <w:szCs w:val="20"/>
              </w:rPr>
              <w:t>3090</w:t>
            </w:r>
            <w:r w:rsidR="00BC0A4E" w:rsidRPr="00A06AB7">
              <w:rPr>
                <w:rFonts w:ascii="Segoe UI" w:eastAsia="Arial" w:hAnsi="Segoe UI" w:cs="Segoe UI"/>
                <w:spacing w:val="1"/>
                <w:sz w:val="20"/>
                <w:szCs w:val="20"/>
              </w:rPr>
              <w:t>(2)(c)(iv)</w:t>
            </w:r>
          </w:p>
        </w:tc>
        <w:tc>
          <w:tcPr>
            <w:tcW w:w="8227" w:type="dxa"/>
            <w:tcBorders>
              <w:top w:val="nil"/>
              <w:bottom w:val="nil"/>
            </w:tcBorders>
          </w:tcPr>
          <w:p w:rsidR="000A3967" w:rsidRPr="00A06AB7" w:rsidRDefault="008205B0" w:rsidP="00E54A29">
            <w:pPr>
              <w:pStyle w:val="NoSpacing"/>
              <w:numPr>
                <w:ilvl w:val="1"/>
                <w:numId w:val="9"/>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nil"/>
              <w:bottom w:val="nil"/>
            </w:tcBorders>
          </w:tcPr>
          <w:p w:rsidR="000A3967" w:rsidRPr="009E6764" w:rsidRDefault="000A3967" w:rsidP="003804E4">
            <w:pPr>
              <w:rPr>
                <w:rFonts w:ascii="Arial" w:hAnsi="Arial" w:cs="Arial"/>
                <w:sz w:val="18"/>
                <w:szCs w:val="18"/>
              </w:rPr>
            </w:pPr>
          </w:p>
        </w:tc>
      </w:tr>
      <w:tr w:rsidR="000A3967" w:rsidTr="00A82657">
        <w:trPr>
          <w:trHeight w:val="193"/>
          <w:jc w:val="center"/>
        </w:trPr>
        <w:tc>
          <w:tcPr>
            <w:tcW w:w="1435" w:type="dxa"/>
            <w:vMerge/>
          </w:tcPr>
          <w:p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nil"/>
              <w:bottom w:val="nil"/>
            </w:tcBorders>
          </w:tcPr>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0A3967" w:rsidRPr="00A06AB7" w:rsidRDefault="000A3967" w:rsidP="000A3967">
            <w:pPr>
              <w:spacing w:line="204" w:lineRule="exact"/>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0E57C3"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(2)(c)(v)</w:t>
            </w:r>
          </w:p>
          <w:p w:rsidR="000A3967" w:rsidRPr="00A06AB7" w:rsidRDefault="000A3967" w:rsidP="000A3967">
            <w:pPr>
              <w:spacing w:line="204" w:lineRule="exact"/>
              <w:ind w:left="-63" w:right="-153"/>
              <w:rPr>
                <w:rFonts w:ascii="Segoe UI" w:eastAsia="Arial" w:hAnsi="Segoe UI" w:cs="Segoe UI"/>
                <w:spacing w:val="1"/>
                <w:sz w:val="20"/>
                <w:szCs w:val="20"/>
              </w:rPr>
            </w:pPr>
          </w:p>
        </w:tc>
        <w:tc>
          <w:tcPr>
            <w:tcW w:w="8227" w:type="dxa"/>
            <w:tcBorders>
              <w:top w:val="nil"/>
              <w:bottom w:val="nil"/>
            </w:tcBorders>
          </w:tcPr>
          <w:p w:rsidR="000A3967" w:rsidRPr="00A06AB7" w:rsidRDefault="008205B0" w:rsidP="00730F46">
            <w:pPr>
              <w:pStyle w:val="NoSpacing"/>
              <w:numPr>
                <w:ilvl w:val="1"/>
                <w:numId w:val="9"/>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nil"/>
              <w:bottom w:val="nil"/>
            </w:tcBorders>
          </w:tcPr>
          <w:p w:rsidR="000A3967" w:rsidRPr="009E6764" w:rsidRDefault="000A3967"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nil"/>
            </w:tcBorders>
          </w:tcPr>
          <w:p w:rsidR="00735C65" w:rsidRPr="00A06AB7" w:rsidRDefault="00735C65" w:rsidP="000E57C3">
            <w:pPr>
              <w:spacing w:line="204" w:lineRule="exact"/>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E57C3"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 xml:space="preserve"> (3)</w:t>
            </w:r>
          </w:p>
          <w:p w:rsidR="00735C65" w:rsidRPr="00A06AB7" w:rsidRDefault="00735C65" w:rsidP="00CE51D6">
            <w:pPr>
              <w:spacing w:line="204" w:lineRule="exact"/>
              <w:ind w:left="-63" w:right="-153"/>
              <w:rPr>
                <w:rFonts w:ascii="Segoe UI" w:eastAsia="Arial" w:hAnsi="Segoe UI" w:cs="Segoe UI"/>
                <w:spacing w:val="1"/>
                <w:sz w:val="20"/>
                <w:szCs w:val="20"/>
              </w:rPr>
            </w:pPr>
          </w:p>
          <w:p w:rsidR="00735C65" w:rsidRPr="00A06AB7" w:rsidRDefault="00735C65" w:rsidP="00CE51D6">
            <w:pPr>
              <w:spacing w:line="204" w:lineRule="exact"/>
              <w:ind w:left="-63" w:right="-153"/>
              <w:rPr>
                <w:rFonts w:ascii="Segoe UI" w:eastAsia="Arial" w:hAnsi="Segoe UI" w:cs="Segoe UI"/>
                <w:spacing w:val="1"/>
                <w:sz w:val="20"/>
                <w:szCs w:val="20"/>
              </w:rPr>
            </w:pPr>
          </w:p>
          <w:p w:rsidR="00735C65" w:rsidRPr="00A06AB7" w:rsidRDefault="00735C65" w:rsidP="00CE51D6">
            <w:pPr>
              <w:spacing w:line="360" w:lineRule="auto"/>
              <w:ind w:right="-63"/>
              <w:rPr>
                <w:rFonts w:ascii="Segoe UI" w:eastAsia="Arial" w:hAnsi="Segoe UI" w:cs="Segoe UI"/>
                <w:spacing w:val="1"/>
                <w:sz w:val="20"/>
                <w:szCs w:val="20"/>
              </w:rPr>
            </w:pPr>
          </w:p>
        </w:tc>
        <w:tc>
          <w:tcPr>
            <w:tcW w:w="8227" w:type="dxa"/>
            <w:tcBorders>
              <w:top w:val="nil"/>
              <w:bottom w:val="nil"/>
            </w:tcBorders>
          </w:tcPr>
          <w:p w:rsidR="00735C65" w:rsidRPr="00A06AB7" w:rsidRDefault="00735C65" w:rsidP="008205B0">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005E7C82" w:rsidRPr="00A06AB7">
              <w:rPr>
                <w:rFonts w:ascii="Segoe UI" w:hAnsi="Segoe UI" w:cs="Segoe UI"/>
                <w:sz w:val="20"/>
                <w:szCs w:val="20"/>
              </w:rPr>
              <w:t xml:space="preserve"> consent without consequences.</w:t>
            </w:r>
            <w:r w:rsidR="008205B0" w:rsidRPr="00A06AB7">
              <w:rPr>
                <w:rFonts w:ascii="Segoe UI" w:hAnsi="Segoe UI" w:cs="Segoe UI"/>
                <w:sz w:val="20"/>
                <w:szCs w:val="20"/>
              </w:rPr>
              <w:t xml:space="preserve"> </w:t>
            </w:r>
            <w:r w:rsidRPr="00A06AB7">
              <w:rPr>
                <w:rFonts w:ascii="Segoe UI" w:hAnsi="Segoe UI" w:cs="Segoe UI"/>
                <w:sz w:val="20"/>
                <w:szCs w:val="20"/>
              </w:rPr>
              <w:t>The issuer must request and receive a new consent to electronically provided documents, following such a hardware or software requirement change.</w:t>
            </w:r>
          </w:p>
        </w:tc>
        <w:tc>
          <w:tcPr>
            <w:tcW w:w="1351" w:type="dxa"/>
            <w:tcBorders>
              <w:top w:val="nil"/>
              <w:bottom w:val="nil"/>
            </w:tcBorders>
          </w:tcPr>
          <w:p w:rsidR="00735C65" w:rsidRPr="009E6764" w:rsidRDefault="00735C65" w:rsidP="003804E4">
            <w:pPr>
              <w:rPr>
                <w:rFonts w:ascii="Arial" w:hAnsi="Arial" w:cs="Arial"/>
                <w:sz w:val="18"/>
                <w:szCs w:val="18"/>
              </w:rPr>
            </w:pPr>
          </w:p>
        </w:tc>
      </w:tr>
      <w:tr w:rsidR="00735C65" w:rsidTr="00A82657">
        <w:trPr>
          <w:trHeight w:val="193"/>
          <w:jc w:val="center"/>
        </w:trPr>
        <w:tc>
          <w:tcPr>
            <w:tcW w:w="1435" w:type="dxa"/>
            <w:vMerge/>
          </w:tcPr>
          <w:p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nil"/>
              <w:bottom w:val="single" w:sz="4" w:space="0" w:color="auto"/>
            </w:tcBorders>
          </w:tcPr>
          <w:p w:rsidR="00735C65" w:rsidRPr="00A06AB7" w:rsidRDefault="00735C65" w:rsidP="000E57C3">
            <w:pPr>
              <w:spacing w:line="204" w:lineRule="exact"/>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E57C3" w:rsidRPr="00A06AB7">
              <w:rPr>
                <w:rFonts w:ascii="Segoe UI" w:eastAsia="Arial" w:hAnsi="Segoe UI" w:cs="Segoe UI"/>
                <w:spacing w:val="1"/>
                <w:sz w:val="20"/>
                <w:szCs w:val="20"/>
              </w:rPr>
              <w:t>3090</w:t>
            </w:r>
            <w:r w:rsidRPr="00A06AB7">
              <w:rPr>
                <w:rFonts w:ascii="Segoe UI" w:eastAsia="Arial" w:hAnsi="Segoe UI" w:cs="Segoe UI"/>
                <w:spacing w:val="1"/>
                <w:sz w:val="20"/>
                <w:szCs w:val="20"/>
              </w:rPr>
              <w:t xml:space="preserve"> (1)(c) and (d)</w:t>
            </w:r>
          </w:p>
        </w:tc>
        <w:tc>
          <w:tcPr>
            <w:tcW w:w="8227" w:type="dxa"/>
            <w:tcBorders>
              <w:top w:val="nil"/>
              <w:bottom w:val="single" w:sz="4" w:space="0" w:color="auto"/>
            </w:tcBorders>
          </w:tcPr>
          <w:p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rsidR="00735C65" w:rsidRPr="00A06AB7" w:rsidRDefault="00735C65" w:rsidP="00E54A29">
            <w:pPr>
              <w:pStyle w:val="NoSpacing"/>
              <w:numPr>
                <w:ilvl w:val="0"/>
                <w:numId w:val="13"/>
              </w:numPr>
              <w:rPr>
                <w:rFonts w:ascii="Segoe UI" w:hAnsi="Segoe UI" w:cs="Segoe UI"/>
                <w:sz w:val="20"/>
                <w:szCs w:val="20"/>
              </w:rPr>
            </w:pPr>
            <w:r w:rsidRPr="00A06AB7">
              <w:rPr>
                <w:rFonts w:ascii="Segoe UI" w:hAnsi="Segoe UI" w:cs="Segoe UI"/>
                <w:sz w:val="20"/>
                <w:szCs w:val="20"/>
              </w:rPr>
              <w:t xml:space="preserve">at the time a document is furnished electronically, the issuer provides notice (in electronic or </w:t>
            </w:r>
            <w:proofErr w:type="spellStart"/>
            <w:r w:rsidRPr="00A06AB7">
              <w:rPr>
                <w:rFonts w:ascii="Segoe UI" w:hAnsi="Segoe UI" w:cs="Segoe UI"/>
                <w:sz w:val="20"/>
                <w:szCs w:val="20"/>
              </w:rPr>
              <w:t>nonelectronic</w:t>
            </w:r>
            <w:proofErr w:type="spellEnd"/>
            <w:r w:rsidRPr="00A06AB7">
              <w:rPr>
                <w:rFonts w:ascii="Segoe UI" w:hAnsi="Segoe UI" w:cs="Segoe UI"/>
                <w:sz w:val="20"/>
                <w:szCs w:val="20"/>
              </w:rPr>
              <w:t xml:space="preserve"> form) that apprises the recipient of:</w:t>
            </w:r>
          </w:p>
          <w:p w:rsidR="00735C65" w:rsidRPr="00A06AB7" w:rsidRDefault="00735C65" w:rsidP="00E54A29">
            <w:pPr>
              <w:pStyle w:val="NoSpacing"/>
              <w:numPr>
                <w:ilvl w:val="0"/>
                <w:numId w:val="13"/>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rsidR="00735C65" w:rsidRPr="00A06AB7" w:rsidRDefault="00735C65" w:rsidP="00E54A29">
            <w:pPr>
              <w:pStyle w:val="NoSpacing"/>
              <w:numPr>
                <w:ilvl w:val="0"/>
                <w:numId w:val="13"/>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rsidR="00735C65" w:rsidRDefault="00735C65" w:rsidP="00E54A29">
            <w:pPr>
              <w:pStyle w:val="NoSpacing"/>
              <w:numPr>
                <w:ilvl w:val="0"/>
                <w:numId w:val="13"/>
              </w:numPr>
              <w:rPr>
                <w:rFonts w:ascii="Segoe UI" w:hAnsi="Segoe UI" w:cs="Segoe UI"/>
                <w:sz w:val="20"/>
                <w:szCs w:val="20"/>
              </w:rPr>
            </w:pPr>
            <w:r w:rsidRPr="00A06AB7">
              <w:rPr>
                <w:rFonts w:ascii="Segoe UI" w:hAnsi="Segoe UI" w:cs="Segoe UI"/>
                <w:sz w:val="20"/>
                <w:szCs w:val="20"/>
              </w:rPr>
              <w:t>The issuer furnishes the appellant or their representative with a paper version of the electronically furnished documents if requested.</w:t>
            </w:r>
          </w:p>
          <w:p w:rsidR="000431DF" w:rsidRDefault="000431DF" w:rsidP="000431DF">
            <w:pPr>
              <w:pStyle w:val="NoSpacing"/>
              <w:rPr>
                <w:rFonts w:ascii="Segoe UI" w:hAnsi="Segoe UI" w:cs="Segoe UI"/>
                <w:sz w:val="20"/>
                <w:szCs w:val="20"/>
              </w:rPr>
            </w:pPr>
          </w:p>
          <w:p w:rsidR="000431DF" w:rsidRDefault="000431DF" w:rsidP="000431DF">
            <w:pPr>
              <w:pStyle w:val="NoSpacing"/>
              <w:rPr>
                <w:rFonts w:ascii="Segoe UI" w:hAnsi="Segoe UI" w:cs="Segoe UI"/>
                <w:sz w:val="20"/>
                <w:szCs w:val="20"/>
              </w:rPr>
            </w:pPr>
          </w:p>
          <w:p w:rsidR="000431DF" w:rsidRDefault="000431DF" w:rsidP="000431DF">
            <w:pPr>
              <w:pStyle w:val="NoSpacing"/>
              <w:rPr>
                <w:rFonts w:ascii="Segoe UI" w:hAnsi="Segoe UI" w:cs="Segoe UI"/>
                <w:sz w:val="20"/>
                <w:szCs w:val="20"/>
              </w:rPr>
            </w:pPr>
          </w:p>
          <w:p w:rsidR="000431DF" w:rsidRDefault="000431DF" w:rsidP="000431DF">
            <w:pPr>
              <w:pStyle w:val="NoSpacing"/>
              <w:rPr>
                <w:rFonts w:ascii="Segoe UI" w:hAnsi="Segoe UI" w:cs="Segoe UI"/>
                <w:sz w:val="20"/>
                <w:szCs w:val="20"/>
              </w:rPr>
            </w:pPr>
          </w:p>
          <w:p w:rsidR="000431DF" w:rsidRDefault="000431DF" w:rsidP="000431DF">
            <w:pPr>
              <w:pStyle w:val="NoSpacing"/>
              <w:rPr>
                <w:rFonts w:ascii="Segoe UI" w:hAnsi="Segoe UI" w:cs="Segoe UI"/>
                <w:sz w:val="20"/>
                <w:szCs w:val="20"/>
              </w:rPr>
            </w:pPr>
          </w:p>
          <w:p w:rsidR="000431DF" w:rsidRPr="00A06AB7" w:rsidRDefault="000431DF" w:rsidP="000431DF">
            <w:pPr>
              <w:pStyle w:val="NoSpacing"/>
              <w:rPr>
                <w:rFonts w:ascii="Segoe UI" w:hAnsi="Segoe UI" w:cs="Segoe UI"/>
                <w:sz w:val="20"/>
                <w:szCs w:val="20"/>
              </w:rPr>
            </w:pPr>
          </w:p>
        </w:tc>
        <w:tc>
          <w:tcPr>
            <w:tcW w:w="1351" w:type="dxa"/>
            <w:tcBorders>
              <w:top w:val="nil"/>
              <w:bottom w:val="single" w:sz="4" w:space="0" w:color="auto"/>
            </w:tcBorders>
          </w:tcPr>
          <w:p w:rsidR="00735C65" w:rsidRPr="009E6764" w:rsidRDefault="00735C65"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val="restart"/>
          </w:tcPr>
          <w:p w:rsidR="00571DCD" w:rsidRPr="00A06AB7" w:rsidRDefault="00571DCD" w:rsidP="005C6BE1">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rsidR="00571DCD" w:rsidRPr="00A06AB7" w:rsidRDefault="00571DCD" w:rsidP="005C6BE1">
            <w:pPr>
              <w:spacing w:before="120" w:after="120" w:line="360" w:lineRule="auto"/>
              <w:ind w:right="-14"/>
              <w:jc w:val="center"/>
              <w:rPr>
                <w:rFonts w:ascii="Segoe UI" w:eastAsia="Arial" w:hAnsi="Segoe UI" w:cs="Segoe UI"/>
                <w:sz w:val="20"/>
                <w:szCs w:val="20"/>
              </w:rPr>
            </w:pPr>
          </w:p>
          <w:p w:rsidR="00000E04" w:rsidRPr="00A06AB7" w:rsidRDefault="00000E04"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BC0A4E" w:rsidRPr="00A06AB7" w:rsidRDefault="00BC0A4E" w:rsidP="00BC0A4E">
            <w:pPr>
              <w:spacing w:before="120" w:after="120" w:line="360" w:lineRule="auto"/>
              <w:ind w:right="-14"/>
              <w:rPr>
                <w:rFonts w:ascii="Segoe UI" w:eastAsia="Arial" w:hAnsi="Segoe UI" w:cs="Segoe UI"/>
                <w:sz w:val="20"/>
                <w:szCs w:val="20"/>
              </w:rPr>
            </w:pPr>
          </w:p>
          <w:p w:rsidR="00EB0E04" w:rsidRDefault="00EB0E04" w:rsidP="00BC0A4E">
            <w:pPr>
              <w:pStyle w:val="NoSpacing"/>
              <w:rPr>
                <w:rFonts w:ascii="Segoe UI" w:hAnsi="Segoe UI" w:cs="Segoe UI"/>
                <w:sz w:val="20"/>
                <w:szCs w:val="20"/>
              </w:rPr>
            </w:pPr>
          </w:p>
          <w:p w:rsidR="00EB0E04" w:rsidRDefault="00EB0E04" w:rsidP="00BC0A4E">
            <w:pPr>
              <w:pStyle w:val="NoSpacing"/>
              <w:rPr>
                <w:rFonts w:ascii="Segoe UI" w:hAnsi="Segoe UI" w:cs="Segoe UI"/>
                <w:sz w:val="20"/>
                <w:szCs w:val="20"/>
              </w:rPr>
            </w:pPr>
          </w:p>
          <w:p w:rsidR="00EB0E04" w:rsidRDefault="00EB0E04" w:rsidP="00BC0A4E">
            <w:pPr>
              <w:pStyle w:val="NoSpacing"/>
              <w:rPr>
                <w:rFonts w:ascii="Segoe UI" w:hAnsi="Segoe UI" w:cs="Segoe UI"/>
                <w:sz w:val="20"/>
                <w:szCs w:val="20"/>
              </w:rPr>
            </w:pPr>
          </w:p>
          <w:p w:rsidR="00EB0E04" w:rsidRDefault="00EB0E04" w:rsidP="00BC0A4E">
            <w:pPr>
              <w:pStyle w:val="NoSpacing"/>
              <w:rPr>
                <w:rFonts w:ascii="Segoe UI" w:hAnsi="Segoe UI" w:cs="Segoe UI"/>
                <w:sz w:val="20"/>
                <w:szCs w:val="20"/>
              </w:rPr>
            </w:pPr>
          </w:p>
          <w:p w:rsidR="000431DF" w:rsidRDefault="000431DF" w:rsidP="00BC0A4E">
            <w:pPr>
              <w:pStyle w:val="NoSpacing"/>
              <w:rPr>
                <w:rFonts w:ascii="Segoe UI" w:hAnsi="Segoe UI" w:cs="Segoe UI"/>
                <w:sz w:val="20"/>
                <w:szCs w:val="20"/>
              </w:rPr>
            </w:pPr>
          </w:p>
          <w:p w:rsidR="00BC0A4E" w:rsidRPr="00A06AB7" w:rsidRDefault="00BC0A4E"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rsidR="000431DF" w:rsidRDefault="00BC0A4E" w:rsidP="005C6BE1">
            <w:pPr>
              <w:pStyle w:val="NoSpacing"/>
              <w:jc w:val="center"/>
              <w:rPr>
                <w:rFonts w:ascii="Segoe UI" w:hAnsi="Segoe UI" w:cs="Segoe UI"/>
                <w:sz w:val="20"/>
                <w:szCs w:val="20"/>
              </w:rPr>
            </w:pPr>
            <w:r w:rsidRPr="00A06AB7">
              <w:rPr>
                <w:rFonts w:ascii="Segoe UI" w:hAnsi="Segoe UI" w:cs="Segoe UI"/>
                <w:sz w:val="20"/>
                <w:szCs w:val="20"/>
              </w:rPr>
              <w:t>Fathered Plans</w:t>
            </w:r>
          </w:p>
          <w:p w:rsidR="00BC0A4E" w:rsidRPr="00A06AB7" w:rsidRDefault="00BC0A4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tc>
        <w:tc>
          <w:tcPr>
            <w:tcW w:w="1828" w:type="dxa"/>
            <w:tcBorders>
              <w:top w:val="single" w:sz="4" w:space="0" w:color="auto"/>
              <w:bottom w:val="nil"/>
            </w:tcBorders>
          </w:tcPr>
          <w:p w:rsidR="00F6169A" w:rsidRPr="00A06AB7" w:rsidRDefault="00F6169A" w:rsidP="00F6169A">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lastRenderedPageBreak/>
              <w:t xml:space="preserve">RCW 48.43.530(5)(c) </w:t>
            </w:r>
          </w:p>
          <w:p w:rsidR="00571DCD" w:rsidRPr="00A06AB7" w:rsidRDefault="00EF6F6A" w:rsidP="00191053">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WAC 284-43-3170(1)</w:t>
            </w:r>
          </w:p>
        </w:tc>
        <w:tc>
          <w:tcPr>
            <w:tcW w:w="8227" w:type="dxa"/>
            <w:tcBorders>
              <w:top w:val="single" w:sz="4" w:space="0" w:color="auto"/>
              <w:bottom w:val="nil"/>
            </w:tcBorders>
          </w:tcPr>
          <w:p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sz="4" w:space="0" w:color="auto"/>
              <w:bottom w:val="nil"/>
            </w:tcBorders>
          </w:tcPr>
          <w:p w:rsidR="00571DCD" w:rsidRPr="009E6764" w:rsidRDefault="00571DCD" w:rsidP="003804E4">
            <w:pPr>
              <w:rPr>
                <w:rFonts w:ascii="Arial" w:hAnsi="Arial" w:cs="Arial"/>
                <w:sz w:val="18"/>
                <w:szCs w:val="18"/>
              </w:rPr>
            </w:pPr>
          </w:p>
        </w:tc>
      </w:tr>
      <w:tr w:rsidR="00F6169A" w:rsidTr="00A82657">
        <w:trPr>
          <w:trHeight w:val="193"/>
          <w:jc w:val="center"/>
        </w:trPr>
        <w:tc>
          <w:tcPr>
            <w:tcW w:w="1435" w:type="dxa"/>
            <w:vMerge/>
          </w:tcPr>
          <w:p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F6169A" w:rsidRPr="00A06AB7" w:rsidRDefault="00F6169A" w:rsidP="00F6169A">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F6169A" w:rsidRPr="00A06AB7" w:rsidRDefault="00F6169A" w:rsidP="00E72FD9">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(1)(a)</w:t>
            </w:r>
          </w:p>
        </w:tc>
        <w:tc>
          <w:tcPr>
            <w:tcW w:w="8227" w:type="dxa"/>
            <w:tcBorders>
              <w:top w:val="nil"/>
              <w:bottom w:val="nil"/>
            </w:tcBorders>
          </w:tcPr>
          <w:p w:rsidR="00F6169A" w:rsidRPr="00A06AB7" w:rsidRDefault="00F6169A" w:rsidP="00E54A29">
            <w:pPr>
              <w:pStyle w:val="NoSpacing"/>
              <w:numPr>
                <w:ilvl w:val="0"/>
                <w:numId w:val="14"/>
              </w:numPr>
              <w:rPr>
                <w:rFonts w:ascii="Segoe UI" w:eastAsia="Arial" w:hAnsi="Segoe UI" w:cs="Segoe UI"/>
                <w:sz w:val="20"/>
                <w:szCs w:val="20"/>
              </w:rPr>
            </w:pPr>
            <w:r w:rsidRPr="00A06AB7">
              <w:rPr>
                <w:rFonts w:ascii="Segoe UI" w:hAnsi="Segoe UI" w:cs="Segoe UI"/>
                <w:sz w:val="20"/>
                <w:szCs w:val="20"/>
              </w:rPr>
              <w:t>The appellant is currently receiving or is prescribed treatment  or benefits that would end due to the adverse benefit determination; OR</w:t>
            </w:r>
            <w:r w:rsidRPr="00A06AB7">
              <w:rPr>
                <w:rFonts w:ascii="Segoe UI" w:eastAsia="Arial" w:hAnsi="Segoe UI" w:cs="Segoe UI"/>
                <w:sz w:val="20"/>
                <w:szCs w:val="20"/>
              </w:rPr>
              <w:t xml:space="preserve"> </w:t>
            </w:r>
          </w:p>
        </w:tc>
        <w:tc>
          <w:tcPr>
            <w:tcW w:w="1351" w:type="dxa"/>
            <w:tcBorders>
              <w:top w:val="nil"/>
              <w:bottom w:val="nil"/>
            </w:tcBorders>
          </w:tcPr>
          <w:p w:rsidR="00F6169A" w:rsidRPr="009E6764" w:rsidRDefault="00F6169A" w:rsidP="003804E4">
            <w:pPr>
              <w:rPr>
                <w:rFonts w:ascii="Arial" w:hAnsi="Arial" w:cs="Arial"/>
                <w:sz w:val="18"/>
                <w:szCs w:val="18"/>
              </w:rPr>
            </w:pPr>
          </w:p>
        </w:tc>
      </w:tr>
      <w:tr w:rsidR="00F6169A" w:rsidTr="00A82657">
        <w:trPr>
          <w:trHeight w:val="193"/>
          <w:jc w:val="center"/>
        </w:trPr>
        <w:tc>
          <w:tcPr>
            <w:tcW w:w="1435" w:type="dxa"/>
            <w:vMerge/>
          </w:tcPr>
          <w:p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F6169A" w:rsidRPr="00A06AB7" w:rsidRDefault="00F6169A" w:rsidP="00F6169A">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F6169A" w:rsidRPr="00A06AB7" w:rsidRDefault="00F6169A" w:rsidP="00F6169A">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(1)(</w:t>
            </w:r>
            <w:r w:rsidR="0036575A" w:rsidRPr="00A06AB7">
              <w:rPr>
                <w:rFonts w:ascii="Segoe UI" w:eastAsia="Arial" w:hAnsi="Segoe UI" w:cs="Segoe UI"/>
                <w:spacing w:val="1"/>
                <w:sz w:val="20"/>
                <w:szCs w:val="20"/>
              </w:rPr>
              <w:t>b</w:t>
            </w:r>
            <w:r w:rsidRPr="00A06AB7">
              <w:rPr>
                <w:rFonts w:ascii="Segoe UI" w:eastAsia="Arial" w:hAnsi="Segoe UI" w:cs="Segoe UI"/>
                <w:spacing w:val="1"/>
                <w:sz w:val="20"/>
                <w:szCs w:val="20"/>
              </w:rPr>
              <w:t>)</w:t>
            </w:r>
          </w:p>
          <w:p w:rsidR="00F6169A" w:rsidRPr="00A06AB7" w:rsidRDefault="00F6169A" w:rsidP="00191053">
            <w:pPr>
              <w:ind w:left="-63" w:right="-63"/>
              <w:rPr>
                <w:rFonts w:ascii="Segoe UI" w:eastAsia="Arial" w:hAnsi="Segoe UI" w:cs="Segoe UI"/>
                <w:spacing w:val="1"/>
                <w:sz w:val="20"/>
                <w:szCs w:val="20"/>
              </w:rPr>
            </w:pPr>
          </w:p>
        </w:tc>
        <w:tc>
          <w:tcPr>
            <w:tcW w:w="8227" w:type="dxa"/>
            <w:tcBorders>
              <w:top w:val="nil"/>
              <w:bottom w:val="nil"/>
            </w:tcBorders>
          </w:tcPr>
          <w:p w:rsidR="00F6169A" w:rsidRPr="00A06AB7" w:rsidRDefault="0036575A" w:rsidP="0036575A">
            <w:pPr>
              <w:pStyle w:val="NoSpacing"/>
              <w:numPr>
                <w:ilvl w:val="0"/>
                <w:numId w:val="14"/>
              </w:numPr>
              <w:rPr>
                <w:rFonts w:ascii="Segoe UI" w:eastAsia="Arial" w:hAnsi="Segoe UI"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nil"/>
              <w:bottom w:val="nil"/>
            </w:tcBorders>
          </w:tcPr>
          <w:p w:rsidR="00F6169A" w:rsidRPr="009E6764" w:rsidRDefault="00F6169A" w:rsidP="003804E4">
            <w:pPr>
              <w:rPr>
                <w:rFonts w:ascii="Arial" w:hAnsi="Arial" w:cs="Arial"/>
                <w:sz w:val="18"/>
                <w:szCs w:val="18"/>
              </w:rPr>
            </w:pPr>
          </w:p>
        </w:tc>
      </w:tr>
      <w:tr w:rsidR="001340AD" w:rsidTr="00A82657">
        <w:trPr>
          <w:trHeight w:val="193"/>
          <w:jc w:val="center"/>
        </w:trPr>
        <w:tc>
          <w:tcPr>
            <w:tcW w:w="1435" w:type="dxa"/>
            <w:vMerge/>
          </w:tcPr>
          <w:p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1340AD" w:rsidRPr="00A06AB7" w:rsidRDefault="001340AD" w:rsidP="001340AD">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1340AD" w:rsidRPr="00A06AB7" w:rsidRDefault="001340AD" w:rsidP="001340AD">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(1)(</w:t>
            </w:r>
            <w:r w:rsidR="0036575A" w:rsidRPr="00A06AB7">
              <w:rPr>
                <w:rFonts w:ascii="Segoe UI" w:eastAsia="Arial" w:hAnsi="Segoe UI" w:cs="Segoe UI"/>
                <w:spacing w:val="1"/>
                <w:sz w:val="20"/>
                <w:szCs w:val="20"/>
              </w:rPr>
              <w:t>c</w:t>
            </w:r>
            <w:r w:rsidRPr="00A06AB7">
              <w:rPr>
                <w:rFonts w:ascii="Segoe UI" w:eastAsia="Arial" w:hAnsi="Segoe UI" w:cs="Segoe UI"/>
                <w:spacing w:val="1"/>
                <w:sz w:val="20"/>
                <w:szCs w:val="20"/>
              </w:rPr>
              <w:t>)</w:t>
            </w:r>
          </w:p>
          <w:p w:rsidR="001340AD" w:rsidRPr="00A06AB7" w:rsidRDefault="001340AD" w:rsidP="00191053">
            <w:pPr>
              <w:ind w:left="-63" w:right="-63"/>
              <w:rPr>
                <w:rFonts w:ascii="Segoe UI" w:eastAsia="Arial" w:hAnsi="Segoe UI" w:cs="Segoe UI"/>
                <w:spacing w:val="1"/>
                <w:sz w:val="20"/>
                <w:szCs w:val="20"/>
              </w:rPr>
            </w:pPr>
          </w:p>
        </w:tc>
        <w:tc>
          <w:tcPr>
            <w:tcW w:w="8227" w:type="dxa"/>
            <w:tcBorders>
              <w:top w:val="nil"/>
              <w:bottom w:val="nil"/>
            </w:tcBorders>
          </w:tcPr>
          <w:p w:rsidR="001340AD" w:rsidRPr="00A06AB7" w:rsidRDefault="0036575A" w:rsidP="0036575A">
            <w:pPr>
              <w:pStyle w:val="NoSpacing"/>
              <w:numPr>
                <w:ilvl w:val="0"/>
                <w:numId w:val="14"/>
              </w:numPr>
              <w:rPr>
                <w:rFonts w:ascii="Segoe UI" w:eastAsia="Arial" w:hAnsi="Segoe UI" w:cs="Segoe UI"/>
                <w:sz w:val="20"/>
                <w:szCs w:val="20"/>
              </w:rPr>
            </w:pPr>
            <w:r w:rsidRPr="00A06AB7">
              <w:rPr>
                <w:rFonts w:ascii="Segoe UI" w:eastAsia="Arial" w:hAnsi="Segoe UI"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nil"/>
              <w:bottom w:val="nil"/>
            </w:tcBorders>
          </w:tcPr>
          <w:p w:rsidR="001340AD" w:rsidRPr="009E6764" w:rsidRDefault="001340A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571DCD" w:rsidRPr="00A06AB7" w:rsidRDefault="00571DCD" w:rsidP="00A06AB7">
            <w:pPr>
              <w:ind w:left="-80" w:right="-6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5)</w:t>
            </w:r>
          </w:p>
          <w:p w:rsidR="00571DCD" w:rsidRPr="00A06AB7" w:rsidRDefault="00571DCD" w:rsidP="00191053">
            <w:pPr>
              <w:ind w:left="-63" w:right="-63"/>
              <w:rPr>
                <w:rFonts w:ascii="Segoe UI" w:eastAsia="Arial" w:hAnsi="Segoe UI" w:cs="Segoe UI"/>
                <w:spacing w:val="1"/>
                <w:sz w:val="20"/>
                <w:szCs w:val="20"/>
              </w:rPr>
            </w:pPr>
          </w:p>
          <w:p w:rsidR="00571DCD" w:rsidRPr="00A06AB7" w:rsidRDefault="00571DCD" w:rsidP="00191053">
            <w:pPr>
              <w:ind w:left="-63" w:right="-63"/>
              <w:rPr>
                <w:rFonts w:ascii="Segoe UI" w:eastAsia="Arial" w:hAnsi="Segoe UI" w:cs="Segoe UI"/>
                <w:spacing w:val="1"/>
                <w:sz w:val="20"/>
                <w:szCs w:val="20"/>
              </w:rPr>
            </w:pPr>
          </w:p>
          <w:p w:rsidR="00571DCD" w:rsidRPr="00A06AB7" w:rsidRDefault="00571DCD" w:rsidP="007B152E">
            <w:pPr>
              <w:ind w:left="108" w:right="-14"/>
              <w:rPr>
                <w:rFonts w:ascii="Segoe UI" w:eastAsia="Arial" w:hAnsi="Segoe UI" w:cs="Segoe UI"/>
                <w:spacing w:val="1"/>
                <w:sz w:val="20"/>
                <w:szCs w:val="20"/>
              </w:rPr>
            </w:pPr>
          </w:p>
        </w:tc>
        <w:tc>
          <w:tcPr>
            <w:tcW w:w="8227" w:type="dxa"/>
            <w:tcBorders>
              <w:top w:val="nil"/>
              <w:bottom w:val="nil"/>
            </w:tcBorders>
          </w:tcPr>
          <w:p w:rsidR="00571DCD" w:rsidRPr="00A06AB7" w:rsidRDefault="00571DCD" w:rsidP="00E54A29">
            <w:pPr>
              <w:pStyle w:val="NoSpacing"/>
              <w:numPr>
                <w:ilvl w:val="0"/>
                <w:numId w:val="14"/>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571DCD" w:rsidRPr="00A06AB7" w:rsidRDefault="00571DCD" w:rsidP="00A06AB7">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(2)</w:t>
            </w:r>
          </w:p>
          <w:p w:rsidR="00571DCD" w:rsidRPr="00A06AB7" w:rsidRDefault="00571DCD" w:rsidP="007B152E">
            <w:pPr>
              <w:ind w:left="108" w:right="-14"/>
              <w:rPr>
                <w:rFonts w:ascii="Segoe UI" w:eastAsia="Arial" w:hAnsi="Segoe UI" w:cs="Segoe UI"/>
                <w:spacing w:val="1"/>
                <w:sz w:val="20"/>
                <w:szCs w:val="20"/>
              </w:rPr>
            </w:pPr>
          </w:p>
        </w:tc>
        <w:tc>
          <w:tcPr>
            <w:tcW w:w="8227" w:type="dxa"/>
            <w:tcBorders>
              <w:top w:val="nil"/>
              <w:bottom w:val="nil"/>
            </w:tcBorders>
          </w:tcPr>
          <w:p w:rsidR="00571DCD" w:rsidRPr="00A06AB7" w:rsidRDefault="00571DCD" w:rsidP="00FE2D46">
            <w:pPr>
              <w:pStyle w:val="NoSpacing"/>
              <w:rPr>
                <w:rFonts w:ascii="Segoe UI" w:hAnsi="Segoe UI" w:cs="Segoe UI"/>
                <w:sz w:val="20"/>
                <w:szCs w:val="20"/>
              </w:rPr>
            </w:pPr>
            <w:r w:rsidRPr="00A06AB7">
              <w:rPr>
                <w:rFonts w:ascii="Segoe UI" w:hAnsi="Segoe UI" w:cs="Segoe UI"/>
                <w:sz w:val="20"/>
                <w:szCs w:val="20"/>
              </w:rPr>
              <w:t>Appellant is not entitled to expedited review if the treatment has already been delivered and the review involves payment for the delivered treatment, if the situation is not urgent, or if the situation does not involve the delivery of services for an existing condition, illness, or disease.</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1340AD" w:rsidTr="00A82657">
        <w:trPr>
          <w:trHeight w:val="193"/>
          <w:jc w:val="center"/>
        </w:trPr>
        <w:tc>
          <w:tcPr>
            <w:tcW w:w="1435" w:type="dxa"/>
            <w:vMerge/>
          </w:tcPr>
          <w:p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1340AD" w:rsidRPr="00A06AB7" w:rsidRDefault="001340AD" w:rsidP="00E72FD9">
            <w:pPr>
              <w:ind w:left="-260" w:right="-14" w:firstLine="180"/>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72FD9" w:rsidRPr="00A06AB7">
              <w:rPr>
                <w:rFonts w:ascii="Segoe UI" w:eastAsia="Arial" w:hAnsi="Segoe UI" w:cs="Segoe UI"/>
                <w:spacing w:val="1"/>
                <w:sz w:val="20"/>
                <w:szCs w:val="20"/>
              </w:rPr>
              <w:t>3170</w:t>
            </w:r>
          </w:p>
          <w:p w:rsidR="001340AD" w:rsidRPr="00A06AB7" w:rsidRDefault="001340AD" w:rsidP="00E72FD9">
            <w:pPr>
              <w:ind w:left="-80" w:right="-14"/>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1340AD" w:rsidRPr="00A06AB7" w:rsidRDefault="001340AD" w:rsidP="00A12145">
            <w:pPr>
              <w:ind w:left="-80" w:right="-14"/>
              <w:rPr>
                <w:rFonts w:ascii="Segoe UI" w:eastAsia="Arial" w:hAnsi="Segoe UI" w:cs="Segoe UI"/>
                <w:spacing w:val="1"/>
                <w:sz w:val="20"/>
                <w:szCs w:val="20"/>
              </w:rPr>
            </w:pPr>
            <w:r w:rsidRPr="00A06AB7">
              <w:rPr>
                <w:rFonts w:ascii="Segoe UI" w:eastAsia="Arial" w:hAnsi="Segoe UI" w:cs="Segoe UI"/>
                <w:spacing w:val="1"/>
                <w:sz w:val="20"/>
                <w:szCs w:val="20"/>
              </w:rPr>
              <w:t>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(1)(b)</w:t>
            </w:r>
          </w:p>
        </w:tc>
        <w:tc>
          <w:tcPr>
            <w:tcW w:w="8227" w:type="dxa"/>
            <w:tcBorders>
              <w:top w:val="nil"/>
              <w:bottom w:val="nil"/>
            </w:tcBorders>
          </w:tcPr>
          <w:p w:rsidR="001340AD" w:rsidRPr="00A06AB7" w:rsidRDefault="001340AD" w:rsidP="00A12145">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nil"/>
              <w:bottom w:val="nil"/>
            </w:tcBorders>
          </w:tcPr>
          <w:p w:rsidR="001340AD" w:rsidRPr="009E6764" w:rsidRDefault="001340A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571DCD" w:rsidRPr="00A06AB7" w:rsidRDefault="00A06AB7" w:rsidP="00A06AB7">
            <w:pPr>
              <w:pStyle w:val="NoSpacing"/>
              <w:ind w:left="-80"/>
              <w:rPr>
                <w:rFonts w:ascii="Segoe UI" w:eastAsia="Arial" w:hAnsi="Segoe UI" w:cs="Segoe UI"/>
                <w:spacing w:val="1"/>
                <w:sz w:val="20"/>
                <w:szCs w:val="20"/>
              </w:rPr>
            </w:pPr>
            <w:r>
              <w:t>WAC 284-43-3</w:t>
            </w:r>
            <w:r w:rsidR="00E72FD9" w:rsidRPr="00A06AB7">
              <w:t>170</w:t>
            </w:r>
            <w:r w:rsidR="00571DCD" w:rsidRPr="00A06AB7">
              <w:t>(3)</w:t>
            </w:r>
          </w:p>
        </w:tc>
        <w:tc>
          <w:tcPr>
            <w:tcW w:w="8227" w:type="dxa"/>
            <w:tcBorders>
              <w:top w:val="nil"/>
              <w:bottom w:val="nil"/>
            </w:tcBorders>
          </w:tcPr>
          <w:p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1340AD" w:rsidTr="00A82657">
        <w:trPr>
          <w:trHeight w:val="193"/>
          <w:jc w:val="center"/>
        </w:trPr>
        <w:tc>
          <w:tcPr>
            <w:tcW w:w="1435" w:type="dxa"/>
            <w:vMerge/>
          </w:tcPr>
          <w:p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1340AD" w:rsidRPr="00A06AB7" w:rsidRDefault="001340AD" w:rsidP="001340AD">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RCW 48.43.530(5)(c)</w:t>
            </w:r>
          </w:p>
          <w:p w:rsidR="001340AD" w:rsidRPr="00A06AB7" w:rsidRDefault="001340AD" w:rsidP="00A06AB7">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(4)</w:t>
            </w:r>
          </w:p>
        </w:tc>
        <w:tc>
          <w:tcPr>
            <w:tcW w:w="8227" w:type="dxa"/>
            <w:tcBorders>
              <w:top w:val="nil"/>
              <w:bottom w:val="nil"/>
            </w:tcBorders>
          </w:tcPr>
          <w:p w:rsidR="001340AD" w:rsidRPr="00A06AB7" w:rsidRDefault="001340AD" w:rsidP="00A12145">
            <w:pPr>
              <w:pStyle w:val="NoSpacing"/>
              <w:rPr>
                <w:rFonts w:ascii="Segoe UI" w:eastAsia="Arial" w:hAnsi="Segoe UI"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nil"/>
              <w:bottom w:val="nil"/>
            </w:tcBorders>
          </w:tcPr>
          <w:p w:rsidR="001340AD" w:rsidRPr="009E6764" w:rsidRDefault="001340A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571DCD" w:rsidRPr="00A06AB7" w:rsidRDefault="00571DCD" w:rsidP="001340AD">
            <w:pPr>
              <w:ind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571DCD" w:rsidRPr="00A06AB7" w:rsidRDefault="00571DCD" w:rsidP="00FB5B94">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(4)(a)</w:t>
            </w:r>
          </w:p>
          <w:p w:rsidR="00571DCD" w:rsidRPr="00A06AB7" w:rsidRDefault="00571DCD" w:rsidP="0030752D">
            <w:pPr>
              <w:spacing w:line="360" w:lineRule="auto"/>
              <w:ind w:right="-14"/>
              <w:rPr>
                <w:rFonts w:ascii="Segoe UI" w:eastAsia="Arial" w:hAnsi="Segoe UI" w:cs="Segoe UI"/>
                <w:spacing w:val="1"/>
                <w:sz w:val="20"/>
                <w:szCs w:val="20"/>
              </w:rPr>
            </w:pPr>
          </w:p>
        </w:tc>
        <w:tc>
          <w:tcPr>
            <w:tcW w:w="8227" w:type="dxa"/>
            <w:tcBorders>
              <w:top w:val="nil"/>
              <w:bottom w:val="nil"/>
            </w:tcBorders>
          </w:tcPr>
          <w:p w:rsidR="00571DCD" w:rsidRPr="00A06AB7" w:rsidRDefault="00571DCD" w:rsidP="00E54A29">
            <w:pPr>
              <w:pStyle w:val="NoSpacing"/>
              <w:numPr>
                <w:ilvl w:val="0"/>
                <w:numId w:val="14"/>
              </w:numPr>
              <w:rPr>
                <w:rFonts w:ascii="Segoe UI" w:eastAsia="Arial" w:hAnsi="Segoe UI" w:cs="Segoe UI"/>
                <w:sz w:val="20"/>
                <w:szCs w:val="20"/>
              </w:rPr>
            </w:pPr>
            <w:r w:rsidRPr="00A06AB7">
              <w:rPr>
                <w:rFonts w:ascii="Segoe UI" w:hAnsi="Segoe UI" w:cs="Segoe UI"/>
                <w:sz w:val="20"/>
                <w:szCs w:val="20"/>
              </w:rPr>
              <w:lastRenderedPageBreak/>
              <w:t xml:space="preserve">The issuer's response to an expedited review request may be delivered orally, and must be reduced to and issued in writing not later than 72 hours after the date of the decision. Regardless of who makes the issuer's determination, the time frame </w:t>
            </w:r>
            <w:r w:rsidRPr="00A06AB7">
              <w:rPr>
                <w:rFonts w:ascii="Segoe UI" w:hAnsi="Segoe UI" w:cs="Segoe UI"/>
                <w:sz w:val="20"/>
                <w:szCs w:val="20"/>
              </w:rPr>
              <w:lastRenderedPageBreak/>
              <w:t>for providing a response to an expedited review request begins when the issuer first receives the request.</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571DCD" w:rsidRPr="00A06AB7" w:rsidRDefault="00571DCD" w:rsidP="00EF0566">
            <w:pPr>
              <w:ind w:left="-15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  WAC</w:t>
            </w:r>
          </w:p>
          <w:p w:rsidR="00571DCD" w:rsidRPr="00A06AB7" w:rsidRDefault="00571DCD" w:rsidP="00A06AB7">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(4)(b)</w:t>
            </w:r>
          </w:p>
        </w:tc>
        <w:tc>
          <w:tcPr>
            <w:tcW w:w="8227" w:type="dxa"/>
            <w:tcBorders>
              <w:top w:val="nil"/>
              <w:bottom w:val="nil"/>
            </w:tcBorders>
          </w:tcPr>
          <w:p w:rsidR="00571DCD" w:rsidRPr="00A06AB7" w:rsidRDefault="00571DCD" w:rsidP="00E54A29">
            <w:pPr>
              <w:pStyle w:val="NoSpacing"/>
              <w:numPr>
                <w:ilvl w:val="0"/>
                <w:numId w:val="14"/>
              </w:numPr>
              <w:rPr>
                <w:rFonts w:ascii="Segoe UI" w:eastAsia="Arial" w:hAnsi="Segoe UI"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nil"/>
            </w:tcBorders>
          </w:tcPr>
          <w:p w:rsidR="00571DCD" w:rsidRPr="00A06AB7" w:rsidRDefault="00571DCD" w:rsidP="00A06AB7">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(6)</w:t>
            </w:r>
          </w:p>
        </w:tc>
        <w:tc>
          <w:tcPr>
            <w:tcW w:w="8227" w:type="dxa"/>
            <w:tcBorders>
              <w:top w:val="nil"/>
              <w:bottom w:val="nil"/>
            </w:tcBorders>
          </w:tcPr>
          <w:p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nil"/>
              <w:bottom w:val="nil"/>
            </w:tcBorders>
          </w:tcPr>
          <w:p w:rsidR="00571DCD" w:rsidRPr="009E6764" w:rsidRDefault="00571DCD" w:rsidP="003804E4">
            <w:pPr>
              <w:rPr>
                <w:rFonts w:ascii="Arial" w:hAnsi="Arial" w:cs="Arial"/>
                <w:sz w:val="18"/>
                <w:szCs w:val="18"/>
              </w:rPr>
            </w:pPr>
          </w:p>
        </w:tc>
      </w:tr>
      <w:tr w:rsidR="00571DCD" w:rsidTr="00A82657">
        <w:trPr>
          <w:trHeight w:val="193"/>
          <w:jc w:val="center"/>
        </w:trPr>
        <w:tc>
          <w:tcPr>
            <w:tcW w:w="1435" w:type="dxa"/>
            <w:vMerge/>
          </w:tcPr>
          <w:p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nil"/>
              <w:bottom w:val="single" w:sz="4" w:space="0" w:color="auto"/>
            </w:tcBorders>
          </w:tcPr>
          <w:p w:rsidR="00571DCD" w:rsidRPr="00A06AB7" w:rsidRDefault="00571DCD" w:rsidP="00A12145">
            <w:pPr>
              <w:ind w:left="-80" w:right="-108"/>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72FD9" w:rsidRPr="00A06AB7">
              <w:rPr>
                <w:rFonts w:ascii="Segoe UI" w:eastAsia="Arial" w:hAnsi="Segoe UI" w:cs="Segoe UI"/>
                <w:spacing w:val="1"/>
                <w:sz w:val="20"/>
                <w:szCs w:val="20"/>
              </w:rPr>
              <w:t>3170</w:t>
            </w:r>
            <w:r w:rsidRPr="00A06AB7">
              <w:rPr>
                <w:rFonts w:ascii="Segoe UI" w:eastAsia="Arial" w:hAnsi="Segoe UI" w:cs="Segoe UI"/>
                <w:spacing w:val="1"/>
                <w:sz w:val="20"/>
                <w:szCs w:val="20"/>
              </w:rPr>
              <w:t>(7)</w:t>
            </w:r>
          </w:p>
        </w:tc>
        <w:tc>
          <w:tcPr>
            <w:tcW w:w="8227" w:type="dxa"/>
            <w:tcBorders>
              <w:top w:val="nil"/>
              <w:bottom w:val="single" w:sz="4" w:space="0" w:color="auto"/>
            </w:tcBorders>
          </w:tcPr>
          <w:p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tc>
        <w:tc>
          <w:tcPr>
            <w:tcW w:w="1351" w:type="dxa"/>
            <w:tcBorders>
              <w:top w:val="nil"/>
              <w:bottom w:val="single" w:sz="4" w:space="0" w:color="auto"/>
            </w:tcBorders>
          </w:tcPr>
          <w:p w:rsidR="00571DCD" w:rsidRPr="009E6764" w:rsidRDefault="00571DCD" w:rsidP="003804E4">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val="restart"/>
          </w:tcPr>
          <w:p w:rsidR="0040470B" w:rsidRPr="00A06AB7" w:rsidRDefault="0040470B" w:rsidP="005C6BE1">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Independent Review of appeals (“IRO”) for </w:t>
            </w:r>
            <w:r w:rsidRPr="00A06AB7">
              <w:rPr>
                <w:rFonts w:ascii="Segoe UI" w:eastAsia="Arial" w:hAnsi="Segoe UI" w:cs="Segoe UI"/>
                <w:b/>
                <w:sz w:val="20"/>
                <w:szCs w:val="20"/>
              </w:rPr>
              <w:t>both</w:t>
            </w:r>
            <w:r w:rsidRPr="00A06AB7">
              <w:rPr>
                <w:rFonts w:ascii="Segoe UI" w:eastAsia="Arial" w:hAnsi="Segoe UI" w:cs="Segoe UI"/>
                <w:sz w:val="20"/>
                <w:szCs w:val="20"/>
              </w:rPr>
              <w:t xml:space="preserve">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and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plans</w:t>
            </w:r>
          </w:p>
          <w:p w:rsidR="0040470B" w:rsidRPr="00A06AB7" w:rsidRDefault="0040470B" w:rsidP="005C49BC">
            <w:pPr>
              <w:ind w:right="-14"/>
              <w:rPr>
                <w:rFonts w:ascii="Segoe UI" w:eastAsia="Arial" w:hAnsi="Segoe UI" w:cs="Segoe UI"/>
                <w:sz w:val="20"/>
                <w:szCs w:val="20"/>
              </w:rPr>
            </w:pPr>
          </w:p>
          <w:p w:rsidR="00000E04" w:rsidRPr="00A06AB7" w:rsidRDefault="00000E04" w:rsidP="00561A68">
            <w:pPr>
              <w:spacing w:line="360" w:lineRule="auto"/>
              <w:ind w:right="-14"/>
              <w:rPr>
                <w:rFonts w:ascii="Segoe UI" w:eastAsia="Arial" w:hAnsi="Segoe UI" w:cs="Segoe UI"/>
                <w:sz w:val="20"/>
                <w:szCs w:val="20"/>
              </w:rPr>
            </w:pPr>
          </w:p>
          <w:p w:rsidR="00000E04" w:rsidRPr="00A06AB7" w:rsidRDefault="00000E04" w:rsidP="00561A68">
            <w:pPr>
              <w:spacing w:line="360" w:lineRule="auto"/>
              <w:ind w:right="-14"/>
              <w:rPr>
                <w:rFonts w:ascii="Segoe UI" w:eastAsia="Arial" w:hAnsi="Segoe UI" w:cs="Segoe UI"/>
                <w:sz w:val="20"/>
                <w:szCs w:val="20"/>
              </w:rPr>
            </w:pPr>
          </w:p>
          <w:p w:rsidR="00000E04" w:rsidRPr="00A06AB7" w:rsidRDefault="00000E04" w:rsidP="00561A68">
            <w:pPr>
              <w:spacing w:line="360" w:lineRule="auto"/>
              <w:ind w:right="-14"/>
              <w:rPr>
                <w:rFonts w:ascii="Segoe UI" w:eastAsia="Arial" w:hAnsi="Segoe UI" w:cs="Segoe UI"/>
                <w:sz w:val="20"/>
                <w:szCs w:val="20"/>
              </w:rPr>
            </w:pPr>
          </w:p>
          <w:p w:rsidR="00000E04" w:rsidRPr="00A06AB7" w:rsidRDefault="00000E04" w:rsidP="00561A68">
            <w:pPr>
              <w:spacing w:line="360" w:lineRule="auto"/>
              <w:ind w:right="-14"/>
              <w:rPr>
                <w:rFonts w:ascii="Segoe UI" w:eastAsia="Arial" w:hAnsi="Segoe UI" w:cs="Segoe UI"/>
                <w:sz w:val="20"/>
                <w:szCs w:val="20"/>
              </w:rPr>
            </w:pPr>
          </w:p>
          <w:p w:rsidR="00000E04" w:rsidRDefault="00000E04" w:rsidP="00561A68">
            <w:pPr>
              <w:spacing w:line="360" w:lineRule="auto"/>
              <w:ind w:right="-14"/>
              <w:rPr>
                <w:rFonts w:ascii="Segoe UI" w:eastAsia="Arial" w:hAnsi="Segoe UI" w:cs="Segoe UI"/>
                <w:sz w:val="20"/>
                <w:szCs w:val="20"/>
              </w:rPr>
            </w:pPr>
          </w:p>
          <w:p w:rsidR="000431DF" w:rsidRDefault="000431DF" w:rsidP="00561A68">
            <w:pPr>
              <w:spacing w:line="360" w:lineRule="auto"/>
              <w:ind w:right="-14"/>
              <w:rPr>
                <w:rFonts w:ascii="Segoe UI" w:eastAsia="Arial" w:hAnsi="Segoe UI" w:cs="Segoe UI"/>
                <w:sz w:val="20"/>
                <w:szCs w:val="20"/>
              </w:rPr>
            </w:pPr>
          </w:p>
          <w:p w:rsidR="000431DF" w:rsidRPr="00A06AB7" w:rsidRDefault="000431DF" w:rsidP="00561A68">
            <w:pPr>
              <w:spacing w:line="360" w:lineRule="auto"/>
              <w:ind w:right="-14"/>
              <w:rPr>
                <w:rFonts w:ascii="Segoe UI" w:eastAsia="Arial" w:hAnsi="Segoe UI" w:cs="Segoe UI"/>
                <w:sz w:val="20"/>
                <w:szCs w:val="20"/>
              </w:rPr>
            </w:pPr>
          </w:p>
          <w:p w:rsidR="0040470B" w:rsidRPr="00A06AB7" w:rsidRDefault="0040470B" w:rsidP="00EB0E04">
            <w:pPr>
              <w:pStyle w:val="NoSpacing"/>
              <w:ind w:left="-108"/>
              <w:jc w:val="center"/>
              <w:rPr>
                <w:rFonts w:ascii="Segoe UI" w:hAnsi="Segoe UI" w:cs="Segoe UI"/>
                <w:sz w:val="20"/>
                <w:szCs w:val="20"/>
              </w:rPr>
            </w:pPr>
            <w:r w:rsidRPr="00A06AB7">
              <w:rPr>
                <w:rFonts w:ascii="Segoe UI" w:hAnsi="Segoe UI" w:cs="Segoe UI"/>
                <w:sz w:val="20"/>
                <w:szCs w:val="20"/>
              </w:rPr>
              <w:lastRenderedPageBreak/>
              <w:t xml:space="preserve">Independent Review of appeals / Review of Adverse Benefit </w:t>
            </w:r>
            <w:proofErr w:type="spellStart"/>
            <w:r w:rsidRPr="00A06AB7">
              <w:rPr>
                <w:rFonts w:ascii="Segoe UI" w:hAnsi="Segoe UI" w:cs="Segoe UI"/>
                <w:sz w:val="20"/>
                <w:szCs w:val="20"/>
              </w:rPr>
              <w:t>Determi</w:t>
            </w:r>
            <w:proofErr w:type="spellEnd"/>
            <w:r w:rsidRPr="00A06AB7">
              <w:rPr>
                <w:rFonts w:ascii="Segoe UI" w:hAnsi="Segoe UI" w:cs="Segoe UI"/>
                <w:sz w:val="20"/>
                <w:szCs w:val="20"/>
              </w:rPr>
              <w:t xml:space="preserve">-nations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rsidR="0040470B" w:rsidRPr="00A06AB7" w:rsidRDefault="0040470B" w:rsidP="00A06AB7">
            <w:pPr>
              <w:pStyle w:val="NoSpacing"/>
              <w:jc w:val="center"/>
              <w:rPr>
                <w:rFonts w:ascii="Segoe UI" w:hAnsi="Segoe UI" w:cs="Segoe UI"/>
                <w:sz w:val="20"/>
                <w:szCs w:val="20"/>
              </w:rPr>
            </w:pPr>
          </w:p>
          <w:p w:rsidR="00000E04" w:rsidRPr="00A06AB7" w:rsidRDefault="0040470B" w:rsidP="00A06AB7">
            <w:pPr>
              <w:pStyle w:val="NoSpacing"/>
              <w:jc w:val="center"/>
              <w:rPr>
                <w:rFonts w:ascii="Segoe UI" w:eastAsia="Arial" w:hAnsi="Segoe UI" w:cs="Segoe UI"/>
                <w:sz w:val="20"/>
                <w:szCs w:val="20"/>
              </w:rPr>
            </w:pPr>
            <w:r w:rsidRPr="00A06AB7">
              <w:rPr>
                <w:rFonts w:ascii="Segoe UI" w:hAnsi="Segoe UI" w:cs="Segoe UI"/>
                <w:sz w:val="20"/>
                <w:szCs w:val="20"/>
              </w:rPr>
              <w:t>(Cont’d)</w:t>
            </w:r>
          </w:p>
          <w:p w:rsidR="00000E04" w:rsidRPr="00A06AB7" w:rsidRDefault="00000E04" w:rsidP="00A53CB4">
            <w:pPr>
              <w:ind w:right="-14"/>
              <w:rPr>
                <w:rFonts w:ascii="Segoe UI" w:eastAsia="Arial" w:hAnsi="Segoe UI" w:cs="Segoe UI"/>
                <w:sz w:val="20"/>
                <w:szCs w:val="20"/>
              </w:rPr>
            </w:pPr>
          </w:p>
          <w:p w:rsidR="00000E04" w:rsidRPr="00A06AB7" w:rsidRDefault="00000E04" w:rsidP="00A53CB4">
            <w:pPr>
              <w:ind w:right="-14"/>
              <w:rPr>
                <w:rFonts w:ascii="Segoe UI" w:eastAsia="Arial" w:hAnsi="Segoe UI" w:cs="Segoe UI"/>
                <w:sz w:val="20"/>
                <w:szCs w:val="20"/>
              </w:rPr>
            </w:pPr>
          </w:p>
          <w:p w:rsidR="0040470B" w:rsidRPr="00A06AB7" w:rsidRDefault="0040470B" w:rsidP="00A53CB4">
            <w:pPr>
              <w:ind w:right="-14"/>
              <w:rPr>
                <w:rFonts w:ascii="Segoe UI" w:eastAsia="Arial" w:hAnsi="Segoe UI" w:cs="Segoe UI"/>
                <w:sz w:val="20"/>
                <w:szCs w:val="20"/>
              </w:rPr>
            </w:pPr>
          </w:p>
        </w:tc>
        <w:tc>
          <w:tcPr>
            <w:tcW w:w="1828" w:type="dxa"/>
            <w:tcBorders>
              <w:bottom w:val="nil"/>
            </w:tcBorders>
          </w:tcPr>
          <w:p w:rsidR="0040470B" w:rsidRPr="00A06AB7" w:rsidRDefault="0040470B" w:rsidP="0040470B">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lastRenderedPageBreak/>
              <w:t xml:space="preserve">42 U.S.C. </w:t>
            </w:r>
          </w:p>
          <w:p w:rsidR="0040470B" w:rsidRPr="00A06AB7" w:rsidRDefault="0040470B" w:rsidP="0040470B">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§300gg-19(b)</w:t>
            </w:r>
          </w:p>
          <w:p w:rsidR="0040470B" w:rsidRPr="00A06AB7" w:rsidRDefault="0040470B" w:rsidP="00E95DD5">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RCW 48.43.535(2)</w:t>
            </w:r>
          </w:p>
        </w:tc>
        <w:tc>
          <w:tcPr>
            <w:tcW w:w="8227" w:type="dxa"/>
            <w:tcBorders>
              <w:bottom w:val="nil"/>
            </w:tcBorders>
          </w:tcPr>
          <w:p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351" w:type="dxa"/>
            <w:tcBorders>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8560FE">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RCW 48.43.535(2)</w:t>
            </w:r>
          </w:p>
          <w:p w:rsidR="0040470B" w:rsidRPr="00A06AB7" w:rsidRDefault="0040470B" w:rsidP="00A06AB7">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DA7AD8" w:rsidRPr="00A06AB7">
              <w:rPr>
                <w:rFonts w:ascii="Segoe UI" w:eastAsia="Arial" w:hAnsi="Segoe UI" w:cs="Segoe UI"/>
                <w:spacing w:val="1"/>
                <w:sz w:val="20"/>
                <w:szCs w:val="20"/>
              </w:rPr>
              <w:t>3130</w:t>
            </w:r>
            <w:r w:rsidRPr="00A06AB7">
              <w:rPr>
                <w:rFonts w:ascii="Segoe UI" w:eastAsia="Arial" w:hAnsi="Segoe UI" w:cs="Segoe UI"/>
                <w:spacing w:val="1"/>
                <w:sz w:val="20"/>
                <w:szCs w:val="20"/>
              </w:rPr>
              <w:t>(1)</w:t>
            </w:r>
          </w:p>
        </w:tc>
        <w:tc>
          <w:tcPr>
            <w:tcW w:w="8227" w:type="dxa"/>
            <w:tcBorders>
              <w:top w:val="nil"/>
              <w:bottom w:val="nil"/>
            </w:tcBorders>
          </w:tcPr>
          <w:p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E95DD5" w:rsidRPr="00A06AB7" w:rsidRDefault="00E95DD5" w:rsidP="0040368D">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40470B" w:rsidRPr="00A06AB7" w:rsidRDefault="0040470B" w:rsidP="0040368D">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w:t>
            </w:r>
            <w:r w:rsidR="00072F76" w:rsidRPr="00A06AB7">
              <w:rPr>
                <w:rFonts w:ascii="Segoe UI" w:eastAsia="Arial" w:hAnsi="Segoe UI" w:cs="Segoe UI"/>
                <w:spacing w:val="1"/>
                <w:sz w:val="20"/>
                <w:szCs w:val="20"/>
              </w:rPr>
              <w:t>0</w:t>
            </w:r>
            <w:r w:rsidRPr="00A06AB7">
              <w:rPr>
                <w:rFonts w:ascii="Segoe UI" w:eastAsia="Arial" w:hAnsi="Segoe UI" w:cs="Segoe UI"/>
                <w:spacing w:val="1"/>
                <w:sz w:val="20"/>
                <w:szCs w:val="20"/>
              </w:rPr>
              <w:t>(2)</w:t>
            </w:r>
          </w:p>
          <w:p w:rsidR="0040470B" w:rsidRPr="00A06AB7" w:rsidRDefault="0040470B" w:rsidP="00A06AB7">
            <w:pPr>
              <w:ind w:left="-63"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A12145">
            <w:pPr>
              <w:pStyle w:val="NoSpacing"/>
              <w:rPr>
                <w:rFonts w:ascii="Segoe UI" w:eastAsia="Arial" w:hAnsi="Segoe UI"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1" w:history="1">
              <w:r w:rsidR="00D57635" w:rsidRPr="00DB1C57">
                <w:rPr>
                  <w:rStyle w:val="Hyperlink"/>
                  <w:rFonts w:ascii="Segoe UI" w:hAnsi="Segoe UI" w:cs="Segoe UI"/>
                </w:rPr>
                <w:t>WAC 284-43A-050</w:t>
              </w:r>
            </w:hyperlink>
            <w:r w:rsidRPr="00A06AB7">
              <w:rPr>
                <w:rFonts w:ascii="Segoe UI" w:hAnsi="Segoe UI" w:cs="Segoe UI"/>
                <w:sz w:val="20"/>
                <w:szCs w:val="20"/>
              </w:rPr>
              <w:t>.</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40470B">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40470B" w:rsidRPr="00A06AB7" w:rsidRDefault="0040470B" w:rsidP="0040470B">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95DD5" w:rsidRPr="00A06AB7">
              <w:rPr>
                <w:rFonts w:ascii="Segoe UI" w:eastAsia="Arial" w:hAnsi="Segoe UI" w:cs="Segoe UI"/>
                <w:spacing w:val="1"/>
                <w:sz w:val="20"/>
                <w:szCs w:val="20"/>
              </w:rPr>
              <w:t>A-14</w:t>
            </w:r>
            <w:r w:rsidR="00072F76" w:rsidRPr="00A06AB7">
              <w:rPr>
                <w:rFonts w:ascii="Segoe UI" w:eastAsia="Arial" w:hAnsi="Segoe UI" w:cs="Segoe UI"/>
                <w:spacing w:val="1"/>
                <w:sz w:val="20"/>
                <w:szCs w:val="20"/>
              </w:rPr>
              <w:t>0</w:t>
            </w:r>
            <w:r w:rsidRPr="00A06AB7">
              <w:rPr>
                <w:rFonts w:ascii="Segoe UI" w:eastAsia="Arial" w:hAnsi="Segoe UI" w:cs="Segoe UI"/>
                <w:spacing w:val="1"/>
                <w:sz w:val="20"/>
                <w:szCs w:val="20"/>
              </w:rPr>
              <w:t>(4)(a)</w:t>
            </w:r>
          </w:p>
          <w:p w:rsidR="0040470B" w:rsidRPr="00A06AB7" w:rsidRDefault="0040470B" w:rsidP="00BC0A4E">
            <w:pPr>
              <w:ind w:left="-63" w:right="-15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E54A29">
            <w:pPr>
              <w:pStyle w:val="NoSpacing"/>
              <w:numPr>
                <w:ilvl w:val="0"/>
                <w:numId w:val="14"/>
              </w:numPr>
              <w:rPr>
                <w:rFonts w:ascii="Segoe UI" w:eastAsia="Arial" w:hAnsi="Segoe UI"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E01C88">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40470B" w:rsidRPr="00A06AB7" w:rsidRDefault="0040470B" w:rsidP="00E01C88">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140</w:t>
            </w:r>
            <w:r w:rsidRPr="00A06AB7">
              <w:rPr>
                <w:rFonts w:ascii="Segoe UI" w:eastAsia="Arial" w:hAnsi="Segoe UI" w:cs="Segoe UI"/>
                <w:spacing w:val="1"/>
                <w:sz w:val="20"/>
                <w:szCs w:val="20"/>
              </w:rPr>
              <w:t>(4)(c)</w:t>
            </w:r>
          </w:p>
          <w:p w:rsidR="0040470B" w:rsidRPr="00A06AB7" w:rsidRDefault="0040470B" w:rsidP="00072F76">
            <w:pPr>
              <w:ind w:left="-63"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E54A29">
            <w:pPr>
              <w:pStyle w:val="NoSpacing"/>
              <w:numPr>
                <w:ilvl w:val="0"/>
                <w:numId w:val="14"/>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2C05CE">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RCW 48.43.535(5)</w:t>
            </w:r>
          </w:p>
          <w:p w:rsidR="0040470B" w:rsidRPr="00A06AB7" w:rsidRDefault="0040470B" w:rsidP="002C05CE">
            <w:pPr>
              <w:ind w:left="-63" w:right="-63"/>
              <w:rPr>
                <w:rFonts w:ascii="Segoe UI" w:eastAsia="Arial" w:hAnsi="Segoe UI" w:cs="Segoe UI"/>
                <w:spacing w:val="1"/>
                <w:sz w:val="20"/>
                <w:szCs w:val="20"/>
              </w:rPr>
            </w:pPr>
          </w:p>
          <w:p w:rsidR="0040470B" w:rsidRPr="00A06AB7" w:rsidRDefault="0040470B" w:rsidP="00E01C88">
            <w:pPr>
              <w:ind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2C05CE">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RCW 48.43.535(7)(a)</w:t>
            </w:r>
          </w:p>
          <w:p w:rsidR="0040470B" w:rsidRPr="00A06AB7" w:rsidRDefault="0040470B" w:rsidP="002C05CE">
            <w:pPr>
              <w:ind w:left="-63" w:right="-63"/>
              <w:rPr>
                <w:rFonts w:ascii="Segoe UI" w:eastAsia="Arial" w:hAnsi="Segoe UI" w:cs="Segoe UI"/>
                <w:spacing w:val="1"/>
                <w:sz w:val="20"/>
                <w:szCs w:val="20"/>
              </w:rPr>
            </w:pPr>
          </w:p>
          <w:p w:rsidR="0040470B" w:rsidRPr="00A06AB7" w:rsidRDefault="0040470B" w:rsidP="002C05CE">
            <w:pPr>
              <w:ind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E54A29">
            <w:pPr>
              <w:pStyle w:val="NoSpacing"/>
              <w:numPr>
                <w:ilvl w:val="0"/>
                <w:numId w:val="14"/>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rsidR="0040470B" w:rsidRPr="00A06AB7" w:rsidRDefault="0040470B" w:rsidP="00E54A29">
            <w:pPr>
              <w:pStyle w:val="NoSpacing"/>
              <w:numPr>
                <w:ilvl w:val="1"/>
                <w:numId w:val="14"/>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rsidR="0040470B" w:rsidRPr="00A06AB7" w:rsidRDefault="0040470B" w:rsidP="00E54A29">
            <w:pPr>
              <w:pStyle w:val="NoSpacing"/>
              <w:numPr>
                <w:ilvl w:val="1"/>
                <w:numId w:val="14"/>
              </w:numPr>
              <w:rPr>
                <w:rFonts w:ascii="Segoe UI" w:hAnsi="Segoe UI" w:cs="Segoe UI"/>
                <w:sz w:val="20"/>
                <w:szCs w:val="20"/>
              </w:rPr>
            </w:pPr>
            <w:proofErr w:type="gramStart"/>
            <w:r w:rsidRPr="00A06AB7">
              <w:rPr>
                <w:rFonts w:ascii="Segoe UI" w:hAnsi="Segoe UI" w:cs="Segoe UI"/>
                <w:sz w:val="20"/>
                <w:szCs w:val="20"/>
              </w:rPr>
              <w:t>involves</w:t>
            </w:r>
            <w:proofErr w:type="gramEnd"/>
            <w:r w:rsidRPr="00A06AB7">
              <w:rPr>
                <w:rFonts w:ascii="Segoe UI" w:hAnsi="Segoe UI" w:cs="Segoe UI"/>
                <w:sz w:val="20"/>
                <w:szCs w:val="20"/>
              </w:rPr>
              <w:t xml:space="preserve"> a medical condition for which the standard external review time frame would seriously jeopardize the life or health of the enrollee or jeopardize the enrollee's ability to regain maximum function.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060DE4">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RCW 48.43.535(7)(a)</w:t>
            </w:r>
          </w:p>
          <w:p w:rsidR="0040470B" w:rsidRPr="00A06AB7" w:rsidRDefault="0040470B" w:rsidP="00060DE4">
            <w:pPr>
              <w:ind w:left="-63" w:right="-63"/>
              <w:rPr>
                <w:rFonts w:ascii="Segoe UI" w:eastAsia="Arial" w:hAnsi="Segoe UI" w:cs="Segoe UI"/>
                <w:spacing w:val="1"/>
                <w:sz w:val="20"/>
                <w:szCs w:val="20"/>
              </w:rPr>
            </w:pPr>
          </w:p>
          <w:p w:rsidR="0040470B" w:rsidRPr="00A06AB7" w:rsidRDefault="0040470B" w:rsidP="00060DE4">
            <w:pPr>
              <w:ind w:left="-63" w:right="-63"/>
              <w:rPr>
                <w:rFonts w:ascii="Segoe UI" w:eastAsia="Arial" w:hAnsi="Segoe UI" w:cs="Segoe UI"/>
                <w:spacing w:val="1"/>
                <w:sz w:val="20"/>
                <w:szCs w:val="20"/>
              </w:rPr>
            </w:pPr>
          </w:p>
          <w:p w:rsidR="0040470B" w:rsidRPr="00A06AB7" w:rsidRDefault="0040470B" w:rsidP="00060DE4">
            <w:pPr>
              <w:ind w:left="-63" w:right="-63"/>
              <w:rPr>
                <w:rFonts w:ascii="Segoe UI" w:eastAsia="Arial" w:hAnsi="Segoe UI" w:cs="Segoe UI"/>
                <w:spacing w:val="1"/>
                <w:sz w:val="20"/>
                <w:szCs w:val="20"/>
              </w:rPr>
            </w:pPr>
          </w:p>
          <w:p w:rsidR="0040470B" w:rsidRPr="00A06AB7" w:rsidRDefault="0040470B" w:rsidP="00060DE4">
            <w:pPr>
              <w:ind w:left="-63" w:right="-63"/>
              <w:rPr>
                <w:rFonts w:ascii="Segoe UI" w:eastAsia="Arial" w:hAnsi="Segoe UI" w:cs="Segoe UI"/>
                <w:spacing w:val="1"/>
                <w:sz w:val="20"/>
                <w:szCs w:val="20"/>
              </w:rPr>
            </w:pPr>
          </w:p>
          <w:p w:rsidR="0040470B" w:rsidRPr="00A06AB7" w:rsidRDefault="0040470B" w:rsidP="00060DE4">
            <w:pPr>
              <w:ind w:left="-63" w:right="-63"/>
              <w:rPr>
                <w:rFonts w:ascii="Segoe UI" w:eastAsia="Arial" w:hAnsi="Segoe UI" w:cs="Segoe UI"/>
                <w:spacing w:val="1"/>
                <w:sz w:val="20"/>
                <w:szCs w:val="20"/>
              </w:rPr>
            </w:pPr>
          </w:p>
          <w:p w:rsidR="0040470B" w:rsidRPr="00A06AB7" w:rsidRDefault="0040470B" w:rsidP="002C05CE">
            <w:pPr>
              <w:ind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E54A29">
            <w:pPr>
              <w:pStyle w:val="NoSpacing"/>
              <w:numPr>
                <w:ilvl w:val="0"/>
                <w:numId w:val="14"/>
              </w:numPr>
              <w:rPr>
                <w:rFonts w:ascii="Segoe UI" w:hAnsi="Segoe UI" w:cs="Segoe UI"/>
                <w:sz w:val="20"/>
                <w:szCs w:val="20"/>
              </w:rPr>
            </w:pPr>
            <w:r w:rsidRPr="00A06AB7">
              <w:rPr>
                <w:rFonts w:ascii="Segoe UI" w:hAnsi="Segoe UI" w:cs="Segoe UI"/>
                <w:sz w:val="20"/>
                <w:szCs w:val="20"/>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p w:rsidR="0040470B" w:rsidRPr="00A06AB7" w:rsidRDefault="0040470B" w:rsidP="00E54A29">
            <w:pPr>
              <w:pStyle w:val="NoSpacing"/>
              <w:numPr>
                <w:ilvl w:val="1"/>
                <w:numId w:val="14"/>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nil"/>
            </w:tcBorders>
          </w:tcPr>
          <w:p w:rsidR="0040470B" w:rsidRPr="00A06AB7" w:rsidRDefault="0040470B" w:rsidP="0040470B">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RCW 48.43.535(8)</w:t>
            </w:r>
          </w:p>
          <w:p w:rsidR="0040470B" w:rsidRPr="00A06AB7" w:rsidRDefault="0040470B" w:rsidP="00060DE4">
            <w:pPr>
              <w:ind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Carriers must timely implement the certified independent review organization's determination, and must pay the certified independent review organization's charges.</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A53CB4">
            <w:pPr>
              <w:ind w:right="-14"/>
              <w:rPr>
                <w:rFonts w:ascii="Segoe UI" w:eastAsia="Arial" w:hAnsi="Segoe UI" w:cs="Segoe UI"/>
                <w:sz w:val="20"/>
                <w:szCs w:val="20"/>
              </w:rPr>
            </w:pPr>
          </w:p>
        </w:tc>
        <w:tc>
          <w:tcPr>
            <w:tcW w:w="1828" w:type="dxa"/>
            <w:tcBorders>
              <w:top w:val="nil"/>
              <w:bottom w:val="single" w:sz="4" w:space="0" w:color="auto"/>
            </w:tcBorders>
          </w:tcPr>
          <w:p w:rsidR="0040470B" w:rsidRPr="00A06AB7" w:rsidRDefault="0040470B" w:rsidP="007B152E">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RCW 48.43.535(9)</w:t>
            </w:r>
          </w:p>
        </w:tc>
        <w:tc>
          <w:tcPr>
            <w:tcW w:w="8227" w:type="dxa"/>
            <w:tcBorders>
              <w:top w:val="nil"/>
              <w:bottom w:val="single" w:sz="4" w:space="0" w:color="auto"/>
            </w:tcBorders>
          </w:tcPr>
          <w:p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w:t>
            </w:r>
            <w:r w:rsidR="00A12145" w:rsidRPr="00A06AB7">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rsidR="00A06AB7" w:rsidRDefault="00A06AB7" w:rsidP="00A12145">
            <w:pPr>
              <w:pStyle w:val="NoSpacing"/>
              <w:rPr>
                <w:rFonts w:ascii="Segoe UI" w:hAnsi="Segoe UI" w:cs="Segoe UI"/>
                <w:sz w:val="20"/>
                <w:szCs w:val="20"/>
              </w:rPr>
            </w:pPr>
          </w:p>
          <w:p w:rsidR="0040470B" w:rsidRDefault="0040470B" w:rsidP="00A12145">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hyperlink r:id="rId12" w:history="1">
              <w:r w:rsidR="00A06AB7" w:rsidRPr="001D240A">
                <w:rPr>
                  <w:rStyle w:val="Hyperlink"/>
                  <w:rFonts w:ascii="Segoe UI" w:hAnsi="Segoe UI" w:cs="Segoe UI"/>
                  <w:sz w:val="20"/>
                  <w:szCs w:val="20"/>
                </w:rPr>
                <w:t>www.cms.gov/cciio/resources/files/external_appeals.html</w:t>
              </w:r>
            </w:hyperlink>
            <w:r w:rsidR="00A06AB7">
              <w:rPr>
                <w:rFonts w:ascii="Segoe UI" w:hAnsi="Segoe UI" w:cs="Segoe UI"/>
                <w:sz w:val="20"/>
                <w:szCs w:val="20"/>
              </w:rPr>
              <w:t xml:space="preserve"> </w:t>
            </w:r>
            <w:r w:rsidRPr="00A06AB7">
              <w:rPr>
                <w:rFonts w:ascii="Segoe UI" w:hAnsi="Segoe UI" w:cs="Segoe UI"/>
                <w:sz w:val="20"/>
                <w:szCs w:val="20"/>
              </w:rPr>
              <w:t>.</w:t>
            </w:r>
            <w:r w:rsidR="00BC0A4E" w:rsidRPr="00A06AB7">
              <w:rPr>
                <w:rFonts w:ascii="Segoe UI" w:hAnsi="Segoe UI" w:cs="Segoe UI"/>
                <w:color w:val="FF0000"/>
                <w:sz w:val="20"/>
                <w:szCs w:val="20"/>
              </w:rPr>
              <w:t xml:space="preserve"> </w:t>
            </w:r>
          </w:p>
          <w:p w:rsidR="000431DF" w:rsidRDefault="000431DF" w:rsidP="00A12145">
            <w:pPr>
              <w:pStyle w:val="NoSpacing"/>
              <w:rPr>
                <w:rFonts w:ascii="Segoe UI" w:hAnsi="Segoe UI" w:cs="Segoe UI"/>
                <w:color w:val="FF0000"/>
                <w:sz w:val="20"/>
                <w:szCs w:val="20"/>
              </w:rPr>
            </w:pPr>
          </w:p>
          <w:p w:rsidR="000431DF" w:rsidRPr="00A06AB7" w:rsidRDefault="000431DF" w:rsidP="00A12145">
            <w:pPr>
              <w:pStyle w:val="NoSpacing"/>
              <w:rPr>
                <w:rFonts w:ascii="Segoe UI" w:hAnsi="Segoe UI" w:cs="Segoe UI"/>
                <w:color w:val="FF0000"/>
                <w:sz w:val="20"/>
                <w:szCs w:val="20"/>
              </w:rPr>
            </w:pPr>
          </w:p>
        </w:tc>
        <w:tc>
          <w:tcPr>
            <w:tcW w:w="1351" w:type="dxa"/>
            <w:tcBorders>
              <w:top w:val="nil"/>
              <w:bottom w:val="single" w:sz="4" w:space="0" w:color="auto"/>
            </w:tcBorders>
          </w:tcPr>
          <w:p w:rsidR="0040470B" w:rsidRPr="009E6764" w:rsidRDefault="0040470B" w:rsidP="0000024B">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val="restart"/>
          </w:tcPr>
          <w:p w:rsidR="00EC3D37" w:rsidRPr="00A06AB7" w:rsidRDefault="00010900" w:rsidP="002F1F99">
            <w:pPr>
              <w:pStyle w:val="NoSpacing"/>
              <w:ind w:left="-108"/>
              <w:jc w:val="center"/>
              <w:rPr>
                <w:rFonts w:ascii="Segoe UI" w:eastAsia="Arial" w:hAnsi="Segoe UI" w:cs="Segoe UI"/>
                <w:sz w:val="20"/>
                <w:szCs w:val="20"/>
              </w:rPr>
            </w:pPr>
            <w:r w:rsidRPr="00A06AB7">
              <w:rPr>
                <w:rFonts w:ascii="Segoe UI" w:hAnsi="Segoe UI" w:cs="Segoe UI"/>
                <w:sz w:val="20"/>
                <w:szCs w:val="20"/>
              </w:rPr>
              <w:t>In</w:t>
            </w:r>
            <w:r w:rsidR="00EC3D37" w:rsidRPr="00A06AB7">
              <w:rPr>
                <w:rFonts w:ascii="Segoe UI" w:hAnsi="Segoe UI" w:cs="Segoe UI"/>
                <w:sz w:val="20"/>
                <w:szCs w:val="20"/>
              </w:rPr>
              <w:t xml:space="preserve">dependent Review of health care disputes (“IRO”) for </w:t>
            </w:r>
            <w:r w:rsidR="00EC3D37" w:rsidRPr="00A06AB7">
              <w:rPr>
                <w:rFonts w:ascii="Segoe UI" w:hAnsi="Segoe UI" w:cs="Segoe UI"/>
                <w:b/>
                <w:sz w:val="20"/>
                <w:szCs w:val="20"/>
                <w:u w:val="single"/>
              </w:rPr>
              <w:t>Grand-fathered</w:t>
            </w:r>
            <w:r w:rsidR="00EC3D37" w:rsidRPr="00A06AB7">
              <w:rPr>
                <w:rFonts w:ascii="Segoe UI" w:hAnsi="Segoe UI" w:cs="Segoe UI"/>
                <w:sz w:val="20"/>
                <w:szCs w:val="20"/>
              </w:rPr>
              <w:t xml:space="preserve"> plans</w:t>
            </w:r>
          </w:p>
        </w:tc>
        <w:tc>
          <w:tcPr>
            <w:tcW w:w="1828" w:type="dxa"/>
            <w:tcBorders>
              <w:bottom w:val="nil"/>
            </w:tcBorders>
          </w:tcPr>
          <w:p w:rsidR="00EC3D37" w:rsidRPr="00A06AB7" w:rsidRDefault="00EC3D37" w:rsidP="002F1F99">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72F76" w:rsidRPr="00A06AB7">
              <w:rPr>
                <w:rFonts w:ascii="Segoe UI" w:eastAsia="Arial" w:hAnsi="Segoe UI" w:cs="Segoe UI"/>
                <w:spacing w:val="1"/>
                <w:sz w:val="20"/>
                <w:szCs w:val="20"/>
              </w:rPr>
              <w:t>3150</w:t>
            </w:r>
            <w:r w:rsidRPr="00A06AB7">
              <w:rPr>
                <w:rFonts w:ascii="Segoe UI" w:eastAsia="Arial" w:hAnsi="Segoe UI" w:cs="Segoe UI"/>
                <w:spacing w:val="1"/>
                <w:sz w:val="20"/>
                <w:szCs w:val="20"/>
              </w:rPr>
              <w:t>(5)</w:t>
            </w:r>
          </w:p>
        </w:tc>
        <w:tc>
          <w:tcPr>
            <w:tcW w:w="8227" w:type="dxa"/>
            <w:tcBorders>
              <w:bottom w:val="nil"/>
            </w:tcBorders>
          </w:tcPr>
          <w:p w:rsidR="00EC3D37" w:rsidRPr="00A06AB7" w:rsidRDefault="00EC3D37" w:rsidP="002F1F99">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nil"/>
            </w:tcBorders>
          </w:tcPr>
          <w:p w:rsidR="00EC3D37" w:rsidRPr="009E6764" w:rsidRDefault="00EC3D37"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002A81">
            <w:pPr>
              <w:ind w:left="-58" w:right="-14"/>
              <w:rPr>
                <w:rFonts w:ascii="Segoe UI" w:eastAsia="Arial" w:hAnsi="Segoe UI" w:cs="Segoe UI"/>
                <w:sz w:val="20"/>
                <w:szCs w:val="20"/>
              </w:rPr>
            </w:pPr>
          </w:p>
        </w:tc>
        <w:tc>
          <w:tcPr>
            <w:tcW w:w="1828" w:type="dxa"/>
            <w:tcBorders>
              <w:top w:val="nil"/>
              <w:bottom w:val="nil"/>
            </w:tcBorders>
          </w:tcPr>
          <w:p w:rsidR="0040470B" w:rsidRPr="00A06AB7" w:rsidRDefault="0040470B" w:rsidP="002F1F99">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RCW 48.43.535(2)</w:t>
            </w:r>
          </w:p>
          <w:p w:rsidR="0040470B" w:rsidRPr="00A06AB7" w:rsidRDefault="0040470B" w:rsidP="002F1F99">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72F76" w:rsidRPr="00A06AB7">
              <w:rPr>
                <w:rFonts w:ascii="Segoe UI" w:eastAsia="Arial" w:hAnsi="Segoe UI" w:cs="Segoe UI"/>
                <w:spacing w:val="1"/>
                <w:sz w:val="20"/>
                <w:szCs w:val="20"/>
              </w:rPr>
              <w:t>3130</w:t>
            </w:r>
            <w:r w:rsidRPr="00A06AB7">
              <w:rPr>
                <w:rFonts w:ascii="Segoe UI" w:eastAsia="Arial" w:hAnsi="Segoe UI" w:cs="Segoe UI"/>
                <w:spacing w:val="1"/>
                <w:sz w:val="20"/>
                <w:szCs w:val="20"/>
              </w:rPr>
              <w:t>(1)</w:t>
            </w:r>
          </w:p>
        </w:tc>
        <w:tc>
          <w:tcPr>
            <w:tcW w:w="8227" w:type="dxa"/>
            <w:tcBorders>
              <w:top w:val="nil"/>
              <w:bottom w:val="nil"/>
            </w:tcBorders>
          </w:tcPr>
          <w:p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002A81">
            <w:pPr>
              <w:ind w:left="-58" w:right="-14"/>
              <w:rPr>
                <w:rFonts w:ascii="Segoe UI" w:eastAsia="Arial" w:hAnsi="Segoe UI" w:cs="Segoe UI"/>
                <w:sz w:val="20"/>
                <w:szCs w:val="20"/>
              </w:rPr>
            </w:pPr>
          </w:p>
        </w:tc>
        <w:tc>
          <w:tcPr>
            <w:tcW w:w="1828" w:type="dxa"/>
            <w:tcBorders>
              <w:top w:val="nil"/>
              <w:bottom w:val="nil"/>
            </w:tcBorders>
          </w:tcPr>
          <w:p w:rsidR="0040470B" w:rsidRPr="00A06AB7" w:rsidRDefault="0040470B" w:rsidP="00A06AB7">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72F76" w:rsidRPr="00A06AB7">
              <w:rPr>
                <w:rFonts w:ascii="Segoe UI" w:eastAsia="Arial" w:hAnsi="Segoe UI" w:cs="Segoe UI"/>
                <w:spacing w:val="1"/>
                <w:sz w:val="20"/>
                <w:szCs w:val="20"/>
              </w:rPr>
              <w:t>3130</w:t>
            </w:r>
            <w:r w:rsidRPr="00A06AB7">
              <w:rPr>
                <w:rFonts w:ascii="Segoe UI" w:eastAsia="Arial" w:hAnsi="Segoe UI" w:cs="Segoe UI"/>
                <w:spacing w:val="1"/>
                <w:sz w:val="20"/>
                <w:szCs w:val="20"/>
              </w:rPr>
              <w:t xml:space="preserve">(2) </w:t>
            </w:r>
          </w:p>
        </w:tc>
        <w:tc>
          <w:tcPr>
            <w:tcW w:w="8227" w:type="dxa"/>
            <w:tcBorders>
              <w:top w:val="nil"/>
              <w:bottom w:val="nil"/>
            </w:tcBorders>
          </w:tcPr>
          <w:p w:rsidR="0040470B" w:rsidRPr="00A06AB7" w:rsidRDefault="0040470B" w:rsidP="00010900">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 xml:space="preserve">de </w:t>
            </w:r>
            <w:proofErr w:type="spellStart"/>
            <w:r w:rsidRPr="00A06AB7">
              <w:rPr>
                <w:rFonts w:ascii="Segoe UI" w:hAnsi="Segoe UI" w:cs="Segoe UI"/>
                <w:i/>
                <w:sz w:val="20"/>
                <w:szCs w:val="20"/>
              </w:rPr>
              <w:t>minimis</w:t>
            </w:r>
            <w:proofErr w:type="spellEnd"/>
            <w:r w:rsidRPr="00A06AB7">
              <w:rPr>
                <w:rFonts w:ascii="Segoe UI" w:hAnsi="Segoe UI" w:cs="Segoe UI"/>
                <w:sz w:val="20"/>
                <w:szCs w:val="20"/>
              </w:rPr>
              <w:t xml:space="preserve">, and do not prejudice the appellant. </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002A81">
            <w:pPr>
              <w:ind w:left="-58" w:right="-14"/>
              <w:rPr>
                <w:rFonts w:ascii="Segoe UI" w:eastAsia="Arial" w:hAnsi="Segoe UI" w:cs="Segoe UI"/>
                <w:sz w:val="20"/>
                <w:szCs w:val="20"/>
              </w:rPr>
            </w:pPr>
          </w:p>
        </w:tc>
        <w:tc>
          <w:tcPr>
            <w:tcW w:w="1828" w:type="dxa"/>
            <w:tcBorders>
              <w:top w:val="nil"/>
              <w:bottom w:val="nil"/>
            </w:tcBorders>
          </w:tcPr>
          <w:p w:rsidR="0040470B" w:rsidRPr="00A06AB7" w:rsidRDefault="0040470B" w:rsidP="0040470B">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40470B" w:rsidRPr="00A06AB7" w:rsidRDefault="00072F76" w:rsidP="0040470B">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284-43-3130(</w:t>
            </w:r>
            <w:r w:rsidR="0040470B" w:rsidRPr="00A06AB7">
              <w:rPr>
                <w:rFonts w:ascii="Segoe UI" w:eastAsia="Arial" w:hAnsi="Segoe UI" w:cs="Segoe UI"/>
                <w:spacing w:val="1"/>
                <w:sz w:val="20"/>
                <w:szCs w:val="20"/>
              </w:rPr>
              <w:t>2)(a)</w:t>
            </w:r>
          </w:p>
          <w:p w:rsidR="0040470B" w:rsidRPr="00A06AB7" w:rsidRDefault="0040470B" w:rsidP="0040470B">
            <w:pPr>
              <w:ind w:left="-63" w:right="-153"/>
              <w:rPr>
                <w:rFonts w:ascii="Segoe UI" w:eastAsia="Arial" w:hAnsi="Segoe UI" w:cs="Segoe UI"/>
                <w:spacing w:val="1"/>
                <w:sz w:val="20"/>
                <w:szCs w:val="20"/>
              </w:rPr>
            </w:pPr>
          </w:p>
          <w:p w:rsidR="0040470B" w:rsidRPr="00A06AB7" w:rsidRDefault="0040470B" w:rsidP="0040470B">
            <w:pPr>
              <w:ind w:right="-15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E54A29">
            <w:pPr>
              <w:pStyle w:val="NoSpacing"/>
              <w:numPr>
                <w:ilvl w:val="0"/>
                <w:numId w:val="14"/>
              </w:numPr>
              <w:rPr>
                <w:rFonts w:ascii="Segoe UI" w:hAnsi="Segoe UI" w:cs="Segoe UI"/>
                <w:sz w:val="20"/>
                <w:szCs w:val="20"/>
              </w:rPr>
            </w:pPr>
            <w:r w:rsidRPr="00A06AB7">
              <w:rPr>
                <w:rFonts w:ascii="Segoe UI" w:hAnsi="Segoe UI" w:cs="Segoe UI"/>
                <w:sz w:val="20"/>
                <w:szCs w:val="20"/>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rsidR="00EC3D37" w:rsidRPr="00A06AB7" w:rsidRDefault="00EC3D37" w:rsidP="00002A81">
            <w:pPr>
              <w:ind w:left="-58" w:right="-14"/>
              <w:rPr>
                <w:rFonts w:ascii="Segoe UI" w:eastAsia="Arial" w:hAnsi="Segoe UI" w:cs="Segoe UI"/>
                <w:sz w:val="20"/>
                <w:szCs w:val="20"/>
              </w:rPr>
            </w:pPr>
          </w:p>
        </w:tc>
        <w:tc>
          <w:tcPr>
            <w:tcW w:w="1828" w:type="dxa"/>
            <w:tcBorders>
              <w:top w:val="nil"/>
              <w:bottom w:val="nil"/>
            </w:tcBorders>
          </w:tcPr>
          <w:p w:rsidR="00EC3D37" w:rsidRPr="00A06AB7" w:rsidRDefault="00EC3D37" w:rsidP="002F1F99">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EC3D37" w:rsidRPr="00A06AB7" w:rsidRDefault="00EC3D37" w:rsidP="002F1F99">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072F76" w:rsidRPr="00A06AB7">
              <w:rPr>
                <w:rFonts w:ascii="Segoe UI" w:eastAsia="Arial" w:hAnsi="Segoe UI" w:cs="Segoe UI"/>
                <w:spacing w:val="1"/>
                <w:sz w:val="20"/>
                <w:szCs w:val="20"/>
              </w:rPr>
              <w:t>3130</w:t>
            </w:r>
            <w:r w:rsidRPr="00A06AB7">
              <w:rPr>
                <w:rFonts w:ascii="Segoe UI" w:eastAsia="Arial" w:hAnsi="Segoe UI" w:cs="Segoe UI"/>
                <w:spacing w:val="1"/>
                <w:sz w:val="20"/>
                <w:szCs w:val="20"/>
              </w:rPr>
              <w:t>(2)(b)</w:t>
            </w:r>
          </w:p>
        </w:tc>
        <w:tc>
          <w:tcPr>
            <w:tcW w:w="8227" w:type="dxa"/>
            <w:tcBorders>
              <w:top w:val="nil"/>
              <w:bottom w:val="nil"/>
            </w:tcBorders>
          </w:tcPr>
          <w:p w:rsidR="00EC3D37" w:rsidRPr="00A06AB7" w:rsidRDefault="00EC3D37" w:rsidP="00E54A29">
            <w:pPr>
              <w:pStyle w:val="ListParagraph"/>
              <w:numPr>
                <w:ilvl w:val="0"/>
                <w:numId w:val="14"/>
              </w:numPr>
              <w:rPr>
                <w:rFonts w:ascii="Segoe UI" w:hAnsi="Segoe UI" w:cs="Segoe UI"/>
                <w:sz w:val="20"/>
                <w:szCs w:val="20"/>
              </w:rPr>
            </w:pPr>
            <w:r w:rsidRPr="00A06AB7">
              <w:rPr>
                <w:rFonts w:ascii="Segoe UI" w:hAnsi="Segoe UI" w:cs="Segoe UI"/>
                <w:sz w:val="20"/>
                <w:szCs w:val="20"/>
              </w:rPr>
              <w:t>Exception is not available, and the challenge may not be sustained, if the violation is part of a pattern or practice of violations by the carrier or health plan.</w:t>
            </w:r>
          </w:p>
        </w:tc>
        <w:tc>
          <w:tcPr>
            <w:tcW w:w="1351" w:type="dxa"/>
            <w:tcBorders>
              <w:top w:val="nil"/>
              <w:bottom w:val="nil"/>
            </w:tcBorders>
          </w:tcPr>
          <w:p w:rsidR="00EC3D37" w:rsidRPr="009E6764" w:rsidRDefault="00EC3D37"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rsidR="0040470B" w:rsidRPr="00A06AB7" w:rsidRDefault="0040470B" w:rsidP="00002A81">
            <w:pPr>
              <w:ind w:left="-58" w:right="-14"/>
              <w:rPr>
                <w:rFonts w:ascii="Segoe UI" w:eastAsia="Arial" w:hAnsi="Segoe UI" w:cs="Segoe UI"/>
                <w:sz w:val="20"/>
                <w:szCs w:val="20"/>
              </w:rPr>
            </w:pPr>
          </w:p>
        </w:tc>
        <w:tc>
          <w:tcPr>
            <w:tcW w:w="1828" w:type="dxa"/>
            <w:tcBorders>
              <w:top w:val="nil"/>
              <w:bottom w:val="nil"/>
            </w:tcBorders>
          </w:tcPr>
          <w:p w:rsidR="0040470B" w:rsidRPr="00A06AB7" w:rsidRDefault="0040470B" w:rsidP="002F1F99">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72F76" w:rsidRPr="00A06AB7">
              <w:rPr>
                <w:rFonts w:ascii="Segoe UI" w:eastAsia="Arial" w:hAnsi="Segoe UI" w:cs="Segoe UI"/>
                <w:spacing w:val="1"/>
                <w:sz w:val="20"/>
                <w:szCs w:val="20"/>
              </w:rPr>
              <w:t>3130</w:t>
            </w:r>
            <w:r w:rsidRPr="00A06AB7">
              <w:rPr>
                <w:rFonts w:ascii="Segoe UI" w:eastAsia="Arial" w:hAnsi="Segoe UI" w:cs="Segoe UI"/>
                <w:spacing w:val="1"/>
                <w:sz w:val="20"/>
                <w:szCs w:val="20"/>
              </w:rPr>
              <w:t>(3)</w:t>
            </w:r>
          </w:p>
          <w:p w:rsidR="0040470B" w:rsidRPr="00A06AB7" w:rsidRDefault="0040470B" w:rsidP="0040470B">
            <w:pPr>
              <w:ind w:left="-63" w:right="-153"/>
              <w:rPr>
                <w:rFonts w:ascii="Segoe UI" w:eastAsia="Arial" w:hAnsi="Segoe UI" w:cs="Segoe UI"/>
                <w:spacing w:val="1"/>
                <w:sz w:val="20"/>
                <w:szCs w:val="20"/>
              </w:rPr>
            </w:pPr>
          </w:p>
          <w:p w:rsidR="0040470B" w:rsidRPr="00A06AB7" w:rsidRDefault="0040470B" w:rsidP="00FE6297">
            <w:pPr>
              <w:ind w:right="-15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A82657">
        <w:trPr>
          <w:trHeight w:val="1520"/>
          <w:jc w:val="center"/>
        </w:trPr>
        <w:tc>
          <w:tcPr>
            <w:tcW w:w="1435" w:type="dxa"/>
            <w:vMerge/>
          </w:tcPr>
          <w:p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rsidR="00EC3D37" w:rsidRPr="00A06AB7" w:rsidRDefault="00EC3D37" w:rsidP="00002A81">
            <w:pPr>
              <w:ind w:left="-58" w:right="-14"/>
              <w:rPr>
                <w:rFonts w:ascii="Segoe UI" w:eastAsia="Arial" w:hAnsi="Segoe UI" w:cs="Segoe UI"/>
                <w:sz w:val="20"/>
                <w:szCs w:val="20"/>
              </w:rPr>
            </w:pPr>
          </w:p>
        </w:tc>
        <w:tc>
          <w:tcPr>
            <w:tcW w:w="1828" w:type="dxa"/>
            <w:tcBorders>
              <w:top w:val="nil"/>
              <w:bottom w:val="single" w:sz="4" w:space="0" w:color="auto"/>
            </w:tcBorders>
          </w:tcPr>
          <w:p w:rsidR="00EC3D37" w:rsidRPr="00A06AB7" w:rsidRDefault="00EC3D37" w:rsidP="00F1637B">
            <w:pPr>
              <w:ind w:left="-80"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72F76" w:rsidRPr="00A06AB7">
              <w:rPr>
                <w:rFonts w:ascii="Segoe UI" w:eastAsia="Arial" w:hAnsi="Segoe UI" w:cs="Segoe UI"/>
                <w:spacing w:val="1"/>
                <w:sz w:val="20"/>
                <w:szCs w:val="20"/>
              </w:rPr>
              <w:t>3130</w:t>
            </w:r>
            <w:r w:rsidRPr="00A06AB7">
              <w:rPr>
                <w:rFonts w:ascii="Segoe UI" w:eastAsia="Arial" w:hAnsi="Segoe UI" w:cs="Segoe UI"/>
                <w:spacing w:val="1"/>
                <w:sz w:val="20"/>
                <w:szCs w:val="20"/>
              </w:rPr>
              <w:t>(4)</w:t>
            </w:r>
          </w:p>
        </w:tc>
        <w:tc>
          <w:tcPr>
            <w:tcW w:w="8227" w:type="dxa"/>
            <w:tcBorders>
              <w:top w:val="nil"/>
              <w:bottom w:val="single" w:sz="4" w:space="0" w:color="auto"/>
            </w:tcBorders>
          </w:tcPr>
          <w:p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351" w:type="dxa"/>
            <w:tcBorders>
              <w:top w:val="nil"/>
              <w:bottom w:val="single" w:sz="4" w:space="0" w:color="auto"/>
            </w:tcBorders>
          </w:tcPr>
          <w:p w:rsidR="00EC3D37" w:rsidRPr="009E6764" w:rsidRDefault="00EC3D37" w:rsidP="0000024B">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rsidR="00EC3D37" w:rsidRDefault="00EC3D37" w:rsidP="002F1F99">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w:t>
            </w:r>
            <w:proofErr w:type="spellStart"/>
            <w:r w:rsidRPr="00A06AB7">
              <w:rPr>
                <w:rFonts w:ascii="Segoe UI" w:hAnsi="Segoe UI" w:cs="Segoe UI"/>
                <w:sz w:val="20"/>
                <w:szCs w:val="20"/>
              </w:rPr>
              <w:t>Determi</w:t>
            </w:r>
            <w:proofErr w:type="spellEnd"/>
            <w:r w:rsidRPr="00A06AB7">
              <w:rPr>
                <w:rFonts w:ascii="Segoe UI" w:hAnsi="Segoe UI" w:cs="Segoe UI"/>
                <w:sz w:val="20"/>
                <w:szCs w:val="20"/>
              </w:rPr>
              <w:t xml:space="preserve">-nations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rsidR="002F1F99" w:rsidRPr="002F1F99" w:rsidRDefault="002F1F99" w:rsidP="002F1F99">
            <w:pPr>
              <w:pStyle w:val="NoSpacing"/>
              <w:jc w:val="center"/>
              <w:rPr>
                <w:rFonts w:ascii="Segoe UI" w:hAnsi="Segoe UI" w:cs="Segoe UI"/>
                <w:sz w:val="18"/>
                <w:szCs w:val="18"/>
              </w:rPr>
            </w:pPr>
            <w:r w:rsidRPr="002F1F99">
              <w:rPr>
                <w:rFonts w:ascii="Segoe UI" w:hAnsi="Segoe UI" w:cs="Segoe UI"/>
                <w:sz w:val="18"/>
                <w:szCs w:val="18"/>
              </w:rPr>
              <w:lastRenderedPageBreak/>
              <w:t xml:space="preserve">External Review of Adverse Benefit </w:t>
            </w:r>
            <w:proofErr w:type="spellStart"/>
            <w:r w:rsidRPr="002F1F99">
              <w:rPr>
                <w:rFonts w:ascii="Segoe UI" w:hAnsi="Segoe UI" w:cs="Segoe UI"/>
                <w:sz w:val="18"/>
                <w:szCs w:val="18"/>
              </w:rPr>
              <w:t>Determi</w:t>
            </w:r>
            <w:proofErr w:type="spellEnd"/>
            <w:r w:rsidRPr="002F1F99">
              <w:rPr>
                <w:rFonts w:ascii="Segoe UI" w:hAnsi="Segoe UI" w:cs="Segoe UI"/>
                <w:sz w:val="18"/>
                <w:szCs w:val="18"/>
              </w:rPr>
              <w:t xml:space="preserve">-nations for </w:t>
            </w:r>
            <w:r w:rsidRPr="002F1F99">
              <w:rPr>
                <w:rFonts w:ascii="Segoe UI" w:hAnsi="Segoe UI" w:cs="Segoe UI"/>
                <w:sz w:val="18"/>
                <w:szCs w:val="18"/>
                <w:u w:val="single"/>
              </w:rPr>
              <w:t>Non</w:t>
            </w:r>
            <w:r w:rsidRPr="002F1F99">
              <w:rPr>
                <w:rFonts w:ascii="Segoe UI" w:hAnsi="Segoe UI" w:cs="Segoe UI"/>
                <w:sz w:val="18"/>
                <w:szCs w:val="18"/>
              </w:rPr>
              <w:t>-Grand-Fathered Plans (Cont’d)</w:t>
            </w:r>
          </w:p>
        </w:tc>
        <w:tc>
          <w:tcPr>
            <w:tcW w:w="1828" w:type="dxa"/>
            <w:tcBorders>
              <w:bottom w:val="nil"/>
            </w:tcBorders>
          </w:tcPr>
          <w:p w:rsidR="00EC3D37" w:rsidRPr="00A06AB7" w:rsidRDefault="00EC3D37" w:rsidP="007F70EF">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lastRenderedPageBreak/>
              <w:t>WAC 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140</w:t>
            </w:r>
            <w:r w:rsidRPr="00A06AB7">
              <w:rPr>
                <w:rFonts w:ascii="Segoe UI" w:eastAsia="Arial" w:hAnsi="Segoe UI" w:cs="Segoe UI"/>
                <w:spacing w:val="1"/>
                <w:sz w:val="20"/>
                <w:szCs w:val="20"/>
              </w:rPr>
              <w:t>(1)</w:t>
            </w:r>
          </w:p>
          <w:p w:rsidR="00EC3D37" w:rsidRPr="00A06AB7" w:rsidRDefault="00EC3D37" w:rsidP="007F70EF">
            <w:pPr>
              <w:ind w:left="-63" w:right="-63"/>
              <w:rPr>
                <w:rFonts w:ascii="Segoe UI" w:eastAsia="Arial" w:hAnsi="Segoe UI" w:cs="Segoe UI"/>
                <w:spacing w:val="1"/>
                <w:sz w:val="20"/>
                <w:szCs w:val="20"/>
              </w:rPr>
            </w:pPr>
          </w:p>
          <w:p w:rsidR="00EC3D37" w:rsidRPr="00A06AB7" w:rsidRDefault="00EC3D37" w:rsidP="007B152E">
            <w:pPr>
              <w:ind w:right="-14"/>
              <w:rPr>
                <w:rFonts w:ascii="Segoe UI" w:eastAsia="Arial" w:hAnsi="Segoe UI" w:cs="Segoe UI"/>
                <w:spacing w:val="1"/>
                <w:sz w:val="20"/>
                <w:szCs w:val="20"/>
              </w:rPr>
            </w:pPr>
          </w:p>
        </w:tc>
        <w:tc>
          <w:tcPr>
            <w:tcW w:w="8227" w:type="dxa"/>
            <w:tcBorders>
              <w:bottom w:val="nil"/>
            </w:tcBorders>
          </w:tcPr>
          <w:p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nil"/>
            </w:tcBorders>
          </w:tcPr>
          <w:p w:rsidR="00EC3D37" w:rsidRPr="009E6764" w:rsidRDefault="00EC3D37"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E68D8">
            <w:pPr>
              <w:spacing w:line="360" w:lineRule="auto"/>
              <w:ind w:left="-54" w:right="-108"/>
              <w:rPr>
                <w:rFonts w:ascii="Segoe UI" w:hAnsi="Segoe UI" w:cs="Segoe UI"/>
                <w:sz w:val="20"/>
                <w:szCs w:val="20"/>
              </w:rPr>
            </w:pPr>
          </w:p>
        </w:tc>
        <w:tc>
          <w:tcPr>
            <w:tcW w:w="1322" w:type="dxa"/>
            <w:vMerge/>
          </w:tcPr>
          <w:p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nil"/>
              <w:bottom w:val="nil"/>
            </w:tcBorders>
          </w:tcPr>
          <w:p w:rsidR="0040470B" w:rsidRPr="00A06AB7" w:rsidRDefault="0040470B" w:rsidP="0040470B">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40470B" w:rsidRPr="00A06AB7" w:rsidRDefault="0040470B" w:rsidP="00F1637B">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w:t>
            </w:r>
            <w:r w:rsidR="00072F76" w:rsidRPr="00A06AB7">
              <w:rPr>
                <w:rFonts w:ascii="Segoe UI" w:eastAsia="Arial" w:hAnsi="Segoe UI" w:cs="Segoe UI"/>
                <w:spacing w:val="1"/>
                <w:sz w:val="20"/>
                <w:szCs w:val="20"/>
              </w:rPr>
              <w:t>0</w:t>
            </w:r>
            <w:r w:rsidRPr="00A06AB7">
              <w:rPr>
                <w:rFonts w:ascii="Segoe UI" w:eastAsia="Arial" w:hAnsi="Segoe UI" w:cs="Segoe UI"/>
                <w:spacing w:val="1"/>
                <w:sz w:val="20"/>
                <w:szCs w:val="20"/>
              </w:rPr>
              <w:t>(4)(b)</w:t>
            </w:r>
          </w:p>
        </w:tc>
        <w:tc>
          <w:tcPr>
            <w:tcW w:w="8227" w:type="dxa"/>
            <w:tcBorders>
              <w:top w:val="nil"/>
              <w:bottom w:val="nil"/>
            </w:tcBorders>
          </w:tcPr>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E68D8">
            <w:pPr>
              <w:spacing w:line="360" w:lineRule="auto"/>
              <w:ind w:left="-54" w:right="-108"/>
              <w:rPr>
                <w:rFonts w:ascii="Segoe UI" w:hAnsi="Segoe UI" w:cs="Segoe UI"/>
                <w:sz w:val="20"/>
                <w:szCs w:val="20"/>
              </w:rPr>
            </w:pPr>
          </w:p>
        </w:tc>
        <w:tc>
          <w:tcPr>
            <w:tcW w:w="1322" w:type="dxa"/>
            <w:vMerge/>
          </w:tcPr>
          <w:p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nil"/>
              <w:bottom w:val="nil"/>
            </w:tcBorders>
          </w:tcPr>
          <w:p w:rsidR="0040470B" w:rsidRPr="00A06AB7" w:rsidRDefault="0040470B" w:rsidP="0040470B">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 xml:space="preserve">WAC </w:t>
            </w:r>
          </w:p>
          <w:p w:rsidR="0040470B" w:rsidRPr="00A06AB7" w:rsidRDefault="0040470B" w:rsidP="00BC0A4E">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w:t>
            </w:r>
            <w:r w:rsidR="00072F76" w:rsidRPr="00A06AB7">
              <w:rPr>
                <w:rFonts w:ascii="Segoe UI" w:eastAsia="Arial" w:hAnsi="Segoe UI" w:cs="Segoe UI"/>
                <w:spacing w:val="1"/>
                <w:sz w:val="20"/>
                <w:szCs w:val="20"/>
              </w:rPr>
              <w:t>0</w:t>
            </w:r>
            <w:r w:rsidRPr="00A06AB7">
              <w:rPr>
                <w:rFonts w:ascii="Segoe UI" w:eastAsia="Arial" w:hAnsi="Segoe UI" w:cs="Segoe UI"/>
                <w:spacing w:val="1"/>
                <w:sz w:val="20"/>
                <w:szCs w:val="20"/>
              </w:rPr>
              <w:t>(4)(d)</w:t>
            </w:r>
          </w:p>
        </w:tc>
        <w:tc>
          <w:tcPr>
            <w:tcW w:w="8227" w:type="dxa"/>
            <w:tcBorders>
              <w:top w:val="nil"/>
              <w:bottom w:val="nil"/>
            </w:tcBorders>
          </w:tcPr>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lastRenderedPageBreak/>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343AC6" w:rsidTr="00A82657">
        <w:trPr>
          <w:trHeight w:val="193"/>
          <w:jc w:val="center"/>
        </w:trPr>
        <w:tc>
          <w:tcPr>
            <w:tcW w:w="1435" w:type="dxa"/>
            <w:vMerge/>
          </w:tcPr>
          <w:p w:rsidR="00343AC6" w:rsidRPr="00A06AB7" w:rsidRDefault="00343AC6" w:rsidP="007E68D8">
            <w:pPr>
              <w:spacing w:line="360" w:lineRule="auto"/>
              <w:ind w:left="-54" w:right="-108"/>
              <w:rPr>
                <w:rFonts w:ascii="Segoe UI" w:hAnsi="Segoe UI" w:cs="Segoe UI"/>
                <w:sz w:val="20"/>
                <w:szCs w:val="20"/>
              </w:rPr>
            </w:pPr>
          </w:p>
        </w:tc>
        <w:tc>
          <w:tcPr>
            <w:tcW w:w="1322" w:type="dxa"/>
            <w:vMerge/>
          </w:tcPr>
          <w:p w:rsidR="00343AC6" w:rsidRPr="00A06AB7" w:rsidRDefault="00343AC6" w:rsidP="00535876">
            <w:pPr>
              <w:spacing w:line="360" w:lineRule="auto"/>
              <w:ind w:right="-14"/>
              <w:rPr>
                <w:rFonts w:ascii="Segoe UI" w:eastAsia="Arial" w:hAnsi="Segoe UI" w:cs="Segoe UI"/>
                <w:sz w:val="20"/>
                <w:szCs w:val="20"/>
              </w:rPr>
            </w:pPr>
          </w:p>
        </w:tc>
        <w:tc>
          <w:tcPr>
            <w:tcW w:w="1828" w:type="dxa"/>
            <w:tcBorders>
              <w:top w:val="nil"/>
              <w:bottom w:val="nil"/>
            </w:tcBorders>
          </w:tcPr>
          <w:p w:rsidR="00343AC6" w:rsidRPr="00A06AB7" w:rsidRDefault="00343AC6" w:rsidP="00E95DD5">
            <w:pPr>
              <w:ind w:left="-80" w:right="-6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w:t>
            </w:r>
            <w:r w:rsidRPr="00A06AB7">
              <w:rPr>
                <w:rFonts w:ascii="Segoe UI" w:eastAsia="Arial" w:hAnsi="Segoe UI" w:cs="Segoe UI"/>
                <w:spacing w:val="1"/>
                <w:sz w:val="20"/>
                <w:szCs w:val="20"/>
              </w:rPr>
              <w:t>0(5)</w:t>
            </w:r>
          </w:p>
        </w:tc>
        <w:tc>
          <w:tcPr>
            <w:tcW w:w="8227" w:type="dxa"/>
            <w:tcBorders>
              <w:top w:val="nil"/>
              <w:bottom w:val="nil"/>
            </w:tcBorders>
          </w:tcPr>
          <w:p w:rsidR="00343AC6" w:rsidRPr="00A06AB7" w:rsidRDefault="00343AC6" w:rsidP="00EB0AF2">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nil"/>
              <w:bottom w:val="nil"/>
            </w:tcBorders>
          </w:tcPr>
          <w:p w:rsidR="00343AC6" w:rsidRPr="009E6764" w:rsidRDefault="00343AC6"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E68D8">
            <w:pPr>
              <w:spacing w:line="360" w:lineRule="auto"/>
              <w:ind w:left="-54" w:right="-108"/>
              <w:rPr>
                <w:rFonts w:ascii="Segoe UI" w:hAnsi="Segoe UI" w:cs="Segoe UI"/>
                <w:sz w:val="20"/>
                <w:szCs w:val="20"/>
              </w:rPr>
            </w:pPr>
          </w:p>
        </w:tc>
        <w:tc>
          <w:tcPr>
            <w:tcW w:w="1322" w:type="dxa"/>
            <w:vMerge/>
          </w:tcPr>
          <w:p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nil"/>
              <w:bottom w:val="nil"/>
            </w:tcBorders>
          </w:tcPr>
          <w:p w:rsidR="0040470B" w:rsidRPr="00A06AB7" w:rsidRDefault="0040470B" w:rsidP="0040470B">
            <w:pPr>
              <w:ind w:left="-63" w:right="-6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E95DD5" w:rsidRPr="00A06AB7">
              <w:rPr>
                <w:rFonts w:ascii="Segoe UI" w:eastAsia="Arial" w:hAnsi="Segoe UI" w:cs="Segoe UI"/>
                <w:spacing w:val="1"/>
                <w:sz w:val="20"/>
                <w:szCs w:val="20"/>
              </w:rPr>
              <w:t>A</w:t>
            </w:r>
            <w:r w:rsidRPr="00A06AB7">
              <w:rPr>
                <w:rFonts w:ascii="Segoe UI" w:eastAsia="Arial" w:hAnsi="Segoe UI" w:cs="Segoe UI"/>
                <w:spacing w:val="1"/>
                <w:sz w:val="20"/>
                <w:szCs w:val="20"/>
              </w:rPr>
              <w:t>-</w:t>
            </w:r>
            <w:r w:rsidR="00E95DD5" w:rsidRPr="00A06AB7">
              <w:rPr>
                <w:rFonts w:ascii="Segoe UI" w:eastAsia="Arial" w:hAnsi="Segoe UI" w:cs="Segoe UI"/>
                <w:spacing w:val="1"/>
                <w:sz w:val="20"/>
                <w:szCs w:val="20"/>
              </w:rPr>
              <w:t>14</w:t>
            </w:r>
            <w:r w:rsidR="00072F76" w:rsidRPr="00A06AB7">
              <w:rPr>
                <w:rFonts w:ascii="Segoe UI" w:eastAsia="Arial" w:hAnsi="Segoe UI" w:cs="Segoe UI"/>
                <w:spacing w:val="1"/>
                <w:sz w:val="20"/>
                <w:szCs w:val="20"/>
              </w:rPr>
              <w:t>0</w:t>
            </w:r>
            <w:r w:rsidRPr="00A06AB7">
              <w:rPr>
                <w:rFonts w:ascii="Segoe UI" w:eastAsia="Arial" w:hAnsi="Segoe UI" w:cs="Segoe UI"/>
                <w:spacing w:val="1"/>
                <w:sz w:val="20"/>
                <w:szCs w:val="20"/>
              </w:rPr>
              <w:t>(6)</w:t>
            </w:r>
          </w:p>
          <w:p w:rsidR="0040470B" w:rsidRPr="00A06AB7" w:rsidRDefault="0040470B" w:rsidP="007F70EF">
            <w:pPr>
              <w:ind w:right="-63"/>
              <w:rPr>
                <w:rFonts w:ascii="Segoe UI" w:eastAsia="Arial" w:hAnsi="Segoe UI" w:cs="Segoe UI"/>
                <w:spacing w:val="1"/>
                <w:sz w:val="20"/>
                <w:szCs w:val="20"/>
              </w:rPr>
            </w:pPr>
          </w:p>
        </w:tc>
        <w:tc>
          <w:tcPr>
            <w:tcW w:w="8227" w:type="dxa"/>
            <w:tcBorders>
              <w:top w:val="nil"/>
              <w:bottom w:val="nil"/>
            </w:tcBorders>
          </w:tcPr>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rsidR="00EC3D37" w:rsidRPr="002F1F99" w:rsidRDefault="00EC3D37" w:rsidP="002F1F99">
            <w:pPr>
              <w:pStyle w:val="NoSpacing"/>
              <w:jc w:val="center"/>
              <w:rPr>
                <w:rFonts w:ascii="Segoe UI" w:hAnsi="Segoe UI" w:cs="Segoe UI"/>
                <w:sz w:val="18"/>
                <w:szCs w:val="18"/>
              </w:rPr>
            </w:pPr>
            <w:r w:rsidRPr="002F1F99">
              <w:rPr>
                <w:rFonts w:ascii="Segoe UI" w:hAnsi="Segoe UI" w:cs="Segoe UI"/>
                <w:sz w:val="18"/>
                <w:szCs w:val="18"/>
              </w:rPr>
              <w:t xml:space="preserve">Concurrent Expedited Review of Adverse Benefit </w:t>
            </w:r>
            <w:proofErr w:type="spellStart"/>
            <w:r w:rsidRPr="002F1F99">
              <w:rPr>
                <w:rFonts w:ascii="Segoe UI" w:hAnsi="Segoe UI" w:cs="Segoe UI"/>
                <w:sz w:val="18"/>
                <w:szCs w:val="18"/>
              </w:rPr>
              <w:t>Determin</w:t>
            </w:r>
            <w:r w:rsidR="00014270">
              <w:rPr>
                <w:rFonts w:ascii="Segoe UI" w:hAnsi="Segoe UI" w:cs="Segoe UI"/>
                <w:sz w:val="18"/>
                <w:szCs w:val="18"/>
              </w:rPr>
              <w:t>-</w:t>
            </w:r>
            <w:r w:rsidRPr="002F1F99">
              <w:rPr>
                <w:rFonts w:ascii="Segoe UI" w:hAnsi="Segoe UI" w:cs="Segoe UI"/>
                <w:sz w:val="18"/>
                <w:szCs w:val="18"/>
              </w:rPr>
              <w:t>ations</w:t>
            </w:r>
            <w:proofErr w:type="spellEnd"/>
            <w:r w:rsidRPr="002F1F99">
              <w:rPr>
                <w:rFonts w:ascii="Segoe UI" w:hAnsi="Segoe UI" w:cs="Segoe UI"/>
                <w:sz w:val="18"/>
                <w:szCs w:val="18"/>
              </w:rPr>
              <w:t xml:space="preserve"> for Non-Grand-Fathered Plans</w:t>
            </w:r>
          </w:p>
        </w:tc>
        <w:tc>
          <w:tcPr>
            <w:tcW w:w="1828" w:type="dxa"/>
            <w:tcBorders>
              <w:bottom w:val="nil"/>
            </w:tcBorders>
          </w:tcPr>
          <w:p w:rsidR="00EC3D37" w:rsidRPr="00A06AB7" w:rsidRDefault="00EC3D37" w:rsidP="00F621F3">
            <w:pPr>
              <w:ind w:left="-63" w:right="-153"/>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072F76" w:rsidRPr="00A06AB7">
              <w:rPr>
                <w:rFonts w:ascii="Segoe UI" w:eastAsia="Arial" w:hAnsi="Segoe UI" w:cs="Segoe UI"/>
                <w:spacing w:val="1"/>
                <w:sz w:val="20"/>
                <w:szCs w:val="20"/>
              </w:rPr>
              <w:t>3190</w:t>
            </w:r>
            <w:r w:rsidRPr="00A06AB7">
              <w:rPr>
                <w:rFonts w:ascii="Segoe UI" w:eastAsia="Arial" w:hAnsi="Segoe UI" w:cs="Segoe UI"/>
                <w:spacing w:val="1"/>
                <w:sz w:val="20"/>
                <w:szCs w:val="20"/>
              </w:rPr>
              <w:t>(1)</w:t>
            </w:r>
          </w:p>
          <w:p w:rsidR="00EC3D37" w:rsidRPr="00A06AB7" w:rsidRDefault="00EC3D37" w:rsidP="009E5089">
            <w:pPr>
              <w:ind w:left="-63" w:right="-14"/>
              <w:rPr>
                <w:rFonts w:ascii="Segoe UI" w:eastAsia="Arial" w:hAnsi="Segoe UI" w:cs="Segoe UI"/>
                <w:spacing w:val="1"/>
                <w:sz w:val="20"/>
                <w:szCs w:val="20"/>
              </w:rPr>
            </w:pPr>
          </w:p>
          <w:p w:rsidR="00EC3D37" w:rsidRPr="00A06AB7" w:rsidRDefault="00EC3D37" w:rsidP="009E5089">
            <w:pPr>
              <w:ind w:left="-63" w:right="-14"/>
              <w:rPr>
                <w:rFonts w:ascii="Segoe UI" w:eastAsia="Arial" w:hAnsi="Segoe UI" w:cs="Segoe UI"/>
                <w:spacing w:val="1"/>
                <w:sz w:val="20"/>
                <w:szCs w:val="20"/>
              </w:rPr>
            </w:pPr>
          </w:p>
          <w:p w:rsidR="00EC3D37" w:rsidRPr="00A06AB7" w:rsidRDefault="00EC3D37" w:rsidP="009E5089">
            <w:pPr>
              <w:ind w:left="-63" w:right="-14"/>
              <w:rPr>
                <w:rFonts w:ascii="Segoe UI" w:eastAsia="Arial" w:hAnsi="Segoe UI" w:cs="Segoe UI"/>
                <w:spacing w:val="1"/>
                <w:sz w:val="20"/>
                <w:szCs w:val="20"/>
              </w:rPr>
            </w:pPr>
          </w:p>
          <w:p w:rsidR="00EC3D37" w:rsidRPr="00A06AB7" w:rsidRDefault="00EC3D37" w:rsidP="009E5089">
            <w:pPr>
              <w:ind w:left="-63" w:right="-14"/>
              <w:rPr>
                <w:rFonts w:ascii="Segoe UI" w:eastAsia="Arial" w:hAnsi="Segoe UI" w:cs="Segoe UI"/>
                <w:spacing w:val="1"/>
                <w:sz w:val="20"/>
                <w:szCs w:val="20"/>
              </w:rPr>
            </w:pPr>
          </w:p>
          <w:p w:rsidR="00EC3D37" w:rsidRPr="00A06AB7" w:rsidRDefault="00EC3D37" w:rsidP="007B152E">
            <w:pPr>
              <w:ind w:left="115" w:right="-14"/>
              <w:rPr>
                <w:rFonts w:ascii="Segoe UI" w:eastAsia="Arial" w:hAnsi="Segoe UI" w:cs="Segoe UI"/>
                <w:spacing w:val="1"/>
                <w:sz w:val="20"/>
                <w:szCs w:val="20"/>
              </w:rPr>
            </w:pPr>
          </w:p>
        </w:tc>
        <w:tc>
          <w:tcPr>
            <w:tcW w:w="8227" w:type="dxa"/>
            <w:tcBorders>
              <w:bottom w:val="nil"/>
            </w:tcBorders>
          </w:tcPr>
          <w:p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rsidR="00EC3D37" w:rsidRPr="00A06AB7" w:rsidRDefault="00EC3D37" w:rsidP="00E54A29">
            <w:pPr>
              <w:pStyle w:val="NoSpacing"/>
              <w:numPr>
                <w:ilvl w:val="0"/>
                <w:numId w:val="14"/>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bottom w:val="nil"/>
            </w:tcBorders>
          </w:tcPr>
          <w:p w:rsidR="00EC3D37" w:rsidRPr="009E6764" w:rsidRDefault="00EC3D37"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7E68D8">
            <w:pPr>
              <w:spacing w:line="360" w:lineRule="auto"/>
              <w:ind w:left="-54" w:right="-108"/>
              <w:rPr>
                <w:rFonts w:ascii="Segoe UI" w:hAnsi="Segoe UI" w:cs="Segoe UI"/>
                <w:sz w:val="20"/>
                <w:szCs w:val="20"/>
              </w:rPr>
            </w:pPr>
          </w:p>
        </w:tc>
        <w:tc>
          <w:tcPr>
            <w:tcW w:w="1322" w:type="dxa"/>
            <w:vMerge/>
          </w:tcPr>
          <w:p w:rsidR="0040470B" w:rsidRPr="00A06AB7" w:rsidRDefault="0040470B" w:rsidP="007E68D8">
            <w:pPr>
              <w:spacing w:line="360" w:lineRule="auto"/>
              <w:rPr>
                <w:rFonts w:ascii="Segoe UI" w:hAnsi="Segoe UI" w:cs="Segoe UI"/>
                <w:sz w:val="20"/>
                <w:szCs w:val="20"/>
              </w:rPr>
            </w:pPr>
          </w:p>
        </w:tc>
        <w:tc>
          <w:tcPr>
            <w:tcW w:w="1828" w:type="dxa"/>
            <w:tcBorders>
              <w:top w:val="nil"/>
              <w:bottom w:val="nil"/>
            </w:tcBorders>
          </w:tcPr>
          <w:p w:rsidR="0040470B" w:rsidRPr="00A06AB7" w:rsidRDefault="0040470B" w:rsidP="009A71CB">
            <w:pPr>
              <w:ind w:left="-63" w:right="-14"/>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FA1918" w:rsidRPr="00A06AB7">
              <w:rPr>
                <w:rFonts w:ascii="Segoe UI" w:eastAsia="Arial" w:hAnsi="Segoe UI" w:cs="Segoe UI"/>
                <w:spacing w:val="1"/>
                <w:sz w:val="20"/>
                <w:szCs w:val="20"/>
              </w:rPr>
              <w:t>3190</w:t>
            </w:r>
            <w:r w:rsidRPr="00A06AB7">
              <w:rPr>
                <w:rFonts w:ascii="Segoe UI" w:eastAsia="Arial" w:hAnsi="Segoe UI" w:cs="Segoe UI"/>
                <w:spacing w:val="1"/>
                <w:sz w:val="20"/>
                <w:szCs w:val="20"/>
              </w:rPr>
              <w:t>(2)</w:t>
            </w:r>
          </w:p>
        </w:tc>
        <w:tc>
          <w:tcPr>
            <w:tcW w:w="8227" w:type="dxa"/>
            <w:tcBorders>
              <w:top w:val="nil"/>
              <w:bottom w:val="nil"/>
            </w:tcBorders>
          </w:tcPr>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EC3D37" w:rsidTr="00A82657">
        <w:trPr>
          <w:trHeight w:val="193"/>
          <w:jc w:val="center"/>
        </w:trPr>
        <w:tc>
          <w:tcPr>
            <w:tcW w:w="1435" w:type="dxa"/>
            <w:vMerge/>
          </w:tcPr>
          <w:p w:rsidR="00EC3D37" w:rsidRPr="00A06AB7" w:rsidRDefault="00EC3D37" w:rsidP="007E68D8">
            <w:pPr>
              <w:spacing w:line="360" w:lineRule="auto"/>
              <w:ind w:left="-54" w:right="-108"/>
              <w:rPr>
                <w:rFonts w:ascii="Segoe UI" w:hAnsi="Segoe UI" w:cs="Segoe UI"/>
                <w:sz w:val="20"/>
                <w:szCs w:val="20"/>
              </w:rPr>
            </w:pPr>
          </w:p>
        </w:tc>
        <w:tc>
          <w:tcPr>
            <w:tcW w:w="1322" w:type="dxa"/>
            <w:vMerge/>
          </w:tcPr>
          <w:p w:rsidR="00EC3D37" w:rsidRPr="00A06AB7" w:rsidRDefault="00EC3D37" w:rsidP="007E68D8">
            <w:pPr>
              <w:spacing w:line="360" w:lineRule="auto"/>
              <w:rPr>
                <w:rFonts w:ascii="Segoe UI" w:hAnsi="Segoe UI" w:cs="Segoe UI"/>
                <w:sz w:val="20"/>
                <w:szCs w:val="20"/>
              </w:rPr>
            </w:pPr>
          </w:p>
        </w:tc>
        <w:tc>
          <w:tcPr>
            <w:tcW w:w="1828" w:type="dxa"/>
            <w:tcBorders>
              <w:top w:val="nil"/>
              <w:bottom w:val="single" w:sz="4" w:space="0" w:color="auto"/>
            </w:tcBorders>
          </w:tcPr>
          <w:p w:rsidR="00EC3D37" w:rsidRPr="00A06AB7" w:rsidRDefault="00EC3D37" w:rsidP="00FA1918">
            <w:pPr>
              <w:ind w:right="-14"/>
              <w:rPr>
                <w:rFonts w:ascii="Segoe UI" w:eastAsia="Arial" w:hAnsi="Segoe UI" w:cs="Segoe UI"/>
                <w:spacing w:val="1"/>
                <w:sz w:val="20"/>
                <w:szCs w:val="20"/>
              </w:rPr>
            </w:pPr>
            <w:r w:rsidRPr="00A06AB7">
              <w:rPr>
                <w:rFonts w:ascii="Segoe UI" w:eastAsia="Arial" w:hAnsi="Segoe UI" w:cs="Segoe UI"/>
                <w:spacing w:val="1"/>
                <w:sz w:val="20"/>
                <w:szCs w:val="20"/>
              </w:rPr>
              <w:t>WAC 284-43-</w:t>
            </w:r>
            <w:r w:rsidR="00FA1918" w:rsidRPr="00A06AB7">
              <w:rPr>
                <w:rFonts w:ascii="Segoe UI" w:eastAsia="Arial" w:hAnsi="Segoe UI" w:cs="Segoe UI"/>
                <w:spacing w:val="1"/>
                <w:sz w:val="20"/>
                <w:szCs w:val="20"/>
              </w:rPr>
              <w:t>3190</w:t>
            </w:r>
            <w:r w:rsidRPr="00A06AB7">
              <w:rPr>
                <w:rFonts w:ascii="Segoe UI" w:eastAsia="Arial" w:hAnsi="Segoe UI" w:cs="Segoe UI"/>
                <w:spacing w:val="1"/>
                <w:sz w:val="20"/>
                <w:szCs w:val="20"/>
              </w:rPr>
              <w:t>(3)</w:t>
            </w:r>
          </w:p>
        </w:tc>
        <w:tc>
          <w:tcPr>
            <w:tcW w:w="8227" w:type="dxa"/>
            <w:tcBorders>
              <w:top w:val="nil"/>
              <w:bottom w:val="single" w:sz="4" w:space="0" w:color="auto"/>
            </w:tcBorders>
          </w:tcPr>
          <w:p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nil"/>
              <w:bottom w:val="single" w:sz="4" w:space="0" w:color="auto"/>
            </w:tcBorders>
          </w:tcPr>
          <w:p w:rsidR="00EC3D37" w:rsidRPr="009E6764" w:rsidRDefault="00EC3D37" w:rsidP="0000024B">
            <w:pPr>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A06AB7" w:rsidRDefault="007242D3" w:rsidP="001B3058">
            <w:pPr>
              <w:pStyle w:val="NoSpacing"/>
              <w:rPr>
                <w:rFonts w:ascii="Segoe UI" w:hAnsi="Segoe UI" w:cs="Segoe UI"/>
                <w:sz w:val="20"/>
                <w:szCs w:val="20"/>
              </w:rPr>
            </w:pPr>
          </w:p>
        </w:tc>
        <w:tc>
          <w:tcPr>
            <w:tcW w:w="1322" w:type="dxa"/>
            <w:shd w:val="clear" w:color="auto" w:fill="404040" w:themeFill="text1" w:themeFillTint="BF"/>
          </w:tcPr>
          <w:p w:rsidR="007242D3" w:rsidRPr="00A06AB7" w:rsidRDefault="007242D3" w:rsidP="001B3058">
            <w:pPr>
              <w:pStyle w:val="NoSpacing"/>
              <w:rPr>
                <w:rFonts w:ascii="Segoe UI" w:hAnsi="Segoe UI" w:cs="Segoe UI"/>
                <w:sz w:val="20"/>
                <w:szCs w:val="20"/>
              </w:rPr>
            </w:pPr>
          </w:p>
        </w:tc>
        <w:tc>
          <w:tcPr>
            <w:tcW w:w="1828" w:type="dxa"/>
            <w:tcBorders>
              <w:top w:val="nil"/>
              <w:bottom w:val="single" w:sz="4" w:space="0" w:color="auto"/>
            </w:tcBorders>
            <w:shd w:val="clear" w:color="auto" w:fill="404040" w:themeFill="text1" w:themeFillTint="BF"/>
          </w:tcPr>
          <w:p w:rsidR="007242D3" w:rsidRPr="00A06AB7" w:rsidRDefault="007242D3" w:rsidP="001B3058">
            <w:pPr>
              <w:pStyle w:val="NoSpacing"/>
              <w:rPr>
                <w:rFonts w:ascii="Segoe UI" w:eastAsia="Arial" w:hAnsi="Segoe UI" w:cs="Segoe UI"/>
                <w:spacing w:val="1"/>
                <w:sz w:val="20"/>
                <w:szCs w:val="20"/>
              </w:rPr>
            </w:pPr>
          </w:p>
        </w:tc>
        <w:tc>
          <w:tcPr>
            <w:tcW w:w="8227" w:type="dxa"/>
            <w:tcBorders>
              <w:top w:val="nil"/>
              <w:bottom w:val="single" w:sz="4" w:space="0" w:color="auto"/>
            </w:tcBorders>
            <w:shd w:val="clear" w:color="auto" w:fill="404040" w:themeFill="text1" w:themeFillTint="BF"/>
          </w:tcPr>
          <w:p w:rsidR="007242D3" w:rsidRPr="00A06AB7" w:rsidRDefault="007242D3"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404040" w:themeFill="text1" w:themeFillTint="BF"/>
          </w:tcPr>
          <w:p w:rsidR="007242D3" w:rsidRPr="009E6764" w:rsidRDefault="007242D3" w:rsidP="001B3058">
            <w:pPr>
              <w:pStyle w:val="NoSpacing"/>
              <w:rPr>
                <w:rFonts w:ascii="Arial" w:hAnsi="Arial"/>
                <w:sz w:val="18"/>
                <w:szCs w:val="18"/>
              </w:rPr>
            </w:pPr>
          </w:p>
        </w:tc>
      </w:tr>
      <w:tr w:rsidR="0040470B" w:rsidTr="00A82657">
        <w:trPr>
          <w:trHeight w:val="193"/>
          <w:jc w:val="center"/>
        </w:trPr>
        <w:tc>
          <w:tcPr>
            <w:tcW w:w="1435" w:type="dxa"/>
            <w:vMerge w:val="restart"/>
          </w:tcPr>
          <w:p w:rsidR="0040470B" w:rsidRPr="00A06AB7" w:rsidRDefault="0040470B" w:rsidP="002F1F99">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rsidR="0040470B" w:rsidRPr="00A06AB7" w:rsidRDefault="0040470B" w:rsidP="00437538">
            <w:pPr>
              <w:spacing w:before="120" w:after="120"/>
              <w:rPr>
                <w:rFonts w:ascii="Segoe UI" w:hAnsi="Segoe UI" w:cs="Segoe UI"/>
                <w:b/>
                <w:sz w:val="20"/>
                <w:szCs w:val="20"/>
              </w:rPr>
            </w:pPr>
          </w:p>
          <w:p w:rsidR="0040470B" w:rsidRPr="00A06AB7" w:rsidRDefault="0040470B" w:rsidP="00437538">
            <w:pPr>
              <w:spacing w:before="120" w:after="120"/>
              <w:rPr>
                <w:rFonts w:ascii="Segoe UI" w:hAnsi="Segoe UI" w:cs="Segoe UI"/>
                <w:b/>
                <w:sz w:val="20"/>
                <w:szCs w:val="20"/>
              </w:rPr>
            </w:pPr>
          </w:p>
          <w:p w:rsidR="0040470B" w:rsidRPr="00A06AB7" w:rsidRDefault="0040470B" w:rsidP="00437538">
            <w:pPr>
              <w:spacing w:before="120" w:after="120"/>
              <w:rPr>
                <w:rFonts w:ascii="Segoe UI" w:hAnsi="Segoe UI" w:cs="Segoe UI"/>
                <w:b/>
                <w:sz w:val="20"/>
                <w:szCs w:val="20"/>
              </w:rPr>
            </w:pPr>
          </w:p>
          <w:p w:rsidR="0040470B" w:rsidRPr="00A06AB7" w:rsidRDefault="0040470B" w:rsidP="00437538">
            <w:pPr>
              <w:spacing w:before="120" w:after="120"/>
              <w:rPr>
                <w:rFonts w:ascii="Segoe UI" w:hAnsi="Segoe UI" w:cs="Segoe UI"/>
                <w:b/>
                <w:sz w:val="20"/>
                <w:szCs w:val="20"/>
              </w:rPr>
            </w:pPr>
          </w:p>
          <w:p w:rsidR="0040470B" w:rsidRPr="00A06AB7" w:rsidRDefault="0040470B" w:rsidP="00437538">
            <w:pPr>
              <w:spacing w:before="120" w:after="120"/>
              <w:rPr>
                <w:rFonts w:ascii="Segoe UI" w:hAnsi="Segoe UI" w:cs="Segoe UI"/>
                <w:b/>
                <w:sz w:val="20"/>
                <w:szCs w:val="20"/>
              </w:rPr>
            </w:pPr>
          </w:p>
          <w:p w:rsidR="002F1F99" w:rsidRPr="00A06AB7" w:rsidRDefault="002F1F99" w:rsidP="002F1F99">
            <w:pPr>
              <w:spacing w:before="120" w:after="120"/>
              <w:jc w:val="center"/>
              <w:rPr>
                <w:rFonts w:ascii="Segoe UI" w:hAnsi="Segoe UI" w:cs="Segoe UI"/>
                <w:b/>
                <w:sz w:val="20"/>
                <w:szCs w:val="20"/>
              </w:rPr>
            </w:pPr>
            <w:r w:rsidRPr="00A06AB7">
              <w:rPr>
                <w:rFonts w:ascii="Segoe UI" w:hAnsi="Segoe UI" w:cs="Segoe UI"/>
                <w:b/>
                <w:sz w:val="20"/>
                <w:szCs w:val="20"/>
              </w:rPr>
              <w:lastRenderedPageBreak/>
              <w:t>Colorectal Cancer Exams and Lab Tests</w:t>
            </w:r>
          </w:p>
          <w:p w:rsidR="0040470B" w:rsidRPr="00A06AB7" w:rsidRDefault="002F1F99" w:rsidP="002F1F99">
            <w:pPr>
              <w:spacing w:before="120" w:after="120"/>
              <w:jc w:val="center"/>
              <w:rPr>
                <w:rFonts w:ascii="Segoe UI" w:hAnsi="Segoe UI" w:cs="Segoe UI"/>
                <w:b/>
                <w:sz w:val="20"/>
                <w:szCs w:val="20"/>
              </w:rPr>
            </w:pPr>
            <w:r>
              <w:rPr>
                <w:rFonts w:ascii="Segoe UI" w:hAnsi="Segoe UI" w:cs="Segoe UI"/>
                <w:b/>
                <w:sz w:val="20"/>
                <w:szCs w:val="20"/>
              </w:rPr>
              <w:t>(Cont’d)</w:t>
            </w:r>
          </w:p>
          <w:p w:rsidR="0040470B" w:rsidRPr="00A06AB7" w:rsidRDefault="0040470B" w:rsidP="00437538">
            <w:pPr>
              <w:spacing w:before="120" w:after="120"/>
              <w:rPr>
                <w:rFonts w:ascii="Segoe UI" w:hAnsi="Segoe UI" w:cs="Segoe UI"/>
                <w:b/>
                <w:sz w:val="20"/>
                <w:szCs w:val="20"/>
              </w:rPr>
            </w:pPr>
          </w:p>
          <w:p w:rsidR="0040470B" w:rsidRPr="00A06AB7" w:rsidRDefault="0040470B" w:rsidP="00437538">
            <w:pPr>
              <w:spacing w:before="120" w:after="120"/>
              <w:rPr>
                <w:rFonts w:ascii="Segoe UI" w:hAnsi="Segoe UI" w:cs="Segoe UI"/>
                <w:b/>
                <w:sz w:val="20"/>
                <w:szCs w:val="20"/>
              </w:rPr>
            </w:pPr>
          </w:p>
          <w:p w:rsidR="0040470B" w:rsidRPr="00A06AB7" w:rsidRDefault="0040470B" w:rsidP="00DA6D9F">
            <w:pPr>
              <w:rPr>
                <w:rFonts w:ascii="Segoe UI" w:hAnsi="Segoe UI" w:cs="Segoe UI"/>
                <w:b/>
                <w:sz w:val="20"/>
                <w:szCs w:val="20"/>
              </w:rPr>
            </w:pPr>
          </w:p>
        </w:tc>
        <w:tc>
          <w:tcPr>
            <w:tcW w:w="1322" w:type="dxa"/>
            <w:vMerge w:val="restart"/>
          </w:tcPr>
          <w:p w:rsidR="0040470B" w:rsidRPr="00A06AB7" w:rsidRDefault="0040470B" w:rsidP="00437538">
            <w:pPr>
              <w:spacing w:before="120" w:after="120"/>
              <w:rPr>
                <w:rFonts w:ascii="Segoe UI" w:hAnsi="Segoe UI" w:cs="Segoe UI"/>
                <w:sz w:val="20"/>
                <w:szCs w:val="20"/>
              </w:rPr>
            </w:pPr>
          </w:p>
        </w:tc>
        <w:tc>
          <w:tcPr>
            <w:tcW w:w="1828" w:type="dxa"/>
            <w:tcBorders>
              <w:bottom w:val="nil"/>
            </w:tcBorders>
          </w:tcPr>
          <w:p w:rsidR="0040470B" w:rsidRPr="00A06AB7" w:rsidRDefault="0040470B" w:rsidP="00BF3C0B">
            <w:pPr>
              <w:spacing w:line="360" w:lineRule="auto"/>
              <w:ind w:left="-80"/>
              <w:rPr>
                <w:rFonts w:ascii="Segoe UI" w:hAnsi="Segoe UI" w:cs="Segoe UI"/>
                <w:sz w:val="20"/>
                <w:szCs w:val="20"/>
              </w:rPr>
            </w:pPr>
            <w:r w:rsidRPr="00A06AB7">
              <w:rPr>
                <w:rFonts w:ascii="Segoe UI" w:hAnsi="Segoe UI" w:cs="Segoe UI"/>
                <w:sz w:val="20"/>
                <w:szCs w:val="20"/>
              </w:rPr>
              <w:t>RCW 48.43.043(1)</w:t>
            </w:r>
          </w:p>
          <w:p w:rsidR="0040470B" w:rsidRPr="00A06AB7" w:rsidRDefault="0040470B" w:rsidP="00BF3C0B">
            <w:pPr>
              <w:spacing w:line="360" w:lineRule="auto"/>
              <w:ind w:left="-80"/>
              <w:rPr>
                <w:rFonts w:ascii="Segoe UI" w:hAnsi="Segoe UI" w:cs="Segoe UI"/>
                <w:sz w:val="20"/>
                <w:szCs w:val="20"/>
              </w:rPr>
            </w:pPr>
          </w:p>
          <w:p w:rsidR="0040470B" w:rsidRPr="00A06AB7" w:rsidRDefault="0040470B" w:rsidP="00BF3C0B">
            <w:pPr>
              <w:spacing w:line="360" w:lineRule="auto"/>
              <w:ind w:left="-80"/>
              <w:rPr>
                <w:rFonts w:ascii="Segoe UI" w:hAnsi="Segoe UI" w:cs="Segoe UI"/>
                <w:sz w:val="20"/>
                <w:szCs w:val="20"/>
              </w:rPr>
            </w:pPr>
          </w:p>
        </w:tc>
        <w:tc>
          <w:tcPr>
            <w:tcW w:w="8227" w:type="dxa"/>
            <w:tcBorders>
              <w:bottom w:val="nil"/>
            </w:tcBorders>
          </w:tcPr>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DA6D9F">
            <w:pPr>
              <w:rPr>
                <w:rFonts w:ascii="Segoe UI" w:hAnsi="Segoe UI" w:cs="Segoe UI"/>
                <w:b/>
                <w:sz w:val="20"/>
                <w:szCs w:val="20"/>
              </w:rPr>
            </w:pPr>
          </w:p>
        </w:tc>
        <w:tc>
          <w:tcPr>
            <w:tcW w:w="1322" w:type="dxa"/>
            <w:vMerge/>
          </w:tcPr>
          <w:p w:rsidR="0040470B" w:rsidRPr="00A06AB7" w:rsidRDefault="0040470B" w:rsidP="00437538">
            <w:pPr>
              <w:spacing w:before="120" w:after="120"/>
              <w:rPr>
                <w:rFonts w:ascii="Segoe UI" w:hAnsi="Segoe UI" w:cs="Segoe UI"/>
                <w:sz w:val="20"/>
                <w:szCs w:val="20"/>
              </w:rPr>
            </w:pPr>
          </w:p>
        </w:tc>
        <w:tc>
          <w:tcPr>
            <w:tcW w:w="1828" w:type="dxa"/>
            <w:tcBorders>
              <w:top w:val="nil"/>
              <w:bottom w:val="nil"/>
            </w:tcBorders>
          </w:tcPr>
          <w:p w:rsidR="0040470B" w:rsidRPr="00A06AB7" w:rsidRDefault="0040470B" w:rsidP="00BF3C0B">
            <w:pPr>
              <w:ind w:left="-80"/>
              <w:rPr>
                <w:rFonts w:ascii="Segoe UI" w:hAnsi="Segoe UI" w:cs="Segoe UI"/>
                <w:sz w:val="20"/>
                <w:szCs w:val="20"/>
              </w:rPr>
            </w:pPr>
            <w:r w:rsidRPr="00A06AB7">
              <w:rPr>
                <w:rFonts w:ascii="Segoe UI" w:hAnsi="Segoe UI" w:cs="Segoe UI"/>
                <w:sz w:val="20"/>
                <w:szCs w:val="20"/>
              </w:rPr>
              <w:t>RCW 48.43.043(1)(a)</w:t>
            </w:r>
          </w:p>
          <w:p w:rsidR="0040470B" w:rsidRPr="00A06AB7" w:rsidRDefault="0040470B" w:rsidP="00BF3C0B">
            <w:pPr>
              <w:ind w:left="-80"/>
              <w:rPr>
                <w:rFonts w:ascii="Segoe UI" w:hAnsi="Segoe UI" w:cs="Segoe UI"/>
                <w:sz w:val="20"/>
                <w:szCs w:val="20"/>
              </w:rPr>
            </w:pPr>
          </w:p>
          <w:p w:rsidR="0040470B" w:rsidRPr="00A06AB7" w:rsidRDefault="0040470B" w:rsidP="00BF3C0B">
            <w:pPr>
              <w:ind w:left="-80"/>
              <w:rPr>
                <w:rFonts w:ascii="Segoe UI" w:hAnsi="Segoe UI" w:cs="Segoe UI"/>
                <w:sz w:val="20"/>
                <w:szCs w:val="20"/>
              </w:rPr>
            </w:pPr>
          </w:p>
        </w:tc>
        <w:tc>
          <w:tcPr>
            <w:tcW w:w="8227" w:type="dxa"/>
            <w:tcBorders>
              <w:top w:val="nil"/>
              <w:bottom w:val="nil"/>
            </w:tcBorders>
          </w:tcPr>
          <w:p w:rsidR="0040470B" w:rsidRPr="00A06AB7" w:rsidRDefault="0040470B" w:rsidP="00E54A29">
            <w:pPr>
              <w:pStyle w:val="NoSpacing"/>
              <w:numPr>
                <w:ilvl w:val="0"/>
                <w:numId w:val="14"/>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DA6D9F">
            <w:pPr>
              <w:rPr>
                <w:rFonts w:ascii="Segoe UI" w:hAnsi="Segoe UI" w:cs="Segoe UI"/>
                <w:b/>
                <w:sz w:val="20"/>
                <w:szCs w:val="20"/>
              </w:rPr>
            </w:pPr>
          </w:p>
        </w:tc>
        <w:tc>
          <w:tcPr>
            <w:tcW w:w="1322" w:type="dxa"/>
            <w:vMerge/>
          </w:tcPr>
          <w:p w:rsidR="0040470B" w:rsidRPr="00A06AB7" w:rsidRDefault="0040470B" w:rsidP="00437538">
            <w:pPr>
              <w:spacing w:before="120" w:after="120"/>
              <w:rPr>
                <w:rFonts w:ascii="Segoe UI" w:hAnsi="Segoe UI" w:cs="Segoe UI"/>
                <w:sz w:val="20"/>
                <w:szCs w:val="20"/>
              </w:rPr>
            </w:pPr>
          </w:p>
        </w:tc>
        <w:tc>
          <w:tcPr>
            <w:tcW w:w="1828" w:type="dxa"/>
            <w:tcBorders>
              <w:top w:val="nil"/>
              <w:bottom w:val="nil"/>
            </w:tcBorders>
          </w:tcPr>
          <w:p w:rsidR="00C700E3" w:rsidRPr="00A06AB7" w:rsidRDefault="00C700E3" w:rsidP="00EB0AF2">
            <w:pPr>
              <w:ind w:left="-80"/>
              <w:rPr>
                <w:rFonts w:ascii="Segoe UI" w:hAnsi="Segoe UI" w:cs="Segoe UI"/>
                <w:sz w:val="20"/>
                <w:szCs w:val="20"/>
              </w:rPr>
            </w:pPr>
            <w:r w:rsidRPr="00A06AB7">
              <w:rPr>
                <w:rFonts w:ascii="Segoe UI" w:hAnsi="Segoe UI" w:cs="Segoe UI"/>
                <w:sz w:val="20"/>
                <w:szCs w:val="20"/>
              </w:rPr>
              <w:t>RCW 48.43.043(1)(b)</w:t>
            </w:r>
          </w:p>
          <w:p w:rsidR="00C700E3" w:rsidRPr="00A06AB7" w:rsidRDefault="00C700E3" w:rsidP="00BF3C0B">
            <w:pPr>
              <w:spacing w:line="360" w:lineRule="auto"/>
              <w:ind w:left="-80"/>
              <w:rPr>
                <w:rFonts w:ascii="Segoe UI" w:hAnsi="Segoe UI" w:cs="Segoe UI"/>
                <w:sz w:val="20"/>
                <w:szCs w:val="20"/>
              </w:rPr>
            </w:pPr>
          </w:p>
          <w:p w:rsidR="0040470B" w:rsidRPr="00A06AB7" w:rsidRDefault="0040470B" w:rsidP="00BF3C0B">
            <w:pPr>
              <w:ind w:left="-80"/>
              <w:rPr>
                <w:rFonts w:ascii="Segoe UI" w:hAnsi="Segoe UI" w:cs="Segoe UI"/>
                <w:sz w:val="20"/>
                <w:szCs w:val="20"/>
              </w:rPr>
            </w:pPr>
          </w:p>
        </w:tc>
        <w:tc>
          <w:tcPr>
            <w:tcW w:w="8227" w:type="dxa"/>
            <w:tcBorders>
              <w:top w:val="nil"/>
              <w:bottom w:val="nil"/>
            </w:tcBorders>
          </w:tcPr>
          <w:p w:rsidR="00C700E3" w:rsidRPr="00A06AB7" w:rsidRDefault="00C700E3" w:rsidP="00E54A29">
            <w:pPr>
              <w:pStyle w:val="NoSpacing"/>
              <w:numPr>
                <w:ilvl w:val="0"/>
                <w:numId w:val="14"/>
              </w:numPr>
              <w:rPr>
                <w:rFonts w:ascii="Segoe UI" w:hAnsi="Segoe UI" w:cs="Segoe UI"/>
                <w:sz w:val="20"/>
                <w:szCs w:val="20"/>
              </w:rPr>
            </w:pPr>
            <w:r w:rsidRPr="00A06AB7">
              <w:rPr>
                <w:rFonts w:ascii="Segoe UI" w:hAnsi="Segoe UI" w:cs="Segoe UI"/>
                <w:sz w:val="20"/>
                <w:szCs w:val="20"/>
              </w:rPr>
              <w:t>To a covered individual who is:</w:t>
            </w:r>
          </w:p>
          <w:p w:rsidR="00C700E3" w:rsidRPr="00A06AB7" w:rsidRDefault="00C700E3" w:rsidP="00E54A29">
            <w:pPr>
              <w:pStyle w:val="NoSpacing"/>
              <w:numPr>
                <w:ilvl w:val="1"/>
                <w:numId w:val="14"/>
              </w:numPr>
              <w:rPr>
                <w:rFonts w:ascii="Segoe UI" w:hAnsi="Segoe UI" w:cs="Segoe UI"/>
                <w:sz w:val="20"/>
                <w:szCs w:val="20"/>
              </w:rPr>
            </w:pPr>
            <w:r w:rsidRPr="00A06AB7">
              <w:rPr>
                <w:rFonts w:ascii="Segoe UI" w:hAnsi="Segoe UI" w:cs="Segoe UI"/>
                <w:sz w:val="20"/>
                <w:szCs w:val="20"/>
              </w:rPr>
              <w:t>At least fifty years old; or</w:t>
            </w:r>
          </w:p>
          <w:p w:rsidR="0040470B" w:rsidRPr="00A06AB7" w:rsidRDefault="00C700E3" w:rsidP="00E54A29">
            <w:pPr>
              <w:pStyle w:val="NoSpacing"/>
              <w:numPr>
                <w:ilvl w:val="1"/>
                <w:numId w:val="14"/>
              </w:numPr>
              <w:rPr>
                <w:rFonts w:ascii="Segoe UI" w:hAnsi="Segoe UI" w:cs="Segoe UI"/>
                <w:sz w:val="20"/>
                <w:szCs w:val="20"/>
              </w:rPr>
            </w:pPr>
            <w:r w:rsidRPr="00A06AB7">
              <w:rPr>
                <w:rFonts w:ascii="Segoe UI" w:hAnsi="Segoe UI" w:cs="Segoe UI"/>
                <w:sz w:val="20"/>
                <w:szCs w:val="20"/>
              </w:rPr>
              <w:t>Less than fifty years old and at high risk or very high risk for colorectal cancer according to such guidelines or recommendations.</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DA6D9F">
            <w:pPr>
              <w:rPr>
                <w:rFonts w:ascii="Segoe UI" w:hAnsi="Segoe UI" w:cs="Segoe UI"/>
                <w:b/>
                <w:sz w:val="20"/>
                <w:szCs w:val="20"/>
              </w:rPr>
            </w:pPr>
          </w:p>
        </w:tc>
        <w:tc>
          <w:tcPr>
            <w:tcW w:w="1322" w:type="dxa"/>
            <w:vMerge/>
          </w:tcPr>
          <w:p w:rsidR="0040470B" w:rsidRPr="00A06AB7" w:rsidRDefault="0040470B" w:rsidP="00437538">
            <w:pPr>
              <w:spacing w:before="120" w:after="120"/>
              <w:rPr>
                <w:rFonts w:ascii="Segoe UI" w:hAnsi="Segoe UI" w:cs="Segoe UI"/>
                <w:sz w:val="20"/>
                <w:szCs w:val="20"/>
              </w:rPr>
            </w:pPr>
          </w:p>
        </w:tc>
        <w:tc>
          <w:tcPr>
            <w:tcW w:w="1828" w:type="dxa"/>
            <w:tcBorders>
              <w:top w:val="nil"/>
              <w:bottom w:val="nil"/>
            </w:tcBorders>
          </w:tcPr>
          <w:p w:rsidR="0040470B" w:rsidRPr="00A06AB7" w:rsidRDefault="0040470B" w:rsidP="00BF3C0B">
            <w:pPr>
              <w:spacing w:line="360" w:lineRule="auto"/>
              <w:ind w:left="-80"/>
              <w:rPr>
                <w:rFonts w:ascii="Segoe UI" w:hAnsi="Segoe UI" w:cs="Segoe UI"/>
                <w:sz w:val="20"/>
                <w:szCs w:val="20"/>
              </w:rPr>
            </w:pPr>
            <w:r w:rsidRPr="00A06AB7">
              <w:rPr>
                <w:rFonts w:ascii="Segoe UI" w:hAnsi="Segoe UI" w:cs="Segoe UI"/>
                <w:sz w:val="20"/>
                <w:szCs w:val="20"/>
              </w:rPr>
              <w:t>RCW 48.43.043(2)</w:t>
            </w:r>
          </w:p>
          <w:p w:rsidR="0040470B" w:rsidRPr="00A06AB7" w:rsidRDefault="0040470B" w:rsidP="00BF3C0B">
            <w:pPr>
              <w:spacing w:line="360" w:lineRule="auto"/>
              <w:ind w:left="-80"/>
              <w:rPr>
                <w:rFonts w:ascii="Segoe UI" w:hAnsi="Segoe UI" w:cs="Segoe UI"/>
                <w:sz w:val="20"/>
                <w:szCs w:val="20"/>
              </w:rPr>
            </w:pPr>
          </w:p>
          <w:p w:rsidR="0040470B" w:rsidRPr="00A06AB7" w:rsidRDefault="0040470B" w:rsidP="00BF3C0B">
            <w:pPr>
              <w:ind w:left="-80"/>
              <w:rPr>
                <w:rFonts w:ascii="Segoe UI" w:hAnsi="Segoe UI" w:cs="Segoe UI"/>
                <w:sz w:val="20"/>
                <w:szCs w:val="20"/>
              </w:rPr>
            </w:pPr>
          </w:p>
        </w:tc>
        <w:tc>
          <w:tcPr>
            <w:tcW w:w="8227" w:type="dxa"/>
            <w:tcBorders>
              <w:top w:val="nil"/>
              <w:bottom w:val="nil"/>
            </w:tcBorders>
          </w:tcPr>
          <w:p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rsidR="0040470B" w:rsidRPr="00A06AB7" w:rsidRDefault="0040470B" w:rsidP="00E54A29">
            <w:pPr>
              <w:pStyle w:val="NoSpacing"/>
              <w:numPr>
                <w:ilvl w:val="0"/>
                <w:numId w:val="14"/>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nil"/>
              <w:bottom w:val="nil"/>
            </w:tcBorders>
          </w:tcPr>
          <w:p w:rsidR="0040470B" w:rsidRPr="009E6764" w:rsidRDefault="0040470B" w:rsidP="0000024B">
            <w:pPr>
              <w:rPr>
                <w:rFonts w:ascii="Arial" w:hAnsi="Arial" w:cs="Arial"/>
                <w:sz w:val="18"/>
                <w:szCs w:val="18"/>
              </w:rPr>
            </w:pPr>
          </w:p>
        </w:tc>
      </w:tr>
      <w:tr w:rsidR="00365B5B" w:rsidTr="00A82657">
        <w:trPr>
          <w:trHeight w:val="193"/>
          <w:jc w:val="center"/>
        </w:trPr>
        <w:tc>
          <w:tcPr>
            <w:tcW w:w="1435" w:type="dxa"/>
            <w:vMerge/>
          </w:tcPr>
          <w:p w:rsidR="00365B5B" w:rsidRPr="00A06AB7" w:rsidRDefault="00365B5B" w:rsidP="00DA6D9F">
            <w:pPr>
              <w:rPr>
                <w:rFonts w:ascii="Segoe UI" w:hAnsi="Segoe UI" w:cs="Segoe UI"/>
                <w:b/>
                <w:sz w:val="20"/>
                <w:szCs w:val="20"/>
              </w:rPr>
            </w:pPr>
          </w:p>
        </w:tc>
        <w:tc>
          <w:tcPr>
            <w:tcW w:w="1322" w:type="dxa"/>
            <w:vMerge/>
          </w:tcPr>
          <w:p w:rsidR="00365B5B" w:rsidRPr="00A06AB7" w:rsidRDefault="00365B5B" w:rsidP="00437538">
            <w:pPr>
              <w:spacing w:before="120" w:after="120"/>
              <w:rPr>
                <w:rFonts w:ascii="Segoe UI" w:hAnsi="Segoe UI" w:cs="Segoe UI"/>
                <w:sz w:val="20"/>
                <w:szCs w:val="20"/>
              </w:rPr>
            </w:pPr>
          </w:p>
        </w:tc>
        <w:tc>
          <w:tcPr>
            <w:tcW w:w="1828" w:type="dxa"/>
            <w:tcBorders>
              <w:top w:val="nil"/>
              <w:bottom w:val="nil"/>
            </w:tcBorders>
          </w:tcPr>
          <w:p w:rsidR="00365B5B" w:rsidRPr="00A06AB7" w:rsidRDefault="00365B5B" w:rsidP="00BF3C0B">
            <w:pPr>
              <w:ind w:left="-80"/>
              <w:rPr>
                <w:rFonts w:ascii="Segoe UI" w:hAnsi="Segoe UI" w:cs="Segoe UI"/>
                <w:sz w:val="20"/>
                <w:szCs w:val="20"/>
              </w:rPr>
            </w:pPr>
            <w:r w:rsidRPr="00A06AB7">
              <w:rPr>
                <w:rFonts w:ascii="Segoe UI" w:hAnsi="Segoe UI" w:cs="Segoe UI"/>
                <w:sz w:val="20"/>
                <w:szCs w:val="20"/>
              </w:rPr>
              <w:t>RCW 48.43.043(3)(a)</w:t>
            </w:r>
          </w:p>
          <w:p w:rsidR="00365B5B" w:rsidRPr="00A06AB7" w:rsidRDefault="00365B5B" w:rsidP="00BF3C0B">
            <w:pPr>
              <w:ind w:left="-80"/>
              <w:rPr>
                <w:rFonts w:ascii="Segoe UI" w:hAnsi="Segoe UI" w:cs="Segoe UI"/>
                <w:sz w:val="20"/>
                <w:szCs w:val="20"/>
              </w:rPr>
            </w:pPr>
          </w:p>
        </w:tc>
        <w:tc>
          <w:tcPr>
            <w:tcW w:w="8227" w:type="dxa"/>
            <w:tcBorders>
              <w:top w:val="nil"/>
              <w:bottom w:val="nil"/>
            </w:tcBorders>
          </w:tcPr>
          <w:p w:rsidR="00365B5B" w:rsidRPr="00A06AB7" w:rsidRDefault="00365B5B" w:rsidP="00E54A29">
            <w:pPr>
              <w:pStyle w:val="NoSpacing"/>
              <w:numPr>
                <w:ilvl w:val="0"/>
                <w:numId w:val="14"/>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nil"/>
              <w:bottom w:val="nil"/>
            </w:tcBorders>
          </w:tcPr>
          <w:p w:rsidR="00365B5B" w:rsidRPr="009E6764" w:rsidRDefault="00365B5B" w:rsidP="0000024B">
            <w:pPr>
              <w:rPr>
                <w:rFonts w:ascii="Arial" w:hAnsi="Arial" w:cs="Arial"/>
                <w:sz w:val="18"/>
                <w:szCs w:val="18"/>
              </w:rPr>
            </w:pPr>
          </w:p>
        </w:tc>
      </w:tr>
      <w:tr w:rsidR="0040470B" w:rsidTr="00A82657">
        <w:trPr>
          <w:trHeight w:val="193"/>
          <w:jc w:val="center"/>
        </w:trPr>
        <w:tc>
          <w:tcPr>
            <w:tcW w:w="1435" w:type="dxa"/>
            <w:vMerge/>
          </w:tcPr>
          <w:p w:rsidR="0040470B" w:rsidRPr="00A06AB7" w:rsidRDefault="0040470B" w:rsidP="00DA6D9F">
            <w:pPr>
              <w:rPr>
                <w:rFonts w:ascii="Segoe UI" w:hAnsi="Segoe UI" w:cs="Segoe UI"/>
                <w:b/>
                <w:sz w:val="20"/>
                <w:szCs w:val="20"/>
              </w:rPr>
            </w:pPr>
          </w:p>
        </w:tc>
        <w:tc>
          <w:tcPr>
            <w:tcW w:w="1322" w:type="dxa"/>
            <w:vMerge/>
          </w:tcPr>
          <w:p w:rsidR="0040470B" w:rsidRPr="00A06AB7" w:rsidRDefault="0040470B" w:rsidP="00437538">
            <w:pPr>
              <w:spacing w:before="120" w:after="120"/>
              <w:rPr>
                <w:rFonts w:ascii="Segoe UI" w:hAnsi="Segoe UI" w:cs="Segoe UI"/>
                <w:sz w:val="20"/>
                <w:szCs w:val="20"/>
              </w:rPr>
            </w:pPr>
          </w:p>
        </w:tc>
        <w:tc>
          <w:tcPr>
            <w:tcW w:w="1828" w:type="dxa"/>
            <w:tcBorders>
              <w:top w:val="nil"/>
            </w:tcBorders>
          </w:tcPr>
          <w:p w:rsidR="0040470B" w:rsidRPr="00A06AB7" w:rsidRDefault="0040470B" w:rsidP="00507B8D">
            <w:pPr>
              <w:ind w:left="-80"/>
              <w:rPr>
                <w:rFonts w:ascii="Segoe UI" w:hAnsi="Segoe UI" w:cs="Segoe UI"/>
                <w:sz w:val="20"/>
                <w:szCs w:val="20"/>
              </w:rPr>
            </w:pPr>
            <w:r w:rsidRPr="00A06AB7">
              <w:rPr>
                <w:rFonts w:ascii="Segoe UI" w:hAnsi="Segoe UI" w:cs="Segoe UI"/>
                <w:sz w:val="20"/>
                <w:szCs w:val="20"/>
              </w:rPr>
              <w:t>RCW 48.43.043(3)(b)</w:t>
            </w:r>
          </w:p>
        </w:tc>
        <w:tc>
          <w:tcPr>
            <w:tcW w:w="8227" w:type="dxa"/>
            <w:tcBorders>
              <w:top w:val="nil"/>
            </w:tcBorders>
          </w:tcPr>
          <w:p w:rsidR="00EB0AF2" w:rsidRPr="002F1F99" w:rsidRDefault="0040470B" w:rsidP="002F1F99">
            <w:pPr>
              <w:pStyle w:val="NoSpacing"/>
              <w:numPr>
                <w:ilvl w:val="0"/>
                <w:numId w:val="14"/>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nil"/>
            </w:tcBorders>
          </w:tcPr>
          <w:p w:rsidR="0040470B" w:rsidRPr="009E6764" w:rsidRDefault="0040470B" w:rsidP="0000024B">
            <w:pPr>
              <w:rPr>
                <w:rFonts w:ascii="Arial" w:hAnsi="Arial" w:cs="Arial"/>
                <w:sz w:val="18"/>
                <w:szCs w:val="18"/>
              </w:rPr>
            </w:pPr>
          </w:p>
        </w:tc>
      </w:tr>
      <w:tr w:rsidR="007242D3" w:rsidTr="007242D3">
        <w:trPr>
          <w:trHeight w:val="350"/>
          <w:jc w:val="center"/>
        </w:trPr>
        <w:tc>
          <w:tcPr>
            <w:tcW w:w="1435" w:type="dxa"/>
            <w:shd w:val="clear" w:color="auto" w:fill="404040" w:themeFill="text1" w:themeFillTint="BF"/>
          </w:tcPr>
          <w:p w:rsidR="007242D3" w:rsidRPr="00A06AB7" w:rsidRDefault="007242D3" w:rsidP="001B3058">
            <w:pPr>
              <w:pStyle w:val="NoSpacing"/>
              <w:rPr>
                <w:rFonts w:ascii="Segoe UI" w:hAnsi="Segoe UI" w:cs="Segoe UI"/>
                <w:sz w:val="20"/>
                <w:szCs w:val="20"/>
              </w:rPr>
            </w:pPr>
          </w:p>
        </w:tc>
        <w:tc>
          <w:tcPr>
            <w:tcW w:w="1322" w:type="dxa"/>
            <w:shd w:val="clear" w:color="auto" w:fill="404040" w:themeFill="text1" w:themeFillTint="BF"/>
          </w:tcPr>
          <w:p w:rsidR="007242D3" w:rsidRPr="00A06AB7" w:rsidRDefault="007242D3" w:rsidP="001B3058">
            <w:pPr>
              <w:pStyle w:val="NoSpacing"/>
              <w:rPr>
                <w:rFonts w:ascii="Segoe UI" w:hAnsi="Segoe UI" w:cs="Segoe UI"/>
                <w:sz w:val="20"/>
                <w:szCs w:val="20"/>
              </w:rPr>
            </w:pPr>
          </w:p>
        </w:tc>
        <w:tc>
          <w:tcPr>
            <w:tcW w:w="1828" w:type="dxa"/>
            <w:tcBorders>
              <w:top w:val="nil"/>
            </w:tcBorders>
            <w:shd w:val="clear" w:color="auto" w:fill="404040" w:themeFill="text1" w:themeFillTint="BF"/>
          </w:tcPr>
          <w:p w:rsidR="007242D3" w:rsidRPr="00A06AB7" w:rsidRDefault="007242D3" w:rsidP="001B3058">
            <w:pPr>
              <w:pStyle w:val="NoSpacing"/>
              <w:rPr>
                <w:rFonts w:ascii="Segoe UI" w:hAnsi="Segoe UI" w:cs="Segoe UI"/>
                <w:sz w:val="20"/>
                <w:szCs w:val="20"/>
              </w:rPr>
            </w:pPr>
          </w:p>
        </w:tc>
        <w:tc>
          <w:tcPr>
            <w:tcW w:w="8227" w:type="dxa"/>
            <w:tcBorders>
              <w:top w:val="nil"/>
            </w:tcBorders>
            <w:shd w:val="clear" w:color="auto" w:fill="404040" w:themeFill="text1" w:themeFillTint="BF"/>
          </w:tcPr>
          <w:p w:rsidR="007242D3" w:rsidRPr="00A06AB7" w:rsidRDefault="007242D3" w:rsidP="001B3058">
            <w:pPr>
              <w:pStyle w:val="NoSpacing"/>
              <w:rPr>
                <w:rFonts w:ascii="Segoe UI" w:hAnsi="Segoe UI" w:cs="Segoe UI"/>
                <w:sz w:val="20"/>
                <w:szCs w:val="20"/>
              </w:rPr>
            </w:pPr>
          </w:p>
        </w:tc>
        <w:tc>
          <w:tcPr>
            <w:tcW w:w="1351" w:type="dxa"/>
            <w:tcBorders>
              <w:top w:val="nil"/>
            </w:tcBorders>
            <w:shd w:val="clear" w:color="auto" w:fill="404040" w:themeFill="text1" w:themeFillTint="BF"/>
          </w:tcPr>
          <w:p w:rsidR="007242D3" w:rsidRPr="001B3058" w:rsidRDefault="007242D3" w:rsidP="001B3058">
            <w:pPr>
              <w:pStyle w:val="NoSpacing"/>
            </w:pPr>
          </w:p>
        </w:tc>
      </w:tr>
      <w:tr w:rsidR="00507B8D" w:rsidTr="00A82657">
        <w:trPr>
          <w:trHeight w:val="193"/>
          <w:jc w:val="center"/>
        </w:trPr>
        <w:tc>
          <w:tcPr>
            <w:tcW w:w="1435" w:type="dxa"/>
          </w:tcPr>
          <w:p w:rsidR="00507B8D"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Congenital</w:t>
            </w:r>
          </w:p>
          <w:p w:rsidR="007A0939"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Abnormalities</w:t>
            </w:r>
          </w:p>
          <w:p w:rsidR="007A0939" w:rsidRPr="00A06AB7" w:rsidRDefault="007A0939" w:rsidP="00EC364D">
            <w:pPr>
              <w:ind w:left="-113"/>
              <w:jc w:val="center"/>
              <w:rPr>
                <w:rFonts w:ascii="Segoe UI" w:hAnsi="Segoe UI" w:cs="Segoe UI"/>
                <w:b/>
                <w:sz w:val="20"/>
                <w:szCs w:val="20"/>
              </w:rPr>
            </w:pPr>
          </w:p>
          <w:p w:rsidR="007A0939" w:rsidRPr="00A06AB7" w:rsidRDefault="007A0939" w:rsidP="00EC364D">
            <w:pPr>
              <w:ind w:left="-113"/>
              <w:jc w:val="center"/>
              <w:rPr>
                <w:rFonts w:ascii="Segoe UI" w:hAnsi="Segoe UI" w:cs="Segoe UI"/>
                <w:b/>
                <w:sz w:val="20"/>
                <w:szCs w:val="20"/>
              </w:rPr>
            </w:pPr>
          </w:p>
        </w:tc>
        <w:tc>
          <w:tcPr>
            <w:tcW w:w="1322" w:type="dxa"/>
          </w:tcPr>
          <w:p w:rsidR="00507B8D" w:rsidRPr="00A06AB7" w:rsidRDefault="00507B8D" w:rsidP="00437538">
            <w:pPr>
              <w:spacing w:before="120" w:after="120"/>
              <w:rPr>
                <w:rFonts w:ascii="Segoe UI" w:hAnsi="Segoe UI" w:cs="Segoe UI"/>
                <w:sz w:val="20"/>
                <w:szCs w:val="20"/>
              </w:rPr>
            </w:pPr>
          </w:p>
        </w:tc>
        <w:tc>
          <w:tcPr>
            <w:tcW w:w="1828" w:type="dxa"/>
            <w:tcBorders>
              <w:top w:val="nil"/>
            </w:tcBorders>
          </w:tcPr>
          <w:p w:rsidR="00507B8D" w:rsidRPr="00A06AB7" w:rsidRDefault="00507B8D" w:rsidP="00507B8D">
            <w:pPr>
              <w:ind w:left="-80"/>
              <w:rPr>
                <w:rFonts w:ascii="Segoe UI" w:hAnsi="Segoe UI" w:cs="Segoe UI"/>
                <w:sz w:val="20"/>
                <w:szCs w:val="20"/>
              </w:rPr>
            </w:pPr>
            <w:r w:rsidRPr="00A06AB7">
              <w:rPr>
                <w:rFonts w:ascii="Segoe UI" w:hAnsi="Segoe UI" w:cs="Segoe UI"/>
                <w:sz w:val="20"/>
                <w:szCs w:val="20"/>
              </w:rPr>
              <w:t>RCW 48.44.212(1)</w:t>
            </w:r>
          </w:p>
        </w:tc>
        <w:tc>
          <w:tcPr>
            <w:tcW w:w="8227" w:type="dxa"/>
            <w:tcBorders>
              <w:top w:val="nil"/>
            </w:tcBorders>
          </w:tcPr>
          <w:p w:rsidR="000431DF" w:rsidRPr="00A06AB7" w:rsidRDefault="00507B8D" w:rsidP="002F1F99">
            <w:pPr>
              <w:pStyle w:val="NoSpacing"/>
              <w:rPr>
                <w:rFonts w:ascii="Segoe UI" w:hAnsi="Segoe UI" w:cs="Segoe UI"/>
                <w:sz w:val="20"/>
                <w:szCs w:val="20"/>
              </w:rPr>
            </w:pPr>
            <w:r w:rsidRPr="00A06AB7">
              <w:rPr>
                <w:rFonts w:ascii="Segoe UI" w:eastAsia="Arial" w:hAnsi="Segoe UI"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rsidR="00507B8D" w:rsidRPr="009E6764" w:rsidRDefault="00507B8D" w:rsidP="0000024B">
            <w:pPr>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000E04" w:rsidRDefault="007242D3" w:rsidP="009441B7">
            <w:pPr>
              <w:pStyle w:val="NoSpacing"/>
            </w:pPr>
          </w:p>
        </w:tc>
        <w:tc>
          <w:tcPr>
            <w:tcW w:w="1322" w:type="dxa"/>
            <w:shd w:val="clear" w:color="auto" w:fill="404040" w:themeFill="text1" w:themeFillTint="BF"/>
          </w:tcPr>
          <w:p w:rsidR="007242D3" w:rsidRDefault="007242D3" w:rsidP="009441B7">
            <w:pPr>
              <w:pStyle w:val="NoSpacing"/>
            </w:pPr>
          </w:p>
        </w:tc>
        <w:tc>
          <w:tcPr>
            <w:tcW w:w="1828" w:type="dxa"/>
            <w:tcBorders>
              <w:top w:val="nil"/>
            </w:tcBorders>
            <w:shd w:val="clear" w:color="auto" w:fill="404040" w:themeFill="text1" w:themeFillTint="BF"/>
          </w:tcPr>
          <w:p w:rsidR="007242D3" w:rsidRPr="007A0939" w:rsidRDefault="007242D3" w:rsidP="007A0939">
            <w:pPr>
              <w:pStyle w:val="NoSpacing"/>
            </w:pPr>
          </w:p>
        </w:tc>
        <w:tc>
          <w:tcPr>
            <w:tcW w:w="8227" w:type="dxa"/>
            <w:tcBorders>
              <w:top w:val="nil"/>
            </w:tcBorders>
            <w:shd w:val="clear" w:color="auto" w:fill="404040" w:themeFill="text1" w:themeFillTint="BF"/>
          </w:tcPr>
          <w:p w:rsidR="007242D3" w:rsidRPr="00507B8D" w:rsidRDefault="007242D3" w:rsidP="009441B7">
            <w:pPr>
              <w:pStyle w:val="NoSpacing"/>
              <w:rPr>
                <w:rFonts w:ascii="Arial" w:eastAsia="Arial" w:hAnsi="Arial"/>
                <w:sz w:val="18"/>
                <w:szCs w:val="18"/>
              </w:rPr>
            </w:pPr>
          </w:p>
        </w:tc>
        <w:tc>
          <w:tcPr>
            <w:tcW w:w="1351" w:type="dxa"/>
            <w:tcBorders>
              <w:top w:val="nil"/>
            </w:tcBorders>
            <w:shd w:val="clear" w:color="auto" w:fill="404040" w:themeFill="text1" w:themeFillTint="BF"/>
          </w:tcPr>
          <w:p w:rsidR="007242D3" w:rsidRPr="009E6764" w:rsidRDefault="007242D3" w:rsidP="009441B7">
            <w:pPr>
              <w:pStyle w:val="NoSpacing"/>
              <w:rPr>
                <w:rFonts w:ascii="Arial" w:hAnsi="Arial"/>
                <w:sz w:val="18"/>
                <w:szCs w:val="18"/>
              </w:rPr>
            </w:pPr>
          </w:p>
        </w:tc>
      </w:tr>
      <w:tr w:rsidR="00DB3FAC" w:rsidTr="006A6D10">
        <w:trPr>
          <w:trHeight w:val="193"/>
          <w:jc w:val="center"/>
        </w:trPr>
        <w:tc>
          <w:tcPr>
            <w:tcW w:w="1435" w:type="dxa"/>
            <w:vMerge w:val="restart"/>
            <w:shd w:val="clear" w:color="auto" w:fill="auto"/>
          </w:tcPr>
          <w:p w:rsidR="00DB3FAC" w:rsidRPr="007A475A" w:rsidRDefault="00DB3FAC" w:rsidP="002F1F99">
            <w:pPr>
              <w:pStyle w:val="NoSpacing"/>
              <w:ind w:left="-23"/>
              <w:jc w:val="center"/>
              <w:rPr>
                <w:rFonts w:ascii="Segoe UI" w:hAnsi="Segoe UI" w:cs="Segoe UI"/>
                <w:b/>
                <w:sz w:val="20"/>
                <w:szCs w:val="20"/>
              </w:rPr>
            </w:pPr>
            <w:r w:rsidRPr="007A475A">
              <w:rPr>
                <w:rFonts w:ascii="Segoe UI" w:hAnsi="Segoe UI" w:cs="Segoe UI"/>
                <w:b/>
                <w:sz w:val="20"/>
                <w:szCs w:val="20"/>
              </w:rPr>
              <w:t>Continuation of C</w:t>
            </w:r>
            <w:r w:rsidR="006A6D10" w:rsidRPr="007A475A">
              <w:rPr>
                <w:rFonts w:ascii="Segoe UI" w:hAnsi="Segoe UI" w:cs="Segoe UI"/>
                <w:b/>
                <w:sz w:val="20"/>
                <w:szCs w:val="20"/>
              </w:rPr>
              <w:t>are During Enrollee Absence</w:t>
            </w:r>
          </w:p>
        </w:tc>
        <w:tc>
          <w:tcPr>
            <w:tcW w:w="1322" w:type="dxa"/>
            <w:shd w:val="clear" w:color="auto" w:fill="auto"/>
          </w:tcPr>
          <w:p w:rsidR="00DB3FAC" w:rsidRPr="007A475A" w:rsidRDefault="006A6D10" w:rsidP="002F1F99">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28" w:type="dxa"/>
            <w:tcBorders>
              <w:top w:val="nil"/>
            </w:tcBorders>
            <w:shd w:val="clear" w:color="auto" w:fill="auto"/>
          </w:tcPr>
          <w:p w:rsidR="00DB3FAC" w:rsidRPr="007A475A" w:rsidRDefault="006A6D10" w:rsidP="007A0939">
            <w:pPr>
              <w:pStyle w:val="NoSpacing"/>
              <w:rPr>
                <w:rFonts w:ascii="Segoe UI" w:hAnsi="Segoe UI" w:cs="Segoe UI"/>
                <w:sz w:val="20"/>
                <w:szCs w:val="20"/>
              </w:rPr>
            </w:pPr>
            <w:r w:rsidRPr="007A475A">
              <w:rPr>
                <w:rFonts w:ascii="Segoe UI" w:hAnsi="Segoe UI" w:cs="Segoe UI"/>
                <w:sz w:val="20"/>
                <w:szCs w:val="20"/>
              </w:rPr>
              <w:t>29 CFR §825</w:t>
            </w:r>
          </w:p>
        </w:tc>
        <w:tc>
          <w:tcPr>
            <w:tcW w:w="8227" w:type="dxa"/>
            <w:tcBorders>
              <w:top w:val="nil"/>
            </w:tcBorders>
            <w:shd w:val="clear" w:color="auto" w:fill="auto"/>
          </w:tcPr>
          <w:p w:rsidR="006A6D10" w:rsidRPr="007A475A" w:rsidRDefault="006A6D10" w:rsidP="006A6D10">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rsidR="00DB3FAC" w:rsidRPr="007A475A" w:rsidRDefault="00DB3FAC" w:rsidP="009441B7">
            <w:pPr>
              <w:pStyle w:val="NoSpacing"/>
              <w:rPr>
                <w:rFonts w:ascii="Segoe UI" w:eastAsia="Arial" w:hAnsi="Segoe UI" w:cs="Segoe UI"/>
                <w:sz w:val="20"/>
                <w:szCs w:val="20"/>
              </w:rPr>
            </w:pPr>
          </w:p>
        </w:tc>
        <w:tc>
          <w:tcPr>
            <w:tcW w:w="1351" w:type="dxa"/>
            <w:tcBorders>
              <w:top w:val="nil"/>
            </w:tcBorders>
            <w:shd w:val="clear" w:color="auto" w:fill="auto"/>
          </w:tcPr>
          <w:p w:rsidR="00DB3FAC" w:rsidRPr="009E6764" w:rsidRDefault="00DB3FAC" w:rsidP="009441B7">
            <w:pPr>
              <w:pStyle w:val="NoSpacing"/>
              <w:rPr>
                <w:rFonts w:ascii="Arial" w:hAnsi="Arial"/>
                <w:sz w:val="18"/>
                <w:szCs w:val="18"/>
              </w:rPr>
            </w:pPr>
          </w:p>
        </w:tc>
      </w:tr>
      <w:tr w:rsidR="00DB3FAC" w:rsidTr="006A6D10">
        <w:trPr>
          <w:trHeight w:val="193"/>
          <w:jc w:val="center"/>
        </w:trPr>
        <w:tc>
          <w:tcPr>
            <w:tcW w:w="1435" w:type="dxa"/>
            <w:vMerge/>
          </w:tcPr>
          <w:p w:rsidR="00DB3FAC" w:rsidRPr="007A475A" w:rsidRDefault="00DB3FAC" w:rsidP="00C91953">
            <w:pPr>
              <w:spacing w:line="360" w:lineRule="auto"/>
              <w:ind w:left="-54" w:right="-108"/>
              <w:rPr>
                <w:rFonts w:ascii="Segoe UI" w:eastAsia="Arial" w:hAnsi="Segoe UI" w:cs="Segoe UI"/>
                <w:sz w:val="20"/>
                <w:szCs w:val="20"/>
              </w:rPr>
            </w:pPr>
          </w:p>
        </w:tc>
        <w:tc>
          <w:tcPr>
            <w:tcW w:w="1322" w:type="dxa"/>
          </w:tcPr>
          <w:p w:rsidR="002F1F99" w:rsidRDefault="00DB3FAC" w:rsidP="002F1F99">
            <w:pPr>
              <w:spacing w:line="360" w:lineRule="auto"/>
              <w:jc w:val="center"/>
              <w:rPr>
                <w:rFonts w:ascii="Segoe UI" w:eastAsia="Arial" w:hAnsi="Segoe UI" w:cs="Segoe UI"/>
                <w:sz w:val="20"/>
                <w:szCs w:val="20"/>
              </w:rPr>
            </w:pPr>
            <w:r w:rsidRPr="007A475A">
              <w:rPr>
                <w:rFonts w:ascii="Segoe UI" w:eastAsia="Arial" w:hAnsi="Segoe UI" w:cs="Segoe UI"/>
                <w:sz w:val="20"/>
                <w:szCs w:val="20"/>
              </w:rPr>
              <w:t>La</w:t>
            </w:r>
            <w:r w:rsidRPr="007A475A">
              <w:rPr>
                <w:rFonts w:ascii="Segoe UI" w:eastAsia="Arial" w:hAnsi="Segoe UI" w:cs="Segoe UI"/>
                <w:spacing w:val="1"/>
                <w:sz w:val="20"/>
                <w:szCs w:val="20"/>
              </w:rPr>
              <w:t>b</w:t>
            </w:r>
            <w:r w:rsidRPr="007A475A">
              <w:rPr>
                <w:rFonts w:ascii="Segoe UI" w:eastAsia="Arial" w:hAnsi="Segoe UI" w:cs="Segoe UI"/>
                <w:sz w:val="20"/>
                <w:szCs w:val="20"/>
              </w:rPr>
              <w:t>or</w:t>
            </w:r>
          </w:p>
          <w:p w:rsidR="00DB3FAC" w:rsidRPr="007A475A" w:rsidRDefault="00DB3FAC" w:rsidP="002F1F99">
            <w:pPr>
              <w:spacing w:line="360" w:lineRule="auto"/>
              <w:jc w:val="center"/>
              <w:rPr>
                <w:rFonts w:ascii="Segoe UI" w:hAnsi="Segoe UI" w:cs="Segoe UI"/>
                <w:sz w:val="20"/>
                <w:szCs w:val="20"/>
              </w:rPr>
            </w:pPr>
            <w:r w:rsidRPr="007A475A">
              <w:rPr>
                <w:rFonts w:ascii="Segoe UI" w:eastAsia="Arial" w:hAnsi="Segoe UI" w:cs="Segoe UI"/>
                <w:sz w:val="20"/>
                <w:szCs w:val="20"/>
              </w:rPr>
              <w:t>Dis</w:t>
            </w:r>
            <w:r w:rsidRPr="007A475A">
              <w:rPr>
                <w:rFonts w:ascii="Segoe UI" w:eastAsia="Arial" w:hAnsi="Segoe UI" w:cs="Segoe UI"/>
                <w:spacing w:val="1"/>
                <w:sz w:val="20"/>
                <w:szCs w:val="20"/>
              </w:rPr>
              <w:t>p</w:t>
            </w:r>
            <w:r w:rsidRPr="007A475A">
              <w:rPr>
                <w:rFonts w:ascii="Segoe UI" w:eastAsia="Arial" w:hAnsi="Segoe UI" w:cs="Segoe UI"/>
                <w:spacing w:val="-1"/>
                <w:sz w:val="20"/>
                <w:szCs w:val="20"/>
              </w:rPr>
              <w:t>u</w:t>
            </w:r>
            <w:r w:rsidRPr="007A475A">
              <w:rPr>
                <w:rFonts w:ascii="Segoe UI" w:eastAsia="Arial" w:hAnsi="Segoe UI" w:cs="Segoe UI"/>
                <w:sz w:val="20"/>
                <w:szCs w:val="20"/>
              </w:rPr>
              <w:t>te</w:t>
            </w:r>
          </w:p>
        </w:tc>
        <w:tc>
          <w:tcPr>
            <w:tcW w:w="1828" w:type="dxa"/>
            <w:tcBorders>
              <w:bottom w:val="single" w:sz="4" w:space="0" w:color="auto"/>
            </w:tcBorders>
          </w:tcPr>
          <w:p w:rsidR="00DB3FAC" w:rsidRPr="007A475A" w:rsidRDefault="00DB3FAC" w:rsidP="00507B8D">
            <w:pPr>
              <w:spacing w:line="360" w:lineRule="auto"/>
              <w:ind w:left="-80" w:right="-20"/>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25</w:t>
            </w:r>
            <w:r w:rsidRPr="007A475A">
              <w:rPr>
                <w:rFonts w:ascii="Segoe UI" w:eastAsia="Arial" w:hAnsi="Segoe UI" w:cs="Segoe UI"/>
                <w:sz w:val="20"/>
                <w:szCs w:val="20"/>
              </w:rPr>
              <w:t>0</w:t>
            </w:r>
          </w:p>
        </w:tc>
        <w:tc>
          <w:tcPr>
            <w:tcW w:w="8227" w:type="dxa"/>
            <w:tcBorders>
              <w:bottom w:val="single" w:sz="4" w:space="0" w:color="auto"/>
            </w:tcBorders>
            <w:vAlign w:val="center"/>
          </w:tcPr>
          <w:p w:rsidR="00DB3FAC" w:rsidRPr="007A475A" w:rsidRDefault="00DB3FAC" w:rsidP="006A6D10">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rsidR="00DB3FAC" w:rsidRPr="007A475A" w:rsidRDefault="00DB3FAC" w:rsidP="00E54A29">
            <w:pPr>
              <w:pStyle w:val="NoSpacing"/>
              <w:numPr>
                <w:ilvl w:val="0"/>
                <w:numId w:val="15"/>
              </w:numPr>
              <w:rPr>
                <w:rFonts w:ascii="Segoe UI" w:hAnsi="Segoe UI" w:cs="Segoe UI"/>
                <w:sz w:val="20"/>
                <w:szCs w:val="20"/>
              </w:rPr>
            </w:pPr>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rsidR="00DB3FAC" w:rsidRPr="007A475A" w:rsidRDefault="00DB3FAC" w:rsidP="00E54A29">
            <w:pPr>
              <w:pStyle w:val="NoSpacing"/>
              <w:numPr>
                <w:ilvl w:val="0"/>
                <w:numId w:val="15"/>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r w:rsidRPr="007A475A">
              <w:rPr>
                <w:rFonts w:ascii="Segoe UI" w:hAnsi="Segoe UI" w:cs="Segoe UI"/>
                <w:sz w:val="20"/>
                <w:szCs w:val="20"/>
              </w:rPr>
              <w:t>premium</w:t>
            </w:r>
          </w:p>
          <w:p w:rsidR="00DB3FAC" w:rsidRPr="007A475A" w:rsidRDefault="00DB3FAC" w:rsidP="00E54A29">
            <w:pPr>
              <w:pStyle w:val="NoSpacing"/>
              <w:numPr>
                <w:ilvl w:val="0"/>
                <w:numId w:val="15"/>
              </w:numPr>
              <w:rPr>
                <w:rFonts w:ascii="Segoe UI" w:hAnsi="Segoe UI" w:cs="Segoe UI"/>
                <w:sz w:val="20"/>
                <w:szCs w:val="20"/>
              </w:rPr>
            </w:pPr>
            <w:r w:rsidRPr="007A475A">
              <w:rPr>
                <w:rFonts w:ascii="Segoe UI" w:hAnsi="Segoe UI" w:cs="Segoe UI"/>
                <w:sz w:val="20"/>
                <w:szCs w:val="20"/>
              </w:rPr>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
          <w:p w:rsidR="00DB3FAC" w:rsidRPr="007A475A" w:rsidRDefault="00DB3FAC" w:rsidP="00E54A29">
            <w:pPr>
              <w:pStyle w:val="NoSpacing"/>
              <w:numPr>
                <w:ilvl w:val="0"/>
                <w:numId w:val="15"/>
              </w:numPr>
              <w:rPr>
                <w:rFonts w:ascii="Segoe UI" w:hAnsi="Segoe UI" w:cs="Segoe UI"/>
                <w:sz w:val="20"/>
                <w:szCs w:val="20"/>
              </w:rPr>
            </w:pPr>
            <w:r w:rsidRPr="007A475A">
              <w:rPr>
                <w:rFonts w:ascii="Segoe UI" w:hAnsi="Segoe UI" w:cs="Segoe UI"/>
                <w:sz w:val="20"/>
                <w:szCs w:val="20"/>
              </w:rPr>
              <w:t>Contract may not be changed during this period.</w:t>
            </w:r>
          </w:p>
          <w:p w:rsidR="00DB3FAC" w:rsidRPr="007A475A" w:rsidRDefault="00DB3FAC" w:rsidP="00E54A29">
            <w:pPr>
              <w:pStyle w:val="NoSpacing"/>
              <w:numPr>
                <w:ilvl w:val="0"/>
                <w:numId w:val="15"/>
              </w:numPr>
              <w:rPr>
                <w:rFonts w:ascii="Segoe UI" w:hAnsi="Segoe UI" w:cs="Segoe UI"/>
                <w:sz w:val="20"/>
                <w:szCs w:val="20"/>
              </w:rPr>
            </w:pPr>
            <w:r w:rsidRPr="007A475A">
              <w:rPr>
                <w:rFonts w:ascii="Segoe UI" w:hAnsi="Segoe UI" w:cs="Segoe UI"/>
                <w:sz w:val="20"/>
                <w:szCs w:val="20"/>
              </w:rPr>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sz="4" w:space="0" w:color="auto"/>
            </w:tcBorders>
          </w:tcPr>
          <w:p w:rsidR="00DB3FAC" w:rsidRPr="009E6764" w:rsidRDefault="00DB3FAC" w:rsidP="0000024B">
            <w:pPr>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7A475A" w:rsidRDefault="007242D3" w:rsidP="009441B7">
            <w:pPr>
              <w:pStyle w:val="NoSpacing"/>
              <w:rPr>
                <w:rFonts w:ascii="Segoe UI" w:hAnsi="Segoe UI" w:cs="Segoe UI"/>
                <w:sz w:val="20"/>
                <w:szCs w:val="20"/>
              </w:rPr>
            </w:pPr>
          </w:p>
        </w:tc>
        <w:tc>
          <w:tcPr>
            <w:tcW w:w="1322" w:type="dxa"/>
            <w:shd w:val="clear" w:color="auto" w:fill="404040" w:themeFill="text1" w:themeFillTint="BF"/>
          </w:tcPr>
          <w:p w:rsidR="007242D3" w:rsidRPr="007A475A" w:rsidRDefault="007242D3" w:rsidP="009441B7">
            <w:pPr>
              <w:pStyle w:val="NoSpacing"/>
              <w:rPr>
                <w:rFonts w:ascii="Segoe UI" w:hAnsi="Segoe UI" w:cs="Segoe UI"/>
                <w:sz w:val="20"/>
                <w:szCs w:val="20"/>
              </w:rPr>
            </w:pPr>
          </w:p>
        </w:tc>
        <w:tc>
          <w:tcPr>
            <w:tcW w:w="1828" w:type="dxa"/>
            <w:tcBorders>
              <w:bottom w:val="single" w:sz="4" w:space="0" w:color="auto"/>
            </w:tcBorders>
            <w:shd w:val="clear" w:color="auto" w:fill="404040" w:themeFill="text1" w:themeFillTint="BF"/>
          </w:tcPr>
          <w:p w:rsidR="007242D3" w:rsidRPr="007A475A" w:rsidRDefault="007242D3" w:rsidP="009441B7">
            <w:pPr>
              <w:pStyle w:val="NoSpacing"/>
              <w:rPr>
                <w:rFonts w:ascii="Segoe UI" w:hAnsi="Segoe UI" w:cs="Segoe UI"/>
                <w:sz w:val="20"/>
                <w:szCs w:val="20"/>
              </w:rPr>
            </w:pPr>
          </w:p>
        </w:tc>
        <w:tc>
          <w:tcPr>
            <w:tcW w:w="8227" w:type="dxa"/>
            <w:tcBorders>
              <w:bottom w:val="single" w:sz="4" w:space="0" w:color="auto"/>
            </w:tcBorders>
            <w:shd w:val="clear" w:color="auto" w:fill="404040" w:themeFill="text1" w:themeFillTint="BF"/>
            <w:vAlign w:val="center"/>
          </w:tcPr>
          <w:p w:rsidR="007242D3" w:rsidRPr="007A475A" w:rsidRDefault="007242D3" w:rsidP="009441B7">
            <w:pPr>
              <w:pStyle w:val="NoSpacing"/>
              <w:rPr>
                <w:rFonts w:ascii="Segoe UI" w:hAnsi="Segoe UI" w:cs="Segoe UI"/>
                <w:b/>
                <w:color w:val="FF0000"/>
                <w:sz w:val="20"/>
                <w:szCs w:val="20"/>
              </w:rPr>
            </w:pPr>
          </w:p>
        </w:tc>
        <w:tc>
          <w:tcPr>
            <w:tcW w:w="1351" w:type="dxa"/>
            <w:tcBorders>
              <w:bottom w:val="single" w:sz="4" w:space="0" w:color="auto"/>
            </w:tcBorders>
            <w:shd w:val="clear" w:color="auto" w:fill="404040" w:themeFill="text1" w:themeFillTint="BF"/>
          </w:tcPr>
          <w:p w:rsidR="007242D3" w:rsidRPr="009E6764" w:rsidRDefault="007242D3" w:rsidP="009441B7">
            <w:pPr>
              <w:pStyle w:val="NoSpacing"/>
              <w:rPr>
                <w:rFonts w:ascii="Arial" w:hAnsi="Arial"/>
                <w:sz w:val="18"/>
                <w:szCs w:val="18"/>
              </w:rPr>
            </w:pPr>
          </w:p>
        </w:tc>
      </w:tr>
      <w:tr w:rsidR="00365B5B" w:rsidTr="00A82657">
        <w:trPr>
          <w:trHeight w:val="193"/>
          <w:jc w:val="center"/>
        </w:trPr>
        <w:tc>
          <w:tcPr>
            <w:tcW w:w="1435" w:type="dxa"/>
            <w:vMerge w:val="restart"/>
          </w:tcPr>
          <w:p w:rsidR="00365B5B" w:rsidRPr="007A475A" w:rsidRDefault="00365B5B" w:rsidP="002F1F99">
            <w:pPr>
              <w:pStyle w:val="NoSpacing"/>
              <w:ind w:left="-113"/>
              <w:jc w:val="center"/>
              <w:rPr>
                <w:rFonts w:ascii="Segoe UI" w:hAnsi="Segoe UI" w:cs="Segoe UI"/>
                <w:b/>
                <w:w w:val="113"/>
                <w:sz w:val="18"/>
                <w:szCs w:val="18"/>
              </w:rPr>
            </w:pPr>
            <w:r w:rsidRPr="007A475A">
              <w:rPr>
                <w:rFonts w:ascii="Segoe UI" w:hAnsi="Segoe UI" w:cs="Segoe UI"/>
                <w:b/>
                <w:w w:val="109"/>
                <w:sz w:val="18"/>
                <w:szCs w:val="18"/>
              </w:rPr>
              <w:lastRenderedPageBreak/>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007A475A"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rsidR="00365B5B" w:rsidRPr="007A475A" w:rsidRDefault="00365B5B" w:rsidP="00C91953">
            <w:pPr>
              <w:spacing w:line="360" w:lineRule="auto"/>
              <w:ind w:left="-54" w:right="-108"/>
              <w:rPr>
                <w:rFonts w:ascii="Segoe UI" w:eastAsia="Arial" w:hAnsi="Segoe UI" w:cs="Segoe UI"/>
                <w:b/>
                <w:w w:val="113"/>
                <w:sz w:val="18"/>
                <w:szCs w:val="18"/>
              </w:rPr>
            </w:pPr>
          </w:p>
          <w:p w:rsidR="00365B5B" w:rsidRPr="007A475A" w:rsidRDefault="00365B5B" w:rsidP="00C91953">
            <w:pPr>
              <w:spacing w:line="360" w:lineRule="auto"/>
              <w:ind w:left="-54" w:right="-108"/>
              <w:rPr>
                <w:rFonts w:ascii="Segoe UI" w:eastAsia="Arial" w:hAnsi="Segoe UI" w:cs="Segoe UI"/>
                <w:b/>
                <w:w w:val="113"/>
                <w:sz w:val="20"/>
                <w:szCs w:val="20"/>
              </w:rPr>
            </w:pPr>
          </w:p>
          <w:p w:rsidR="00365B5B" w:rsidRPr="007A475A" w:rsidRDefault="00365B5B" w:rsidP="00C91953">
            <w:pPr>
              <w:spacing w:line="360" w:lineRule="auto"/>
              <w:ind w:left="-54" w:right="-108"/>
              <w:rPr>
                <w:rFonts w:ascii="Segoe UI" w:eastAsia="Arial" w:hAnsi="Segoe UI" w:cs="Segoe UI"/>
                <w:b/>
                <w:w w:val="113"/>
                <w:sz w:val="20"/>
                <w:szCs w:val="20"/>
              </w:rPr>
            </w:pPr>
          </w:p>
          <w:p w:rsidR="00365B5B" w:rsidRPr="007A475A" w:rsidRDefault="00365B5B" w:rsidP="00C91953">
            <w:pPr>
              <w:spacing w:line="360" w:lineRule="auto"/>
              <w:ind w:left="-54" w:right="-108"/>
              <w:rPr>
                <w:rFonts w:ascii="Segoe UI" w:eastAsia="Arial" w:hAnsi="Segoe UI" w:cs="Segoe UI"/>
                <w:b/>
                <w:w w:val="113"/>
                <w:sz w:val="20"/>
                <w:szCs w:val="20"/>
              </w:rPr>
            </w:pPr>
          </w:p>
          <w:p w:rsidR="00365B5B" w:rsidRPr="007A475A" w:rsidRDefault="00365B5B" w:rsidP="00C91953">
            <w:pPr>
              <w:spacing w:line="360" w:lineRule="auto"/>
              <w:ind w:left="-54" w:right="-108"/>
              <w:rPr>
                <w:rFonts w:ascii="Segoe UI" w:eastAsia="Arial" w:hAnsi="Segoe UI" w:cs="Segoe UI"/>
                <w:b/>
                <w:w w:val="113"/>
                <w:sz w:val="20"/>
                <w:szCs w:val="20"/>
              </w:rPr>
            </w:pPr>
          </w:p>
          <w:p w:rsidR="00365B5B" w:rsidRPr="007A475A" w:rsidRDefault="00365B5B" w:rsidP="00C91953">
            <w:pPr>
              <w:spacing w:line="360" w:lineRule="auto"/>
              <w:ind w:left="-54" w:right="-108"/>
              <w:rPr>
                <w:rFonts w:ascii="Segoe UI" w:eastAsia="Arial" w:hAnsi="Segoe UI" w:cs="Segoe UI"/>
                <w:b/>
                <w:w w:val="113"/>
                <w:sz w:val="20"/>
                <w:szCs w:val="20"/>
              </w:rPr>
            </w:pPr>
          </w:p>
          <w:p w:rsidR="00365B5B" w:rsidRPr="007A475A" w:rsidRDefault="00365B5B" w:rsidP="00C91953">
            <w:pPr>
              <w:spacing w:line="360" w:lineRule="auto"/>
              <w:ind w:left="-54" w:right="-108"/>
              <w:rPr>
                <w:rFonts w:ascii="Segoe UI" w:eastAsia="Arial" w:hAnsi="Segoe UI" w:cs="Segoe UI"/>
                <w:b/>
                <w:w w:val="113"/>
                <w:sz w:val="20"/>
                <w:szCs w:val="20"/>
              </w:rPr>
            </w:pPr>
          </w:p>
          <w:p w:rsidR="00516E2A" w:rsidRPr="007A475A" w:rsidRDefault="00516E2A" w:rsidP="00516E2A">
            <w:pPr>
              <w:pStyle w:val="NoSpacing"/>
              <w:ind w:left="-113"/>
              <w:rPr>
                <w:rFonts w:ascii="Segoe UI" w:hAnsi="Segoe UI" w:cs="Segoe UI"/>
                <w:b/>
                <w:w w:val="109"/>
                <w:sz w:val="18"/>
                <w:szCs w:val="18"/>
              </w:rPr>
            </w:pPr>
          </w:p>
          <w:p w:rsidR="00A06AB7" w:rsidRDefault="00A06AB7" w:rsidP="007A475A">
            <w:pPr>
              <w:pStyle w:val="NoSpacing"/>
              <w:ind w:left="-113"/>
              <w:jc w:val="center"/>
              <w:rPr>
                <w:rFonts w:ascii="Segoe UI" w:hAnsi="Segoe UI" w:cs="Segoe UI"/>
                <w:b/>
                <w:w w:val="109"/>
                <w:sz w:val="18"/>
                <w:szCs w:val="18"/>
              </w:rPr>
            </w:pPr>
          </w:p>
          <w:p w:rsidR="00A06AB7" w:rsidRDefault="00A06AB7"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2F1F99" w:rsidRDefault="002F1F99" w:rsidP="007A475A">
            <w:pPr>
              <w:pStyle w:val="NoSpacing"/>
              <w:ind w:left="-113"/>
              <w:jc w:val="center"/>
              <w:rPr>
                <w:rFonts w:ascii="Segoe UI" w:hAnsi="Segoe UI" w:cs="Segoe UI"/>
                <w:b/>
                <w:w w:val="109"/>
                <w:sz w:val="18"/>
                <w:szCs w:val="18"/>
              </w:rPr>
            </w:pPr>
          </w:p>
          <w:p w:rsidR="00330D42" w:rsidRPr="007A475A" w:rsidRDefault="007A0939" w:rsidP="002F1F99">
            <w:pPr>
              <w:pStyle w:val="NoSpacing"/>
              <w:rPr>
                <w:rFonts w:ascii="Segoe UI" w:hAnsi="Segoe UI" w:cs="Segoe UI"/>
                <w:b/>
                <w:w w:val="113"/>
                <w:sz w:val="18"/>
                <w:szCs w:val="18"/>
              </w:rPr>
            </w:pPr>
            <w:r w:rsidRPr="007A475A">
              <w:rPr>
                <w:rFonts w:ascii="Segoe UI" w:hAnsi="Segoe UI" w:cs="Segoe UI"/>
                <w:b/>
                <w:w w:val="109"/>
                <w:sz w:val="18"/>
                <w:szCs w:val="18"/>
              </w:rPr>
              <w:lastRenderedPageBreak/>
              <w:t>Co</w:t>
            </w:r>
            <w:r w:rsidR="00330D42" w:rsidRPr="007A475A">
              <w:rPr>
                <w:rFonts w:ascii="Segoe UI" w:hAnsi="Segoe UI" w:cs="Segoe UI"/>
                <w:b/>
                <w:w w:val="109"/>
                <w:sz w:val="18"/>
                <w:szCs w:val="18"/>
              </w:rPr>
              <w:t>nti</w:t>
            </w:r>
            <w:r w:rsidR="00330D42" w:rsidRPr="007A475A">
              <w:rPr>
                <w:rFonts w:ascii="Segoe UI" w:hAnsi="Segoe UI" w:cs="Segoe UI"/>
                <w:b/>
                <w:spacing w:val="-1"/>
                <w:w w:val="109"/>
                <w:sz w:val="18"/>
                <w:szCs w:val="18"/>
              </w:rPr>
              <w:t>n</w:t>
            </w:r>
            <w:r w:rsidR="00330D42" w:rsidRPr="007A475A">
              <w:rPr>
                <w:rFonts w:ascii="Segoe UI" w:hAnsi="Segoe UI" w:cs="Segoe UI"/>
                <w:b/>
                <w:w w:val="104"/>
                <w:sz w:val="18"/>
                <w:szCs w:val="18"/>
              </w:rPr>
              <w:t>u</w:t>
            </w:r>
            <w:r w:rsidR="00330D42" w:rsidRPr="007A475A">
              <w:rPr>
                <w:rFonts w:ascii="Segoe UI" w:hAnsi="Segoe UI" w:cs="Segoe UI"/>
                <w:b/>
                <w:spacing w:val="-1"/>
                <w:w w:val="104"/>
                <w:sz w:val="18"/>
                <w:szCs w:val="18"/>
              </w:rPr>
              <w:t>a</w:t>
            </w:r>
            <w:r w:rsidR="00330D42" w:rsidRPr="007A475A">
              <w:rPr>
                <w:rFonts w:ascii="Segoe UI" w:hAnsi="Segoe UI" w:cs="Segoe UI"/>
                <w:b/>
                <w:w w:val="113"/>
                <w:sz w:val="18"/>
                <w:szCs w:val="18"/>
              </w:rPr>
              <w:t xml:space="preserve">tion </w:t>
            </w:r>
            <w:r w:rsidR="00330D42" w:rsidRPr="007A475A">
              <w:rPr>
                <w:rFonts w:ascii="Segoe UI" w:hAnsi="Segoe UI" w:cs="Segoe UI"/>
                <w:b/>
                <w:sz w:val="18"/>
                <w:szCs w:val="18"/>
              </w:rPr>
              <w:t>Op</w:t>
            </w:r>
            <w:r w:rsidR="00330D42" w:rsidRPr="007A475A">
              <w:rPr>
                <w:rFonts w:ascii="Segoe UI" w:hAnsi="Segoe UI" w:cs="Segoe UI"/>
                <w:b/>
                <w:spacing w:val="-1"/>
                <w:sz w:val="18"/>
                <w:szCs w:val="18"/>
              </w:rPr>
              <w:t>t</w:t>
            </w:r>
            <w:r w:rsidR="00330D42" w:rsidRPr="007A475A">
              <w:rPr>
                <w:rFonts w:ascii="Segoe UI" w:hAnsi="Segoe UI" w:cs="Segoe UI"/>
                <w:b/>
                <w:sz w:val="18"/>
                <w:szCs w:val="18"/>
              </w:rPr>
              <w:t>i</w:t>
            </w:r>
            <w:r w:rsidR="00330D42" w:rsidRPr="007A475A">
              <w:rPr>
                <w:rFonts w:ascii="Segoe UI" w:hAnsi="Segoe UI" w:cs="Segoe UI"/>
                <w:b/>
                <w:spacing w:val="-1"/>
                <w:sz w:val="18"/>
                <w:szCs w:val="18"/>
              </w:rPr>
              <w:t>o</w:t>
            </w:r>
            <w:r w:rsidR="00330D42" w:rsidRPr="007A475A">
              <w:rPr>
                <w:rFonts w:ascii="Segoe UI" w:hAnsi="Segoe UI" w:cs="Segoe UI"/>
                <w:b/>
                <w:spacing w:val="1"/>
                <w:sz w:val="18"/>
                <w:szCs w:val="18"/>
              </w:rPr>
              <w:t>n</w:t>
            </w:r>
            <w:r w:rsidR="00330D42" w:rsidRPr="007A475A">
              <w:rPr>
                <w:rFonts w:ascii="Segoe UI" w:hAnsi="Segoe UI" w:cs="Segoe UI"/>
                <w:b/>
                <w:sz w:val="18"/>
                <w:szCs w:val="18"/>
              </w:rPr>
              <w:t xml:space="preserve">s </w:t>
            </w:r>
            <w:r w:rsidR="00330D42" w:rsidRPr="007A475A">
              <w:rPr>
                <w:rFonts w:ascii="Segoe UI" w:hAnsi="Segoe UI" w:cs="Segoe UI"/>
                <w:b/>
                <w:spacing w:val="-1"/>
                <w:w w:val="104"/>
                <w:sz w:val="18"/>
                <w:szCs w:val="18"/>
              </w:rPr>
              <w:t>U</w:t>
            </w:r>
            <w:r w:rsidR="00330D42" w:rsidRPr="007A475A">
              <w:rPr>
                <w:rFonts w:ascii="Segoe UI" w:hAnsi="Segoe UI" w:cs="Segoe UI"/>
                <w:b/>
                <w:w w:val="104"/>
                <w:sz w:val="18"/>
                <w:szCs w:val="18"/>
              </w:rPr>
              <w:t>p</w:t>
            </w:r>
            <w:r w:rsidR="00330D42" w:rsidRPr="007A475A">
              <w:rPr>
                <w:rFonts w:ascii="Segoe UI" w:hAnsi="Segoe UI" w:cs="Segoe UI"/>
                <w:b/>
                <w:spacing w:val="-1"/>
                <w:w w:val="109"/>
                <w:sz w:val="18"/>
                <w:szCs w:val="18"/>
              </w:rPr>
              <w:t>on</w:t>
            </w:r>
            <w:r w:rsidR="00330D42" w:rsidRPr="007A475A">
              <w:rPr>
                <w:rFonts w:ascii="Segoe UI" w:hAnsi="Segoe UI" w:cs="Segoe UI"/>
                <w:b/>
                <w:sz w:val="18"/>
                <w:szCs w:val="18"/>
              </w:rPr>
              <w:t xml:space="preserve"> </w:t>
            </w:r>
            <w:r w:rsidR="00330D42" w:rsidRPr="007A475A">
              <w:rPr>
                <w:rFonts w:ascii="Segoe UI" w:hAnsi="Segoe UI" w:cs="Segoe UI"/>
                <w:b/>
                <w:w w:val="99"/>
                <w:sz w:val="18"/>
                <w:szCs w:val="18"/>
              </w:rPr>
              <w:t>T</w:t>
            </w:r>
            <w:r w:rsidR="00330D42" w:rsidRPr="007A475A">
              <w:rPr>
                <w:rFonts w:ascii="Segoe UI" w:hAnsi="Segoe UI" w:cs="Segoe UI"/>
                <w:b/>
                <w:spacing w:val="-1"/>
                <w:w w:val="99"/>
                <w:sz w:val="18"/>
                <w:szCs w:val="18"/>
              </w:rPr>
              <w:t>e</w:t>
            </w:r>
            <w:r w:rsidR="00330D42" w:rsidRPr="007A475A">
              <w:rPr>
                <w:rFonts w:ascii="Segoe UI" w:hAnsi="Segoe UI" w:cs="Segoe UI"/>
                <w:b/>
                <w:w w:val="108"/>
                <w:sz w:val="18"/>
                <w:szCs w:val="18"/>
              </w:rPr>
              <w:t>rmin</w:t>
            </w:r>
            <w:r w:rsidR="00330D42" w:rsidRPr="007A475A">
              <w:rPr>
                <w:rFonts w:ascii="Segoe UI" w:hAnsi="Segoe UI" w:cs="Segoe UI"/>
                <w:b/>
                <w:spacing w:val="-1"/>
                <w:w w:val="108"/>
                <w:sz w:val="18"/>
                <w:szCs w:val="18"/>
              </w:rPr>
              <w:t>a</w:t>
            </w:r>
            <w:r w:rsidR="00330D42" w:rsidRPr="007A475A">
              <w:rPr>
                <w:rFonts w:ascii="Segoe UI" w:hAnsi="Segoe UI" w:cs="Segoe UI"/>
                <w:b/>
                <w:w w:val="113"/>
                <w:sz w:val="18"/>
                <w:szCs w:val="18"/>
              </w:rPr>
              <w:t>tion</w:t>
            </w:r>
          </w:p>
          <w:p w:rsidR="00330D42" w:rsidRPr="007A475A" w:rsidRDefault="00330D42" w:rsidP="007A475A">
            <w:pPr>
              <w:pStyle w:val="NoSpacing"/>
              <w:ind w:left="-113"/>
              <w:jc w:val="center"/>
              <w:rPr>
                <w:rFonts w:ascii="Segoe UI" w:hAnsi="Segoe UI" w:cs="Segoe UI"/>
                <w:b/>
                <w:w w:val="113"/>
                <w:sz w:val="18"/>
                <w:szCs w:val="18"/>
              </w:rPr>
            </w:pPr>
            <w:r w:rsidRPr="007A475A">
              <w:rPr>
                <w:rFonts w:ascii="Segoe UI" w:hAnsi="Segoe UI" w:cs="Segoe UI"/>
                <w:b/>
                <w:w w:val="113"/>
                <w:sz w:val="18"/>
                <w:szCs w:val="18"/>
              </w:rPr>
              <w:t>(Cont’d)</w:t>
            </w:r>
          </w:p>
          <w:p w:rsidR="00330D42" w:rsidRPr="007A475A" w:rsidRDefault="00330D42" w:rsidP="00C91953">
            <w:pPr>
              <w:spacing w:line="360" w:lineRule="auto"/>
              <w:ind w:left="-54" w:right="-108"/>
              <w:rPr>
                <w:rFonts w:ascii="Segoe UI" w:eastAsia="Arial" w:hAnsi="Segoe UI" w:cs="Segoe UI"/>
                <w:b/>
                <w:w w:val="109"/>
                <w:sz w:val="20"/>
                <w:szCs w:val="20"/>
              </w:rPr>
            </w:pPr>
          </w:p>
        </w:tc>
        <w:tc>
          <w:tcPr>
            <w:tcW w:w="1322" w:type="dxa"/>
            <w:vMerge w:val="restart"/>
          </w:tcPr>
          <w:p w:rsidR="002F1F99"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lastRenderedPageBreak/>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w:t>
            </w:r>
            <w:r w:rsidR="00000E04" w:rsidRPr="007A475A">
              <w:rPr>
                <w:rFonts w:ascii="Segoe UI" w:hAnsi="Segoe UI" w:cs="Segoe UI"/>
                <w:spacing w:val="1"/>
                <w:sz w:val="20"/>
                <w:szCs w:val="20"/>
              </w:rPr>
              <w:t>n</w:t>
            </w:r>
            <w:r w:rsidRPr="007A475A">
              <w:rPr>
                <w:rFonts w:ascii="Segoe UI" w:hAnsi="Segoe UI" w:cs="Segoe UI"/>
                <w:sz w:val="20"/>
                <w:szCs w:val="20"/>
              </w:rPr>
              <w:t xml:space="preserve"> Act </w:t>
            </w:r>
          </w:p>
          <w:p w:rsidR="00365B5B" w:rsidRPr="007A475A"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t>(“COBRA”)</w:t>
            </w:r>
          </w:p>
          <w:p w:rsidR="00000E04" w:rsidRPr="007A475A" w:rsidRDefault="00000E04" w:rsidP="002F1F99">
            <w:pPr>
              <w:pStyle w:val="NoSpacing"/>
              <w:jc w:val="center"/>
              <w:rPr>
                <w:rFonts w:ascii="Segoe UI" w:hAnsi="Segoe UI" w:cs="Segoe UI"/>
                <w:sz w:val="20"/>
                <w:szCs w:val="20"/>
              </w:rPr>
            </w:pPr>
          </w:p>
          <w:p w:rsidR="00000E04" w:rsidRPr="007A475A" w:rsidRDefault="00000E04" w:rsidP="00000E04">
            <w:pPr>
              <w:pStyle w:val="NoSpacing"/>
              <w:rPr>
                <w:rFonts w:ascii="Segoe UI" w:hAnsi="Segoe UI" w:cs="Segoe UI"/>
                <w:sz w:val="20"/>
                <w:szCs w:val="20"/>
              </w:rPr>
            </w:pPr>
          </w:p>
          <w:p w:rsidR="00000E04" w:rsidRPr="007A475A" w:rsidRDefault="00000E04" w:rsidP="00000E04">
            <w:pPr>
              <w:pStyle w:val="NoSpacing"/>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6A6D10" w:rsidRPr="007A475A" w:rsidRDefault="006A6D10" w:rsidP="00000E04">
            <w:pPr>
              <w:pStyle w:val="NoSpacing"/>
              <w:ind w:left="-18" w:right="-46"/>
              <w:rPr>
                <w:rFonts w:ascii="Segoe UI" w:hAnsi="Segoe UI" w:cs="Segoe UI"/>
                <w:sz w:val="20"/>
                <w:szCs w:val="20"/>
              </w:rPr>
            </w:pPr>
          </w:p>
          <w:p w:rsidR="00000E04" w:rsidRPr="007A475A" w:rsidRDefault="00000E04" w:rsidP="00000E04">
            <w:pPr>
              <w:pStyle w:val="NoSpacing"/>
              <w:ind w:left="-18" w:right="-46"/>
              <w:rPr>
                <w:rFonts w:ascii="Segoe UI" w:hAnsi="Segoe UI" w:cs="Segoe UI"/>
                <w:sz w:val="20"/>
                <w:szCs w:val="20"/>
              </w:rPr>
            </w:pPr>
          </w:p>
        </w:tc>
        <w:tc>
          <w:tcPr>
            <w:tcW w:w="1828" w:type="dxa"/>
            <w:tcBorders>
              <w:bottom w:val="nil"/>
            </w:tcBorders>
          </w:tcPr>
          <w:p w:rsidR="00365B5B" w:rsidRPr="007A475A" w:rsidRDefault="00365B5B" w:rsidP="00507B8D">
            <w:pPr>
              <w:ind w:left="-80" w:right="-20"/>
              <w:rPr>
                <w:rFonts w:ascii="Segoe UI" w:eastAsia="Arial" w:hAnsi="Segoe UI" w:cs="Segoe UI"/>
                <w:sz w:val="20"/>
                <w:szCs w:val="20"/>
              </w:rPr>
            </w:pPr>
            <w:r w:rsidRPr="007A475A">
              <w:rPr>
                <w:rFonts w:ascii="Segoe UI" w:eastAsia="Arial" w:hAnsi="Segoe UI" w:cs="Segoe UI"/>
                <w:sz w:val="20"/>
                <w:szCs w:val="20"/>
              </w:rPr>
              <w:t>COBRA</w:t>
            </w:r>
          </w:p>
          <w:p w:rsidR="00365B5B" w:rsidRPr="007A475A" w:rsidRDefault="00365B5B" w:rsidP="00507B8D">
            <w:pPr>
              <w:ind w:left="-80" w:right="-20"/>
              <w:rPr>
                <w:rFonts w:ascii="Segoe UI" w:eastAsia="Arial" w:hAnsi="Segoe UI" w:cs="Segoe UI"/>
                <w:sz w:val="20"/>
                <w:szCs w:val="20"/>
              </w:rPr>
            </w:pPr>
            <w:r w:rsidRPr="007A475A">
              <w:rPr>
                <w:rFonts w:ascii="Segoe UI" w:eastAsia="Arial" w:hAnsi="Segoe UI" w:cs="Segoe UI"/>
                <w:sz w:val="20"/>
                <w:szCs w:val="20"/>
              </w:rPr>
              <w:t>29 U.S.C. §1161</w:t>
            </w:r>
          </w:p>
          <w:p w:rsidR="00365B5B" w:rsidRPr="007A475A" w:rsidRDefault="00365B5B" w:rsidP="00507B8D">
            <w:pPr>
              <w:ind w:left="-80" w:right="-20"/>
              <w:rPr>
                <w:rFonts w:ascii="Segoe UI" w:eastAsia="Arial" w:hAnsi="Segoe UI" w:cs="Segoe UI"/>
                <w:sz w:val="20"/>
                <w:szCs w:val="20"/>
              </w:rPr>
            </w:pPr>
            <w:r w:rsidRPr="007A475A">
              <w:rPr>
                <w:rFonts w:ascii="Segoe UI" w:eastAsia="Arial" w:hAnsi="Segoe UI" w:cs="Segoe UI"/>
                <w:sz w:val="20"/>
                <w:szCs w:val="20"/>
              </w:rPr>
              <w:t>RCW 48.44.400</w:t>
            </w:r>
          </w:p>
          <w:p w:rsidR="00365B5B" w:rsidRPr="007A475A" w:rsidRDefault="00365B5B" w:rsidP="00507B8D">
            <w:pPr>
              <w:ind w:left="-80" w:right="-14"/>
              <w:rPr>
                <w:rFonts w:ascii="Segoe UI" w:eastAsia="Arial" w:hAnsi="Segoe UI" w:cs="Segoe UI"/>
                <w:sz w:val="20"/>
                <w:szCs w:val="20"/>
              </w:rPr>
            </w:pPr>
            <w:r w:rsidRPr="007A475A">
              <w:rPr>
                <w:rFonts w:ascii="Segoe UI" w:eastAsia="Arial" w:hAnsi="Segoe UI" w:cs="Segoe UI"/>
                <w:sz w:val="20"/>
                <w:szCs w:val="20"/>
              </w:rPr>
              <w:t>26 C.F.R. 54.4980B-7 A-4(c)</w:t>
            </w:r>
          </w:p>
          <w:p w:rsidR="00365B5B" w:rsidRPr="007A475A" w:rsidRDefault="00365B5B" w:rsidP="00507B8D">
            <w:pPr>
              <w:ind w:left="-80" w:right="-20"/>
              <w:rPr>
                <w:rFonts w:ascii="Segoe UI" w:eastAsia="Arial" w:hAnsi="Segoe UI" w:cs="Segoe UI"/>
                <w:sz w:val="20"/>
                <w:szCs w:val="20"/>
              </w:rPr>
            </w:pPr>
          </w:p>
        </w:tc>
        <w:tc>
          <w:tcPr>
            <w:tcW w:w="8227" w:type="dxa"/>
            <w:tcBorders>
              <w:bottom w:val="nil"/>
            </w:tcBorders>
            <w:vAlign w:val="center"/>
          </w:tcPr>
          <w:p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rsidR="00365B5B" w:rsidRPr="007A475A"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Employees, spouses, and dependents who lose coverage may continue coverage up to 18 months if employment is terminated or reduction in hours of full time employment (other than for gross misconduct), or bankruptcy of a retiree plan</w:t>
            </w:r>
          </w:p>
        </w:tc>
        <w:tc>
          <w:tcPr>
            <w:tcW w:w="1351" w:type="dxa"/>
            <w:tcBorders>
              <w:bottom w:val="nil"/>
            </w:tcBorders>
          </w:tcPr>
          <w:p w:rsidR="00365B5B" w:rsidRPr="009E6764" w:rsidRDefault="00365B5B" w:rsidP="0000024B">
            <w:pPr>
              <w:rPr>
                <w:rFonts w:ascii="Arial" w:hAnsi="Arial" w:cs="Arial"/>
                <w:sz w:val="18"/>
                <w:szCs w:val="18"/>
              </w:rPr>
            </w:pPr>
          </w:p>
        </w:tc>
      </w:tr>
      <w:tr w:rsidR="00365B5B" w:rsidTr="00A82657">
        <w:trPr>
          <w:trHeight w:val="193"/>
          <w:jc w:val="center"/>
        </w:trPr>
        <w:tc>
          <w:tcPr>
            <w:tcW w:w="1435" w:type="dxa"/>
            <w:vMerge/>
          </w:tcPr>
          <w:p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nil"/>
              <w:bottom w:val="nil"/>
            </w:tcBorders>
          </w:tcPr>
          <w:p w:rsidR="00365B5B" w:rsidRPr="007A475A" w:rsidRDefault="00365B5B" w:rsidP="00507B8D">
            <w:pPr>
              <w:ind w:left="-80" w:right="-20"/>
              <w:rPr>
                <w:rFonts w:ascii="Segoe UI" w:eastAsia="Arial" w:hAnsi="Segoe UI" w:cs="Segoe UI"/>
                <w:sz w:val="20"/>
                <w:szCs w:val="20"/>
              </w:rPr>
            </w:pPr>
            <w:r w:rsidRPr="007A475A">
              <w:rPr>
                <w:rFonts w:ascii="Segoe UI" w:eastAsia="Arial" w:hAnsi="Segoe UI" w:cs="Segoe UI"/>
                <w:sz w:val="20"/>
                <w:szCs w:val="20"/>
              </w:rPr>
              <w:t>26 C.F.R. 54.4980B-8</w:t>
            </w:r>
          </w:p>
        </w:tc>
        <w:tc>
          <w:tcPr>
            <w:tcW w:w="8227" w:type="dxa"/>
            <w:tcBorders>
              <w:top w:val="nil"/>
              <w:bottom w:val="nil"/>
            </w:tcBorders>
            <w:vAlign w:val="center"/>
          </w:tcPr>
          <w:p w:rsidR="00365B5B" w:rsidRPr="007A475A"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nil"/>
              <w:bottom w:val="nil"/>
            </w:tcBorders>
          </w:tcPr>
          <w:p w:rsidR="00365B5B" w:rsidRPr="009E6764" w:rsidRDefault="00365B5B" w:rsidP="0000024B">
            <w:pPr>
              <w:rPr>
                <w:rFonts w:ascii="Arial" w:hAnsi="Arial" w:cs="Arial"/>
                <w:sz w:val="18"/>
                <w:szCs w:val="18"/>
              </w:rPr>
            </w:pPr>
          </w:p>
        </w:tc>
      </w:tr>
      <w:tr w:rsidR="00365B5B" w:rsidTr="00A82657">
        <w:trPr>
          <w:trHeight w:val="193"/>
          <w:jc w:val="center"/>
        </w:trPr>
        <w:tc>
          <w:tcPr>
            <w:tcW w:w="1435" w:type="dxa"/>
            <w:vMerge/>
          </w:tcPr>
          <w:p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nil"/>
              <w:bottom w:val="nil"/>
            </w:tcBorders>
          </w:tcPr>
          <w:p w:rsidR="00365B5B" w:rsidRPr="007A475A" w:rsidRDefault="00365B5B" w:rsidP="00507B8D">
            <w:pPr>
              <w:ind w:left="-80" w:right="-14"/>
              <w:rPr>
                <w:rFonts w:ascii="Segoe UI" w:eastAsia="Arial" w:hAnsi="Segoe UI" w:cs="Segoe UI"/>
                <w:sz w:val="20"/>
                <w:szCs w:val="20"/>
              </w:rPr>
            </w:pPr>
            <w:r w:rsidRPr="007A475A">
              <w:rPr>
                <w:rFonts w:ascii="Segoe UI" w:eastAsia="Arial" w:hAnsi="Segoe UI" w:cs="Segoe UI"/>
                <w:sz w:val="20"/>
                <w:szCs w:val="20"/>
              </w:rPr>
              <w:t xml:space="preserve">26 C.F.R. 54.4980B-7 </w:t>
            </w:r>
          </w:p>
          <w:p w:rsidR="00365B5B" w:rsidRPr="007A475A" w:rsidRDefault="00365B5B" w:rsidP="00507B8D">
            <w:pPr>
              <w:ind w:left="-80" w:right="-14"/>
              <w:rPr>
                <w:rFonts w:ascii="Segoe UI" w:eastAsia="Arial" w:hAnsi="Segoe UI" w:cs="Segoe UI"/>
                <w:sz w:val="20"/>
                <w:szCs w:val="20"/>
              </w:rPr>
            </w:pPr>
            <w:r w:rsidRPr="007A475A">
              <w:rPr>
                <w:rFonts w:ascii="Segoe UI" w:eastAsia="Arial" w:hAnsi="Segoe UI" w:cs="Segoe UI"/>
                <w:sz w:val="20"/>
                <w:szCs w:val="20"/>
              </w:rPr>
              <w:t>A-4(a)</w:t>
            </w:r>
          </w:p>
        </w:tc>
        <w:tc>
          <w:tcPr>
            <w:tcW w:w="8227" w:type="dxa"/>
            <w:tcBorders>
              <w:top w:val="nil"/>
              <w:bottom w:val="nil"/>
            </w:tcBorders>
            <w:vAlign w:val="center"/>
          </w:tcPr>
          <w:p w:rsidR="00365B5B" w:rsidRPr="007A475A"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nil"/>
              <w:bottom w:val="nil"/>
            </w:tcBorders>
          </w:tcPr>
          <w:p w:rsidR="00365B5B" w:rsidRPr="009E6764" w:rsidRDefault="00365B5B" w:rsidP="0000024B">
            <w:pPr>
              <w:rPr>
                <w:rFonts w:ascii="Arial" w:hAnsi="Arial" w:cs="Arial"/>
                <w:sz w:val="18"/>
                <w:szCs w:val="18"/>
              </w:rPr>
            </w:pPr>
          </w:p>
        </w:tc>
      </w:tr>
      <w:tr w:rsidR="00365B5B" w:rsidTr="00A82657">
        <w:trPr>
          <w:trHeight w:val="193"/>
          <w:jc w:val="center"/>
        </w:trPr>
        <w:tc>
          <w:tcPr>
            <w:tcW w:w="1435" w:type="dxa"/>
            <w:vMerge/>
          </w:tcPr>
          <w:p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nil"/>
            </w:tcBorders>
          </w:tcPr>
          <w:p w:rsidR="00365B5B" w:rsidRPr="007A475A" w:rsidRDefault="00365B5B" w:rsidP="00507B8D">
            <w:pPr>
              <w:ind w:left="-80" w:right="-14"/>
              <w:rPr>
                <w:rFonts w:ascii="Segoe UI" w:eastAsia="Arial" w:hAnsi="Segoe UI" w:cs="Segoe UI"/>
                <w:sz w:val="20"/>
                <w:szCs w:val="20"/>
              </w:rPr>
            </w:pPr>
            <w:r w:rsidRPr="007A475A">
              <w:rPr>
                <w:rFonts w:ascii="Segoe UI" w:eastAsia="Arial" w:hAnsi="Segoe UI" w:cs="Segoe UI"/>
                <w:sz w:val="20"/>
                <w:szCs w:val="20"/>
              </w:rPr>
              <w:t xml:space="preserve">26 C.F.R. 54.4980B-4 </w:t>
            </w:r>
          </w:p>
          <w:p w:rsidR="00365B5B" w:rsidRPr="007A475A" w:rsidRDefault="00365B5B" w:rsidP="00507B8D">
            <w:pPr>
              <w:ind w:left="-80" w:right="-14"/>
              <w:rPr>
                <w:rFonts w:ascii="Segoe UI" w:eastAsia="Arial" w:hAnsi="Segoe UI" w:cs="Segoe UI"/>
                <w:sz w:val="20"/>
                <w:szCs w:val="20"/>
              </w:rPr>
            </w:pPr>
            <w:r w:rsidRPr="007A475A">
              <w:rPr>
                <w:rFonts w:ascii="Segoe UI" w:eastAsia="Arial" w:hAnsi="Segoe UI" w:cs="Segoe UI"/>
                <w:sz w:val="20"/>
                <w:szCs w:val="20"/>
              </w:rPr>
              <w:t>A-1 (b)</w:t>
            </w:r>
          </w:p>
        </w:tc>
        <w:tc>
          <w:tcPr>
            <w:tcW w:w="8227" w:type="dxa"/>
            <w:tcBorders>
              <w:top w:val="nil"/>
            </w:tcBorders>
            <w:vAlign w:val="center"/>
          </w:tcPr>
          <w:p w:rsidR="00365B5B" w:rsidRPr="007A475A"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Coverage lost because of employee’s death</w:t>
            </w:r>
          </w:p>
          <w:p w:rsidR="00365B5B" w:rsidRPr="007A475A"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Divorce or legal separation from employee</w:t>
            </w:r>
          </w:p>
          <w:p w:rsidR="00365B5B" w:rsidRPr="007A475A"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rsidR="00365B5B" w:rsidRDefault="00365B5B" w:rsidP="00E54A29">
            <w:pPr>
              <w:pStyle w:val="NoSpacing"/>
              <w:numPr>
                <w:ilvl w:val="0"/>
                <w:numId w:val="16"/>
              </w:numPr>
              <w:rPr>
                <w:rFonts w:ascii="Segoe UI" w:hAnsi="Segoe UI" w:cs="Segoe UI"/>
                <w:sz w:val="20"/>
                <w:szCs w:val="20"/>
              </w:rPr>
            </w:pPr>
            <w:r w:rsidRPr="007A475A">
              <w:rPr>
                <w:rFonts w:ascii="Segoe UI" w:hAnsi="Segoe UI" w:cs="Segoe UI"/>
                <w:sz w:val="20"/>
                <w:szCs w:val="20"/>
              </w:rPr>
              <w:t>Employee becomes eligible for Medicare and ceases to participate in plan</w:t>
            </w:r>
          </w:p>
          <w:p w:rsidR="0021213C" w:rsidRDefault="0021213C" w:rsidP="0021213C">
            <w:pPr>
              <w:pStyle w:val="NoSpacing"/>
              <w:rPr>
                <w:rFonts w:ascii="Segoe UI" w:hAnsi="Segoe UI" w:cs="Segoe UI"/>
                <w:sz w:val="20"/>
                <w:szCs w:val="20"/>
              </w:rPr>
            </w:pPr>
          </w:p>
          <w:p w:rsidR="0021213C" w:rsidRPr="007A475A" w:rsidRDefault="0021213C" w:rsidP="0021213C">
            <w:pPr>
              <w:pStyle w:val="NoSpacing"/>
              <w:rPr>
                <w:rFonts w:ascii="Segoe UI" w:hAnsi="Segoe UI" w:cs="Segoe UI"/>
                <w:sz w:val="20"/>
                <w:szCs w:val="20"/>
              </w:rPr>
            </w:pPr>
          </w:p>
        </w:tc>
        <w:tc>
          <w:tcPr>
            <w:tcW w:w="1351" w:type="dxa"/>
            <w:tcBorders>
              <w:top w:val="nil"/>
            </w:tcBorders>
          </w:tcPr>
          <w:p w:rsidR="00365B5B" w:rsidRPr="009E6764" w:rsidRDefault="00365B5B" w:rsidP="0000024B">
            <w:pPr>
              <w:rPr>
                <w:rFonts w:ascii="Arial" w:hAnsi="Arial" w:cs="Arial"/>
                <w:sz w:val="18"/>
                <w:szCs w:val="18"/>
              </w:rPr>
            </w:pPr>
          </w:p>
        </w:tc>
      </w:tr>
      <w:tr w:rsidR="00365B5B" w:rsidTr="00A82657">
        <w:trPr>
          <w:trHeight w:val="193"/>
          <w:jc w:val="center"/>
        </w:trPr>
        <w:tc>
          <w:tcPr>
            <w:tcW w:w="1435" w:type="dxa"/>
            <w:vMerge/>
          </w:tcPr>
          <w:p w:rsidR="00365B5B" w:rsidRPr="007A475A" w:rsidRDefault="00365B5B" w:rsidP="00C91953">
            <w:pPr>
              <w:spacing w:line="360" w:lineRule="auto"/>
              <w:rPr>
                <w:rFonts w:ascii="Segoe UI" w:eastAsia="Arial" w:hAnsi="Segoe UI" w:cs="Segoe UI"/>
                <w:sz w:val="20"/>
                <w:szCs w:val="20"/>
              </w:rPr>
            </w:pPr>
          </w:p>
        </w:tc>
        <w:tc>
          <w:tcPr>
            <w:tcW w:w="1322" w:type="dxa"/>
          </w:tcPr>
          <w:p w:rsidR="00365B5B" w:rsidRPr="007A475A" w:rsidRDefault="00365B5B" w:rsidP="0021213C">
            <w:pPr>
              <w:ind w:left="-108" w:right="-14"/>
              <w:jc w:val="center"/>
              <w:rPr>
                <w:rFonts w:ascii="Segoe UI" w:eastAsia="Arial" w:hAnsi="Segoe UI" w:cs="Segoe UI"/>
                <w:sz w:val="20"/>
                <w:szCs w:val="20"/>
              </w:rPr>
            </w:pPr>
            <w:r w:rsidRPr="007A475A">
              <w:rPr>
                <w:rFonts w:ascii="Segoe UI" w:eastAsia="Arial" w:hAnsi="Segoe UI" w:cs="Segoe UI"/>
                <w:sz w:val="20"/>
                <w:szCs w:val="20"/>
              </w:rPr>
              <w:t>Mandated offering - Cont</w:t>
            </w:r>
            <w:r w:rsidRPr="007A475A">
              <w:rPr>
                <w:rFonts w:ascii="Segoe UI" w:eastAsia="Arial" w:hAnsi="Segoe UI" w:cs="Segoe UI"/>
                <w:spacing w:val="1"/>
                <w:sz w:val="20"/>
                <w:szCs w:val="20"/>
              </w:rPr>
              <w:t>i</w:t>
            </w:r>
            <w:r w:rsidRPr="007A475A">
              <w:rPr>
                <w:rFonts w:ascii="Segoe UI" w:eastAsia="Arial" w:hAnsi="Segoe UI" w:cs="Segoe UI"/>
                <w:sz w:val="20"/>
                <w:szCs w:val="20"/>
              </w:rPr>
              <w:t>nuat</w:t>
            </w:r>
            <w:r w:rsidRPr="007A475A">
              <w:rPr>
                <w:rFonts w:ascii="Segoe UI" w:eastAsia="Arial" w:hAnsi="Segoe UI" w:cs="Segoe UI"/>
                <w:spacing w:val="1"/>
                <w:sz w:val="20"/>
                <w:szCs w:val="20"/>
              </w:rPr>
              <w:t>i</w:t>
            </w:r>
            <w:r w:rsidRPr="007A475A">
              <w:rPr>
                <w:rFonts w:ascii="Segoe UI" w:eastAsia="Arial" w:hAnsi="Segoe UI" w:cs="Segoe UI"/>
                <w:sz w:val="20"/>
                <w:szCs w:val="20"/>
              </w:rPr>
              <w:t>on of</w:t>
            </w:r>
            <w:r w:rsidRPr="007A475A">
              <w:rPr>
                <w:rFonts w:ascii="Segoe UI" w:eastAsia="Arial" w:hAnsi="Segoe UI" w:cs="Segoe UI"/>
                <w:sz w:val="20"/>
                <w:szCs w:val="20"/>
              </w:rPr>
              <w:br/>
              <w:t>Cove</w:t>
            </w:r>
            <w:r w:rsidRPr="007A475A">
              <w:rPr>
                <w:rFonts w:ascii="Segoe UI" w:eastAsia="Arial" w:hAnsi="Segoe UI" w:cs="Segoe UI"/>
                <w:spacing w:val="1"/>
                <w:sz w:val="20"/>
                <w:szCs w:val="20"/>
              </w:rPr>
              <w:t>r</w:t>
            </w:r>
            <w:r w:rsidRPr="007A475A">
              <w:rPr>
                <w:rFonts w:ascii="Segoe UI" w:eastAsia="Arial" w:hAnsi="Segoe UI" w:cs="Segoe UI"/>
                <w:sz w:val="20"/>
                <w:szCs w:val="20"/>
              </w:rPr>
              <w:t>age</w:t>
            </w:r>
          </w:p>
        </w:tc>
        <w:tc>
          <w:tcPr>
            <w:tcW w:w="1828" w:type="dxa"/>
            <w:tcBorders>
              <w:bottom w:val="single" w:sz="4" w:space="0" w:color="auto"/>
            </w:tcBorders>
          </w:tcPr>
          <w:p w:rsidR="00365B5B" w:rsidRPr="007A475A" w:rsidRDefault="00365B5B" w:rsidP="006A6D10">
            <w:pPr>
              <w:ind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36</w:t>
            </w:r>
            <w:r w:rsidRPr="007A475A">
              <w:rPr>
                <w:rFonts w:ascii="Segoe UI" w:eastAsia="Arial" w:hAnsi="Segoe UI" w:cs="Segoe UI"/>
                <w:sz w:val="20"/>
                <w:szCs w:val="20"/>
              </w:rPr>
              <w:t>0</w:t>
            </w:r>
          </w:p>
        </w:tc>
        <w:tc>
          <w:tcPr>
            <w:tcW w:w="8227" w:type="dxa"/>
            <w:tcBorders>
              <w:bottom w:val="single" w:sz="4" w:space="0" w:color="auto"/>
            </w:tcBorders>
            <w:vAlign w:val="center"/>
          </w:tcPr>
          <w:p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a period of time at a rate agreed upon?  </w:t>
            </w:r>
          </w:p>
          <w:p w:rsidR="00365B5B" w:rsidRPr="007A475A" w:rsidRDefault="00365B5B" w:rsidP="00E54A29">
            <w:pPr>
              <w:pStyle w:val="NoSpacing"/>
              <w:numPr>
                <w:ilvl w:val="0"/>
                <w:numId w:val="17"/>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sz="4" w:space="0" w:color="auto"/>
            </w:tcBorders>
          </w:tcPr>
          <w:p w:rsidR="00365B5B" w:rsidRPr="009E6764" w:rsidRDefault="00365B5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val="restart"/>
          </w:tcPr>
          <w:p w:rsidR="00DD663B"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rsidR="00330D42"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Offered</w:t>
            </w: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2F1F99" w:rsidRPr="0021213C" w:rsidRDefault="002F1F99" w:rsidP="002F1F99">
            <w:pPr>
              <w:pStyle w:val="NoSpacing"/>
              <w:jc w:val="center"/>
              <w:rPr>
                <w:rFonts w:ascii="Segoe UI" w:hAnsi="Segoe UI" w:cs="Segoe UI"/>
                <w:sz w:val="20"/>
                <w:szCs w:val="20"/>
              </w:rPr>
            </w:pPr>
            <w:r w:rsidRPr="0021213C">
              <w:rPr>
                <w:rFonts w:ascii="Segoe UI" w:hAnsi="Segoe UI" w:cs="Segoe UI"/>
                <w:sz w:val="20"/>
                <w:szCs w:val="20"/>
              </w:rPr>
              <w:lastRenderedPageBreak/>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rsidR="002F1F99" w:rsidRPr="0021213C" w:rsidRDefault="002F1F99" w:rsidP="002F1F99">
            <w:pPr>
              <w:pStyle w:val="NoSpacing"/>
              <w:jc w:val="center"/>
              <w:rPr>
                <w:rFonts w:ascii="Segoe UI" w:hAnsi="Segoe UI" w:cs="Segoe UI"/>
                <w:sz w:val="20"/>
                <w:szCs w:val="20"/>
              </w:rPr>
            </w:pPr>
            <w:r w:rsidRPr="0021213C">
              <w:rPr>
                <w:rFonts w:ascii="Segoe UI" w:hAnsi="Segoe UI" w:cs="Segoe UI"/>
                <w:sz w:val="20"/>
                <w:szCs w:val="20"/>
              </w:rPr>
              <w:t>Offered</w:t>
            </w:r>
          </w:p>
          <w:p w:rsidR="002F1F99" w:rsidRPr="007A475A" w:rsidRDefault="002F1F99" w:rsidP="002F1F99">
            <w:pPr>
              <w:spacing w:line="360" w:lineRule="auto"/>
              <w:ind w:right="-14"/>
              <w:jc w:val="center"/>
              <w:rPr>
                <w:rFonts w:ascii="Segoe UI" w:eastAsia="Arial" w:hAnsi="Segoe UI" w:cs="Segoe UI"/>
                <w:sz w:val="20"/>
                <w:szCs w:val="20"/>
              </w:rPr>
            </w:pPr>
            <w:r>
              <w:rPr>
                <w:rFonts w:ascii="Segoe UI" w:eastAsia="Arial" w:hAnsi="Segoe UI" w:cs="Segoe UI"/>
                <w:sz w:val="20"/>
                <w:szCs w:val="20"/>
              </w:rPr>
              <w:t>(Cont’d)</w:t>
            </w: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330D42" w:rsidRPr="007A475A" w:rsidRDefault="00330D42" w:rsidP="00C91953">
            <w:pPr>
              <w:spacing w:line="360" w:lineRule="auto"/>
              <w:ind w:right="-14"/>
              <w:rPr>
                <w:rFonts w:ascii="Segoe UI" w:eastAsia="Arial" w:hAnsi="Segoe UI" w:cs="Segoe UI"/>
                <w:sz w:val="20"/>
                <w:szCs w:val="20"/>
              </w:rPr>
            </w:pPr>
          </w:p>
          <w:p w:rsidR="00DD663B" w:rsidRPr="007A475A" w:rsidRDefault="00DD663B" w:rsidP="00C91953">
            <w:pPr>
              <w:spacing w:line="360" w:lineRule="auto"/>
              <w:ind w:right="-14"/>
              <w:rPr>
                <w:rFonts w:ascii="Segoe UI" w:eastAsia="Arial" w:hAnsi="Segoe UI" w:cs="Segoe UI"/>
                <w:sz w:val="20"/>
                <w:szCs w:val="20"/>
              </w:rPr>
            </w:pPr>
          </w:p>
          <w:p w:rsidR="00DD663B" w:rsidRPr="007A475A" w:rsidRDefault="00DD663B" w:rsidP="00C91953">
            <w:pPr>
              <w:spacing w:line="360" w:lineRule="auto"/>
              <w:ind w:right="-14"/>
              <w:rPr>
                <w:rFonts w:ascii="Segoe UI" w:eastAsia="Arial" w:hAnsi="Segoe UI" w:cs="Segoe UI"/>
                <w:sz w:val="20"/>
                <w:szCs w:val="20"/>
              </w:rPr>
            </w:pPr>
          </w:p>
          <w:p w:rsidR="00DD663B" w:rsidRPr="007A475A" w:rsidRDefault="00DD663B" w:rsidP="00C91953">
            <w:pPr>
              <w:spacing w:line="360" w:lineRule="auto"/>
              <w:ind w:right="-14"/>
              <w:rPr>
                <w:rFonts w:ascii="Segoe UI" w:eastAsia="Arial" w:hAnsi="Segoe UI" w:cs="Segoe UI"/>
                <w:sz w:val="20"/>
                <w:szCs w:val="20"/>
              </w:rPr>
            </w:pPr>
          </w:p>
        </w:tc>
        <w:tc>
          <w:tcPr>
            <w:tcW w:w="1828" w:type="dxa"/>
            <w:tcBorders>
              <w:bottom w:val="nil"/>
            </w:tcBorders>
          </w:tcPr>
          <w:p w:rsidR="00DD663B" w:rsidRPr="007A475A" w:rsidRDefault="00DD663B" w:rsidP="00DD663B">
            <w:pPr>
              <w:ind w:right="-14"/>
              <w:rPr>
                <w:rFonts w:ascii="Segoe UI" w:eastAsia="Arial" w:hAnsi="Segoe UI" w:cs="Segoe UI"/>
                <w:sz w:val="20"/>
                <w:szCs w:val="20"/>
              </w:rPr>
            </w:pPr>
            <w:r w:rsidRPr="007A475A">
              <w:rPr>
                <w:rFonts w:ascii="Segoe UI" w:eastAsia="Arial" w:hAnsi="Segoe UI" w:cs="Segoe UI"/>
                <w:sz w:val="20"/>
                <w:szCs w:val="20"/>
              </w:rPr>
              <w:lastRenderedPageBreak/>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0(1)</w:t>
            </w:r>
          </w:p>
          <w:p w:rsidR="00DD663B" w:rsidRPr="007A475A" w:rsidRDefault="00DD663B" w:rsidP="005C11E9">
            <w:pPr>
              <w:ind w:right="-14"/>
              <w:rPr>
                <w:rFonts w:ascii="Segoe UI" w:eastAsia="Arial" w:hAnsi="Segoe UI" w:cs="Segoe UI"/>
                <w:sz w:val="20"/>
                <w:szCs w:val="20"/>
              </w:rPr>
            </w:pPr>
          </w:p>
        </w:tc>
        <w:tc>
          <w:tcPr>
            <w:tcW w:w="8227" w:type="dxa"/>
            <w:tcBorders>
              <w:bottom w:val="nil"/>
            </w:tcBorders>
          </w:tcPr>
          <w:p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nil"/>
            </w:tcBorders>
          </w:tcPr>
          <w:p w:rsidR="00DD663B" w:rsidRPr="009E6764" w:rsidRDefault="00DD663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nil"/>
            </w:tcBorders>
          </w:tcPr>
          <w:p w:rsidR="00DD663B" w:rsidRPr="007A475A" w:rsidRDefault="00DD663B" w:rsidP="00DD663B">
            <w:pPr>
              <w:ind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w:t>
            </w:r>
          </w:p>
          <w:p w:rsidR="00DD663B" w:rsidRPr="007A475A" w:rsidRDefault="00DD663B" w:rsidP="00DD663B">
            <w:pPr>
              <w:ind w:left="102" w:right="-14"/>
              <w:rPr>
                <w:rFonts w:ascii="Segoe UI" w:eastAsia="Arial" w:hAnsi="Segoe UI" w:cs="Segoe UI"/>
                <w:sz w:val="20"/>
                <w:szCs w:val="20"/>
              </w:rPr>
            </w:pPr>
            <w:r w:rsidRPr="007A475A">
              <w:rPr>
                <w:rFonts w:ascii="Segoe UI" w:eastAsia="Arial" w:hAnsi="Segoe UI" w:cs="Segoe UI"/>
                <w:sz w:val="20"/>
                <w:szCs w:val="20"/>
              </w:rPr>
              <w:t>(3)and(4)</w:t>
            </w:r>
          </w:p>
          <w:p w:rsidR="00DD663B" w:rsidRPr="007A475A" w:rsidRDefault="00DD663B" w:rsidP="00DD663B">
            <w:pPr>
              <w:spacing w:line="360" w:lineRule="auto"/>
              <w:ind w:left="102" w:right="-14"/>
              <w:rPr>
                <w:rFonts w:ascii="Segoe UI" w:eastAsia="Arial" w:hAnsi="Segoe UI" w:cs="Segoe UI"/>
                <w:sz w:val="20"/>
                <w:szCs w:val="20"/>
              </w:rPr>
            </w:pPr>
          </w:p>
          <w:p w:rsidR="00DD663B" w:rsidRPr="007A475A" w:rsidRDefault="00DD663B" w:rsidP="005C11E9">
            <w:pPr>
              <w:spacing w:line="360" w:lineRule="auto"/>
              <w:ind w:left="102" w:right="-14"/>
              <w:rPr>
                <w:rFonts w:ascii="Segoe UI" w:eastAsia="Arial" w:hAnsi="Segoe UI" w:cs="Segoe UI"/>
                <w:sz w:val="20"/>
                <w:szCs w:val="20"/>
              </w:rPr>
            </w:pPr>
          </w:p>
        </w:tc>
        <w:tc>
          <w:tcPr>
            <w:tcW w:w="8227" w:type="dxa"/>
            <w:tcBorders>
              <w:top w:val="nil"/>
              <w:bottom w:val="nil"/>
            </w:tcBorders>
          </w:tcPr>
          <w:p w:rsidR="006A6D10" w:rsidRPr="007A475A" w:rsidRDefault="00DD663B" w:rsidP="006A6D10">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rsidR="006A6D10" w:rsidRPr="007A475A" w:rsidRDefault="00DD663B" w:rsidP="00E54A29">
            <w:pPr>
              <w:pStyle w:val="NoSpacing"/>
              <w:numPr>
                <w:ilvl w:val="0"/>
                <w:numId w:val="17"/>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rsidR="00DD663B" w:rsidRPr="007A475A" w:rsidRDefault="00DD663B" w:rsidP="00E54A29">
            <w:pPr>
              <w:pStyle w:val="NoSpacing"/>
              <w:numPr>
                <w:ilvl w:val="0"/>
                <w:numId w:val="17"/>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nil"/>
            </w:tcBorders>
          </w:tcPr>
          <w:p w:rsidR="00DD663B" w:rsidRPr="007A475A" w:rsidRDefault="00DD663B" w:rsidP="002F1F99">
            <w:pPr>
              <w:ind w:right="-14"/>
              <w:rPr>
                <w:rFonts w:ascii="Segoe UI" w:eastAsia="Arial" w:hAnsi="Segoe UI" w:cs="Segoe UI"/>
                <w:sz w:val="20"/>
                <w:szCs w:val="20"/>
              </w:rPr>
            </w:pPr>
            <w:r w:rsidRPr="007A475A">
              <w:rPr>
                <w:rFonts w:ascii="Segoe UI" w:eastAsia="Arial" w:hAnsi="Segoe UI" w:cs="Segoe UI"/>
                <w:sz w:val="20"/>
                <w:szCs w:val="20"/>
              </w:rPr>
              <w:t>RCW 48.44.370(2)(a)</w:t>
            </w:r>
          </w:p>
        </w:tc>
        <w:tc>
          <w:tcPr>
            <w:tcW w:w="8227" w:type="dxa"/>
            <w:tcBorders>
              <w:top w:val="nil"/>
              <w:bottom w:val="nil"/>
            </w:tcBorders>
          </w:tcPr>
          <w:p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Need not offer to:</w:t>
            </w:r>
          </w:p>
          <w:p w:rsidR="00DD663B" w:rsidRPr="007A475A" w:rsidRDefault="00DD663B" w:rsidP="00E54A29">
            <w:pPr>
              <w:pStyle w:val="NoSpacing"/>
              <w:numPr>
                <w:ilvl w:val="0"/>
                <w:numId w:val="18"/>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nil"/>
            </w:tcBorders>
          </w:tcPr>
          <w:p w:rsidR="00DD663B" w:rsidRPr="007A475A" w:rsidRDefault="00DD663B" w:rsidP="00DD663B">
            <w:pPr>
              <w:ind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0(2)(b)</w:t>
            </w:r>
          </w:p>
        </w:tc>
        <w:tc>
          <w:tcPr>
            <w:tcW w:w="8227" w:type="dxa"/>
            <w:tcBorders>
              <w:top w:val="nil"/>
              <w:bottom w:val="nil"/>
            </w:tcBorders>
          </w:tcPr>
          <w:p w:rsidR="00DD663B" w:rsidRPr="007A475A" w:rsidRDefault="00DD663B" w:rsidP="00E54A29">
            <w:pPr>
              <w:pStyle w:val="NoSpacing"/>
              <w:numPr>
                <w:ilvl w:val="0"/>
                <w:numId w:val="18"/>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nil"/>
            </w:tcBorders>
          </w:tcPr>
          <w:p w:rsidR="00DD663B" w:rsidRPr="007A475A" w:rsidRDefault="00DD663B" w:rsidP="00DD663B">
            <w:pPr>
              <w:ind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0(2)(c)</w:t>
            </w:r>
          </w:p>
        </w:tc>
        <w:tc>
          <w:tcPr>
            <w:tcW w:w="8227" w:type="dxa"/>
            <w:tcBorders>
              <w:top w:val="nil"/>
              <w:bottom w:val="nil"/>
            </w:tcBorders>
          </w:tcPr>
          <w:p w:rsidR="00DD663B" w:rsidRPr="007A475A" w:rsidRDefault="00DD663B" w:rsidP="00E54A29">
            <w:pPr>
              <w:pStyle w:val="NoSpacing"/>
              <w:numPr>
                <w:ilvl w:val="0"/>
                <w:numId w:val="18"/>
              </w:numPr>
              <w:rPr>
                <w:rFonts w:ascii="Segoe UI" w:hAnsi="Segoe UI" w:cs="Segoe UI"/>
                <w:sz w:val="20"/>
                <w:szCs w:val="20"/>
              </w:rPr>
            </w:pPr>
            <w:r w:rsidRPr="007A475A">
              <w:rPr>
                <w:rFonts w:ascii="Segoe UI" w:hAnsi="Segoe UI" w:cs="Segoe UI"/>
                <w:sz w:val="20"/>
                <w:szCs w:val="20"/>
              </w:rPr>
              <w:t>person covered under another group hospital or medical plan</w:t>
            </w:r>
          </w:p>
          <w:p w:rsidR="00DD663B" w:rsidRPr="007A475A" w:rsidRDefault="00DD663B" w:rsidP="006A6D10">
            <w:pPr>
              <w:pStyle w:val="NoSpacing"/>
              <w:rPr>
                <w:rFonts w:ascii="Segoe UI" w:hAnsi="Segoe UI" w:cs="Segoe UI"/>
                <w:sz w:val="20"/>
                <w:szCs w:val="20"/>
              </w:rPr>
            </w:pP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nil"/>
            </w:tcBorders>
          </w:tcPr>
          <w:p w:rsidR="00DD663B" w:rsidRPr="007A475A" w:rsidRDefault="00DD663B" w:rsidP="005C11E9">
            <w:pPr>
              <w:ind w:right="-14"/>
              <w:rPr>
                <w:rFonts w:ascii="Segoe UI" w:eastAsia="Arial" w:hAnsi="Segoe UI" w:cs="Segoe UI"/>
                <w:sz w:val="20"/>
                <w:szCs w:val="20"/>
              </w:rPr>
            </w:pPr>
            <w:r w:rsidRPr="007A475A">
              <w:rPr>
                <w:rFonts w:ascii="Segoe UI" w:eastAsia="Arial" w:hAnsi="Segoe UI" w:cs="Segoe UI"/>
                <w:sz w:val="20"/>
                <w:szCs w:val="20"/>
              </w:rPr>
              <w:t xml:space="preserve">WAC </w:t>
            </w:r>
          </w:p>
          <w:p w:rsidR="00DD663B" w:rsidRPr="007A475A" w:rsidRDefault="00DD663B" w:rsidP="005C11E9">
            <w:pPr>
              <w:ind w:right="-14"/>
              <w:rPr>
                <w:rFonts w:ascii="Segoe UI" w:eastAsia="Arial" w:hAnsi="Segoe UI" w:cs="Segoe UI"/>
                <w:sz w:val="20"/>
                <w:szCs w:val="20"/>
              </w:rPr>
            </w:pPr>
            <w:r w:rsidRPr="007A475A">
              <w:rPr>
                <w:rFonts w:ascii="Segoe UI" w:eastAsia="Arial" w:hAnsi="Segoe UI" w:cs="Segoe UI"/>
                <w:sz w:val="20"/>
                <w:szCs w:val="20"/>
              </w:rPr>
              <w:t>284-52-020(1)</w:t>
            </w:r>
          </w:p>
          <w:p w:rsidR="00DD663B" w:rsidRPr="007A475A" w:rsidRDefault="00DD663B" w:rsidP="0024112E">
            <w:pPr>
              <w:ind w:right="-14"/>
              <w:rPr>
                <w:rFonts w:ascii="Segoe UI" w:eastAsia="Arial" w:hAnsi="Segoe UI" w:cs="Segoe UI"/>
                <w:sz w:val="20"/>
                <w:szCs w:val="20"/>
              </w:rPr>
            </w:pPr>
          </w:p>
        </w:tc>
        <w:tc>
          <w:tcPr>
            <w:tcW w:w="8227" w:type="dxa"/>
            <w:tcBorders>
              <w:top w:val="nil"/>
              <w:bottom w:val="nil"/>
            </w:tcBorders>
          </w:tcPr>
          <w:p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Pr="007A475A">
              <w:rPr>
                <w:rFonts w:ascii="Segoe UI" w:hAnsi="Segoe UI" w:cs="Segoe UI"/>
                <w:sz w:val="20"/>
                <w:szCs w:val="20"/>
              </w:rPr>
              <w:t>C</w:t>
            </w:r>
            <w:r w:rsidRPr="007A475A">
              <w:rPr>
                <w:rFonts w:ascii="Segoe UI" w:hAnsi="Segoe UI" w:cs="Segoe UI"/>
                <w:spacing w:val="1"/>
                <w:sz w:val="20"/>
                <w:szCs w:val="20"/>
              </w:rPr>
              <w:t>S</w:t>
            </w:r>
            <w:r w:rsidRPr="007A475A">
              <w:rPr>
                <w:rFonts w:ascii="Segoe UI" w:hAnsi="Segoe UI" w:cs="Segoe UI"/>
                <w:sz w:val="20"/>
                <w:szCs w:val="20"/>
              </w:rPr>
              <w:t>C</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A82657">
        <w:trPr>
          <w:trHeight w:val="193"/>
          <w:jc w:val="center"/>
        </w:trPr>
        <w:tc>
          <w:tcPr>
            <w:tcW w:w="1435" w:type="dxa"/>
            <w:vMerge/>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nil"/>
            </w:tcBorders>
          </w:tcPr>
          <w:p w:rsidR="00DD663B" w:rsidRPr="007A475A" w:rsidRDefault="00DD663B" w:rsidP="005C11E9">
            <w:pPr>
              <w:ind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0(3)</w:t>
            </w:r>
          </w:p>
          <w:p w:rsidR="00DD663B" w:rsidRPr="007A475A" w:rsidRDefault="00DD663B" w:rsidP="005C11E9">
            <w:pPr>
              <w:ind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0(2)(a)</w:t>
            </w:r>
          </w:p>
          <w:p w:rsidR="00DD663B" w:rsidRPr="007A475A" w:rsidRDefault="00DD663B" w:rsidP="0024112E">
            <w:pPr>
              <w:ind w:right="-14"/>
              <w:rPr>
                <w:rFonts w:ascii="Segoe UI" w:eastAsia="Arial" w:hAnsi="Segoe UI" w:cs="Segoe UI"/>
                <w:sz w:val="20"/>
                <w:szCs w:val="20"/>
              </w:rPr>
            </w:pPr>
          </w:p>
        </w:tc>
        <w:tc>
          <w:tcPr>
            <w:tcW w:w="8227" w:type="dxa"/>
            <w:tcBorders>
              <w:top w:val="nil"/>
              <w:bottom w:val="nil"/>
            </w:tcBorders>
          </w:tcPr>
          <w:p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rsidR="00DD663B" w:rsidRPr="007A475A" w:rsidRDefault="00DD663B" w:rsidP="00E54A29">
            <w:pPr>
              <w:pStyle w:val="NoSpacing"/>
              <w:numPr>
                <w:ilvl w:val="0"/>
                <w:numId w:val="18"/>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nil"/>
              <w:bottom w:val="nil"/>
            </w:tcBorders>
          </w:tcPr>
          <w:p w:rsidR="00DD663B" w:rsidRPr="009E6764" w:rsidRDefault="00DD663B" w:rsidP="0000024B">
            <w:pPr>
              <w:rPr>
                <w:rFonts w:ascii="Arial" w:hAnsi="Arial" w:cs="Arial"/>
                <w:sz w:val="18"/>
                <w:szCs w:val="18"/>
              </w:rPr>
            </w:pPr>
          </w:p>
        </w:tc>
      </w:tr>
      <w:tr w:rsidR="00DD663B" w:rsidTr="009E7320">
        <w:trPr>
          <w:trHeight w:val="193"/>
          <w:jc w:val="center"/>
        </w:trPr>
        <w:tc>
          <w:tcPr>
            <w:tcW w:w="1435" w:type="dxa"/>
            <w:vMerge/>
            <w:tcBorders>
              <w:bottom w:val="single" w:sz="4" w:space="0" w:color="auto"/>
            </w:tcBorders>
          </w:tcPr>
          <w:p w:rsidR="00DD663B" w:rsidRPr="007A475A" w:rsidRDefault="00DD663B" w:rsidP="00C91953">
            <w:pPr>
              <w:spacing w:line="360" w:lineRule="auto"/>
              <w:rPr>
                <w:rFonts w:ascii="Segoe UI" w:hAnsi="Segoe UI" w:cs="Segoe UI"/>
                <w:sz w:val="20"/>
                <w:szCs w:val="20"/>
              </w:rPr>
            </w:pPr>
          </w:p>
        </w:tc>
        <w:tc>
          <w:tcPr>
            <w:tcW w:w="1322" w:type="dxa"/>
            <w:vMerge/>
          </w:tcPr>
          <w:p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nil"/>
              <w:bottom w:val="single" w:sz="4" w:space="0" w:color="auto"/>
            </w:tcBorders>
          </w:tcPr>
          <w:p w:rsidR="00DD663B" w:rsidRPr="007A475A" w:rsidRDefault="00DD663B" w:rsidP="00CD3F09">
            <w:pPr>
              <w:ind w:left="-80" w:right="-14"/>
              <w:rPr>
                <w:rFonts w:ascii="Segoe UI" w:eastAsia="Arial" w:hAnsi="Segoe UI" w:cs="Segoe UI"/>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r w:rsidRPr="007A475A">
              <w:rPr>
                <w:rFonts w:ascii="Segoe UI" w:eastAsia="Arial" w:hAnsi="Segoe UI" w:cs="Segoe UI"/>
                <w:sz w:val="20"/>
                <w:szCs w:val="20"/>
              </w:rPr>
              <w:t>48.44.</w:t>
            </w:r>
            <w:r w:rsidRPr="007A475A">
              <w:rPr>
                <w:rFonts w:ascii="Segoe UI" w:eastAsia="Arial" w:hAnsi="Segoe UI" w:cs="Segoe UI"/>
                <w:spacing w:val="1"/>
                <w:sz w:val="20"/>
                <w:szCs w:val="20"/>
              </w:rPr>
              <w:t>37</w:t>
            </w:r>
            <w:r w:rsidRPr="007A475A">
              <w:rPr>
                <w:rFonts w:ascii="Segoe UI" w:eastAsia="Arial" w:hAnsi="Segoe UI" w:cs="Segoe UI"/>
                <w:sz w:val="20"/>
                <w:szCs w:val="20"/>
              </w:rPr>
              <w:t>0(4)</w:t>
            </w:r>
          </w:p>
          <w:p w:rsidR="00DD663B" w:rsidRPr="007A475A" w:rsidRDefault="00DD663B" w:rsidP="00CD3F09">
            <w:pPr>
              <w:ind w:left="-80" w:right="-14"/>
              <w:rPr>
                <w:rFonts w:ascii="Segoe UI" w:eastAsia="Arial" w:hAnsi="Segoe UI" w:cs="Segoe UI"/>
                <w:sz w:val="20"/>
                <w:szCs w:val="20"/>
              </w:rPr>
            </w:pPr>
          </w:p>
        </w:tc>
        <w:tc>
          <w:tcPr>
            <w:tcW w:w="8227" w:type="dxa"/>
            <w:tcBorders>
              <w:top w:val="nil"/>
              <w:bottom w:val="single" w:sz="4" w:space="0" w:color="auto"/>
            </w:tcBorders>
          </w:tcPr>
          <w:p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If HCSC or group contract holder does not renew, cancels or otherwise terminates group contract, HCSC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nil"/>
              <w:bottom w:val="single" w:sz="4" w:space="0" w:color="auto"/>
            </w:tcBorders>
          </w:tcPr>
          <w:p w:rsidR="00DD663B" w:rsidRPr="009E6764" w:rsidRDefault="00DD663B" w:rsidP="0000024B">
            <w:pPr>
              <w:rPr>
                <w:rFonts w:ascii="Arial" w:hAnsi="Arial" w:cs="Arial"/>
                <w:sz w:val="18"/>
                <w:szCs w:val="18"/>
              </w:rPr>
            </w:pPr>
          </w:p>
        </w:tc>
      </w:tr>
      <w:tr w:rsidR="007242D3" w:rsidTr="007242D3">
        <w:trPr>
          <w:trHeight w:val="193"/>
          <w:jc w:val="center"/>
        </w:trPr>
        <w:tc>
          <w:tcPr>
            <w:tcW w:w="1435" w:type="dxa"/>
            <w:tcBorders>
              <w:bottom w:val="single" w:sz="4" w:space="0" w:color="auto"/>
            </w:tcBorders>
            <w:shd w:val="clear" w:color="auto" w:fill="404040" w:themeFill="text1" w:themeFillTint="BF"/>
          </w:tcPr>
          <w:p w:rsidR="007242D3" w:rsidRPr="007A475A" w:rsidRDefault="007242D3" w:rsidP="009441B7">
            <w:pPr>
              <w:pStyle w:val="NoSpacing"/>
              <w:rPr>
                <w:rFonts w:ascii="Segoe UI" w:hAnsi="Segoe UI" w:cs="Segoe UI"/>
                <w:sz w:val="20"/>
                <w:szCs w:val="20"/>
              </w:rPr>
            </w:pPr>
          </w:p>
        </w:tc>
        <w:tc>
          <w:tcPr>
            <w:tcW w:w="1322" w:type="dxa"/>
            <w:shd w:val="clear" w:color="auto" w:fill="404040" w:themeFill="text1" w:themeFillTint="BF"/>
          </w:tcPr>
          <w:p w:rsidR="007242D3" w:rsidRPr="007A475A" w:rsidRDefault="007242D3" w:rsidP="009441B7">
            <w:pPr>
              <w:pStyle w:val="NoSpacing"/>
              <w:rPr>
                <w:rFonts w:ascii="Segoe UI" w:eastAsia="Arial" w:hAnsi="Segoe UI" w:cs="Segoe UI"/>
                <w:sz w:val="20"/>
                <w:szCs w:val="20"/>
              </w:rPr>
            </w:pPr>
          </w:p>
        </w:tc>
        <w:tc>
          <w:tcPr>
            <w:tcW w:w="1828" w:type="dxa"/>
            <w:tcBorders>
              <w:top w:val="nil"/>
              <w:bottom w:val="single" w:sz="4" w:space="0" w:color="auto"/>
            </w:tcBorders>
            <w:shd w:val="clear" w:color="auto" w:fill="404040" w:themeFill="text1" w:themeFillTint="BF"/>
          </w:tcPr>
          <w:p w:rsidR="007242D3" w:rsidRPr="007A475A" w:rsidRDefault="007242D3" w:rsidP="009441B7">
            <w:pPr>
              <w:pStyle w:val="NoSpacing"/>
              <w:rPr>
                <w:rFonts w:ascii="Segoe UI" w:eastAsia="Arial" w:hAnsi="Segoe UI" w:cs="Segoe UI"/>
                <w:sz w:val="20"/>
                <w:szCs w:val="20"/>
              </w:rPr>
            </w:pPr>
          </w:p>
        </w:tc>
        <w:tc>
          <w:tcPr>
            <w:tcW w:w="8227" w:type="dxa"/>
            <w:tcBorders>
              <w:top w:val="nil"/>
              <w:bottom w:val="single" w:sz="4" w:space="0" w:color="auto"/>
            </w:tcBorders>
            <w:shd w:val="clear" w:color="auto" w:fill="404040" w:themeFill="text1" w:themeFillTint="BF"/>
          </w:tcPr>
          <w:p w:rsidR="007242D3" w:rsidRPr="007A475A" w:rsidRDefault="007242D3" w:rsidP="009441B7">
            <w:pPr>
              <w:pStyle w:val="NoSpacing"/>
              <w:rPr>
                <w:rFonts w:ascii="Segoe UI" w:eastAsia="Arial" w:hAnsi="Segoe UI" w:cs="Segoe UI"/>
                <w:sz w:val="20"/>
                <w:szCs w:val="20"/>
              </w:rPr>
            </w:pPr>
          </w:p>
        </w:tc>
        <w:tc>
          <w:tcPr>
            <w:tcW w:w="1351" w:type="dxa"/>
            <w:tcBorders>
              <w:top w:val="nil"/>
              <w:bottom w:val="single" w:sz="4" w:space="0" w:color="auto"/>
            </w:tcBorders>
            <w:shd w:val="clear" w:color="auto" w:fill="404040" w:themeFill="text1" w:themeFillTint="BF"/>
          </w:tcPr>
          <w:p w:rsidR="007242D3" w:rsidRPr="009E6764" w:rsidRDefault="007242D3" w:rsidP="009441B7">
            <w:pPr>
              <w:pStyle w:val="NoSpacing"/>
              <w:rPr>
                <w:rFonts w:ascii="Arial" w:hAnsi="Arial" w:cs="Arial"/>
                <w:sz w:val="18"/>
                <w:szCs w:val="18"/>
              </w:rPr>
            </w:pPr>
          </w:p>
        </w:tc>
      </w:tr>
      <w:tr w:rsidR="003E74DA" w:rsidTr="00D602F8">
        <w:trPr>
          <w:trHeight w:val="193"/>
          <w:jc w:val="center"/>
        </w:trPr>
        <w:tc>
          <w:tcPr>
            <w:tcW w:w="1435" w:type="dxa"/>
            <w:vMerge w:val="restart"/>
          </w:tcPr>
          <w:p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003E74DA" w:rsidRPr="00176829"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3E74DA" w:rsidRPr="007A475A" w:rsidRDefault="003E74DA" w:rsidP="00C91953">
            <w:pPr>
              <w:spacing w:line="360" w:lineRule="auto"/>
              <w:ind w:right="-20"/>
              <w:rPr>
                <w:rFonts w:ascii="Segoe UI" w:eastAsia="Arial" w:hAnsi="Segoe UI" w:cs="Segoe UI"/>
                <w:b/>
                <w:w w:val="112"/>
                <w:sz w:val="20"/>
                <w:szCs w:val="20"/>
              </w:rPr>
            </w:pPr>
          </w:p>
          <w:p w:rsidR="00176829" w:rsidRDefault="00176829" w:rsidP="00176829">
            <w:pPr>
              <w:pStyle w:val="NoSpacing"/>
              <w:rPr>
                <w:rFonts w:ascii="Segoe UI" w:hAnsi="Segoe UI" w:cs="Segoe UI"/>
                <w:b/>
                <w:w w:val="107"/>
                <w:sz w:val="20"/>
                <w:szCs w:val="20"/>
              </w:rPr>
            </w:pPr>
          </w:p>
          <w:p w:rsidR="00176829" w:rsidRDefault="00176829" w:rsidP="00176829">
            <w:pPr>
              <w:pStyle w:val="NoSpacing"/>
              <w:ind w:left="-113"/>
              <w:jc w:val="center"/>
              <w:rPr>
                <w:rFonts w:ascii="Segoe UI" w:hAnsi="Segoe UI" w:cs="Segoe UI"/>
                <w:b/>
                <w:w w:val="107"/>
                <w:sz w:val="20"/>
                <w:szCs w:val="20"/>
              </w:rPr>
            </w:pPr>
          </w:p>
          <w:p w:rsidR="00176829" w:rsidRDefault="00176829" w:rsidP="00176829">
            <w:pPr>
              <w:pStyle w:val="NoSpacing"/>
              <w:ind w:left="-113"/>
              <w:jc w:val="center"/>
              <w:rPr>
                <w:rFonts w:ascii="Segoe UI" w:hAnsi="Segoe UI" w:cs="Segoe UI"/>
                <w:b/>
                <w:w w:val="107"/>
                <w:sz w:val="20"/>
                <w:szCs w:val="20"/>
              </w:rPr>
            </w:pPr>
          </w:p>
          <w:p w:rsidR="0021213C" w:rsidRDefault="0021213C" w:rsidP="00176829">
            <w:pPr>
              <w:pStyle w:val="NoSpacing"/>
              <w:ind w:left="-113"/>
              <w:jc w:val="center"/>
              <w:rPr>
                <w:rFonts w:ascii="Segoe UI" w:hAnsi="Segoe UI" w:cs="Segoe UI"/>
                <w:b/>
                <w:w w:val="107"/>
                <w:sz w:val="20"/>
                <w:szCs w:val="20"/>
              </w:rPr>
            </w:pPr>
          </w:p>
          <w:p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rsidR="003E74DA" w:rsidRPr="007A475A" w:rsidRDefault="003E74DA" w:rsidP="00176829">
            <w:pPr>
              <w:pStyle w:val="NoSpacing"/>
              <w:jc w:val="center"/>
              <w:rPr>
                <w:w w:val="107"/>
              </w:rPr>
            </w:pPr>
            <w:r w:rsidRPr="00176829">
              <w:rPr>
                <w:rFonts w:ascii="Segoe UI" w:hAnsi="Segoe UI" w:cs="Segoe UI"/>
                <w:b/>
                <w:w w:val="112"/>
                <w:sz w:val="20"/>
                <w:szCs w:val="20"/>
              </w:rPr>
              <w:t>(Cont’d)</w:t>
            </w:r>
          </w:p>
        </w:tc>
        <w:tc>
          <w:tcPr>
            <w:tcW w:w="1322" w:type="dxa"/>
            <w:vMerge w:val="restart"/>
          </w:tcPr>
          <w:p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lastRenderedPageBreak/>
              <w:t>Rate and Form Filing Instructions</w:t>
            </w:r>
          </w:p>
        </w:tc>
        <w:tc>
          <w:tcPr>
            <w:tcW w:w="1828" w:type="dxa"/>
            <w:tcBorders>
              <w:bottom w:val="nil"/>
            </w:tcBorders>
          </w:tcPr>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WAC 284-44A-040</w:t>
            </w:r>
          </w:p>
        </w:tc>
        <w:tc>
          <w:tcPr>
            <w:tcW w:w="8227" w:type="dxa"/>
            <w:tcBorders>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nil"/>
            </w:tcBorders>
          </w:tcPr>
          <w:p w:rsidR="003E74DA" w:rsidRPr="009E6764" w:rsidRDefault="003E74DA" w:rsidP="0000024B">
            <w:pPr>
              <w:rPr>
                <w:rFonts w:ascii="Arial" w:hAnsi="Arial" w:cs="Arial"/>
                <w:sz w:val="18"/>
                <w:szCs w:val="18"/>
              </w:rPr>
            </w:pPr>
          </w:p>
        </w:tc>
      </w:tr>
      <w:tr w:rsidR="003E74DA" w:rsidTr="00D602F8">
        <w:trPr>
          <w:trHeight w:val="193"/>
          <w:jc w:val="center"/>
        </w:trPr>
        <w:tc>
          <w:tcPr>
            <w:tcW w:w="1435" w:type="dxa"/>
            <w:vMerge/>
          </w:tcPr>
          <w:p w:rsidR="003E74DA" w:rsidRPr="007A475A" w:rsidRDefault="003E74DA" w:rsidP="00344596">
            <w:pPr>
              <w:ind w:right="-20"/>
              <w:rPr>
                <w:rFonts w:ascii="Segoe UI" w:eastAsia="Arial" w:hAnsi="Segoe UI" w:cs="Segoe UI"/>
                <w:b/>
                <w:w w:val="107"/>
                <w:sz w:val="20"/>
                <w:szCs w:val="20"/>
              </w:rPr>
            </w:pPr>
          </w:p>
        </w:tc>
        <w:tc>
          <w:tcPr>
            <w:tcW w:w="1322" w:type="dxa"/>
            <w:vMerge/>
            <w:tcBorders>
              <w:bottom w:val="single" w:sz="4" w:space="0" w:color="auto"/>
            </w:tcBorders>
          </w:tcPr>
          <w:p w:rsidR="003E74DA" w:rsidRPr="007A475A" w:rsidRDefault="003E74DA" w:rsidP="00C91953">
            <w:pPr>
              <w:spacing w:line="360" w:lineRule="auto"/>
              <w:rPr>
                <w:rFonts w:ascii="Segoe UI" w:eastAsia="Arial" w:hAnsi="Segoe UI" w:cs="Segoe UI"/>
                <w:sz w:val="20"/>
                <w:szCs w:val="20"/>
              </w:rPr>
            </w:pPr>
          </w:p>
        </w:tc>
        <w:tc>
          <w:tcPr>
            <w:tcW w:w="1828" w:type="dxa"/>
            <w:tcBorders>
              <w:top w:val="nil"/>
              <w:bottom w:val="single" w:sz="4" w:space="0" w:color="auto"/>
            </w:tcBorders>
          </w:tcPr>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WAC 284-44-310(2)</w:t>
            </w:r>
          </w:p>
        </w:tc>
        <w:tc>
          <w:tcPr>
            <w:tcW w:w="8227" w:type="dxa"/>
            <w:tcBorders>
              <w:top w:val="nil"/>
              <w:bottom w:val="single" w:sz="4" w:space="0" w:color="auto"/>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The original and true copy of the actual insurance contract or policy shall be filed with the insurance commissioner, health care services division, </w:t>
            </w:r>
            <w:proofErr w:type="gramStart"/>
            <w:r w:rsidRPr="007A475A">
              <w:rPr>
                <w:rFonts w:ascii="Segoe UI" w:hAnsi="Segoe UI" w:cs="Segoe UI"/>
                <w:sz w:val="20"/>
                <w:szCs w:val="20"/>
              </w:rPr>
              <w:t>prior</w:t>
            </w:r>
            <w:proofErr w:type="gramEnd"/>
            <w:r w:rsidRPr="007A475A">
              <w:rPr>
                <w:rFonts w:ascii="Segoe UI" w:hAnsi="Segoe UI" w:cs="Segoe UI"/>
                <w:sz w:val="20"/>
                <w:szCs w:val="20"/>
              </w:rPr>
              <w:t xml:space="preserve"> to its effective date.</w:t>
            </w:r>
          </w:p>
        </w:tc>
        <w:tc>
          <w:tcPr>
            <w:tcW w:w="1351" w:type="dxa"/>
            <w:tcBorders>
              <w:top w:val="nil"/>
              <w:bottom w:val="single" w:sz="4" w:space="0" w:color="auto"/>
            </w:tcBorders>
          </w:tcPr>
          <w:p w:rsidR="003E74DA" w:rsidRPr="009E6764" w:rsidRDefault="003E74DA" w:rsidP="0000024B">
            <w:pPr>
              <w:rPr>
                <w:rFonts w:ascii="Arial" w:hAnsi="Arial" w:cs="Arial"/>
                <w:sz w:val="18"/>
                <w:szCs w:val="18"/>
              </w:rPr>
            </w:pPr>
          </w:p>
        </w:tc>
      </w:tr>
      <w:tr w:rsidR="003E74DA" w:rsidTr="00D602F8">
        <w:trPr>
          <w:trHeight w:val="193"/>
          <w:jc w:val="center"/>
        </w:trPr>
        <w:tc>
          <w:tcPr>
            <w:tcW w:w="1435" w:type="dxa"/>
            <w:vMerge/>
          </w:tcPr>
          <w:p w:rsidR="003E74DA" w:rsidRDefault="003E74DA" w:rsidP="00C91953">
            <w:pPr>
              <w:spacing w:line="360" w:lineRule="auto"/>
              <w:ind w:right="-20"/>
              <w:rPr>
                <w:rFonts w:eastAsia="Arial" w:cs="Arial"/>
                <w:b/>
                <w:w w:val="107"/>
              </w:rPr>
            </w:pPr>
          </w:p>
        </w:tc>
        <w:tc>
          <w:tcPr>
            <w:tcW w:w="1322" w:type="dxa"/>
            <w:vMerge w:val="restart"/>
            <w:tcBorders>
              <w:top w:val="single" w:sz="4" w:space="0" w:color="auto"/>
            </w:tcBorders>
          </w:tcPr>
          <w:p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28" w:type="dxa"/>
            <w:tcBorders>
              <w:top w:val="single" w:sz="4" w:space="0" w:color="auto"/>
              <w:bottom w:val="nil"/>
            </w:tcBorders>
          </w:tcPr>
          <w:p w:rsidR="003E74DA" w:rsidRPr="007A475A" w:rsidRDefault="003E74DA" w:rsidP="00CD3F09">
            <w:pPr>
              <w:ind w:left="-80"/>
              <w:rPr>
                <w:rFonts w:ascii="Segoe UI" w:eastAsia="Arial" w:hAnsi="Segoe UI" w:cs="Segoe UI"/>
                <w:spacing w:val="1"/>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48.44.</w:t>
            </w:r>
            <w:r w:rsidRPr="007A475A">
              <w:rPr>
                <w:rFonts w:ascii="Segoe UI" w:eastAsia="Arial" w:hAnsi="Segoe UI" w:cs="Segoe UI"/>
                <w:spacing w:val="1"/>
                <w:sz w:val="20"/>
                <w:szCs w:val="20"/>
              </w:rPr>
              <w:t>02</w:t>
            </w:r>
            <w:r w:rsidRPr="007A475A">
              <w:rPr>
                <w:rFonts w:ascii="Segoe UI" w:eastAsia="Arial" w:hAnsi="Segoe UI" w:cs="Segoe UI"/>
                <w:sz w:val="20"/>
                <w:szCs w:val="20"/>
              </w:rPr>
              <w:t>0 (2)</w:t>
            </w:r>
          </w:p>
          <w:p w:rsidR="003E74DA" w:rsidRPr="007A475A" w:rsidRDefault="003E74DA" w:rsidP="00CD3F09">
            <w:pPr>
              <w:spacing w:line="360" w:lineRule="auto"/>
              <w:ind w:left="-80"/>
              <w:rPr>
                <w:rFonts w:ascii="Segoe UI" w:eastAsia="Arial" w:hAnsi="Segoe UI" w:cs="Segoe UI"/>
                <w:sz w:val="20"/>
                <w:szCs w:val="20"/>
              </w:rPr>
            </w:pPr>
          </w:p>
          <w:p w:rsidR="003E74DA" w:rsidRPr="007A475A" w:rsidRDefault="003E74DA" w:rsidP="00CD3F09">
            <w:pPr>
              <w:spacing w:line="360" w:lineRule="auto"/>
              <w:ind w:left="-80"/>
              <w:rPr>
                <w:rFonts w:ascii="Segoe UI" w:eastAsia="Arial" w:hAnsi="Segoe UI" w:cs="Segoe UI"/>
                <w:sz w:val="20"/>
                <w:szCs w:val="20"/>
              </w:rPr>
            </w:pPr>
          </w:p>
          <w:p w:rsidR="003E74DA" w:rsidRPr="007A475A" w:rsidRDefault="003E74DA" w:rsidP="00CD3F09">
            <w:pPr>
              <w:spacing w:line="360" w:lineRule="auto"/>
              <w:ind w:left="-80"/>
              <w:rPr>
                <w:rFonts w:ascii="Segoe UI" w:eastAsia="Arial" w:hAnsi="Segoe UI" w:cs="Segoe UI"/>
                <w:sz w:val="20"/>
                <w:szCs w:val="20"/>
              </w:rPr>
            </w:pPr>
          </w:p>
          <w:p w:rsidR="003E74DA" w:rsidRPr="007A475A" w:rsidRDefault="003E74DA" w:rsidP="00CD3F09">
            <w:pPr>
              <w:spacing w:line="360" w:lineRule="auto"/>
              <w:ind w:left="-80"/>
              <w:rPr>
                <w:rFonts w:ascii="Segoe UI" w:eastAsia="Arial" w:hAnsi="Segoe UI" w:cs="Segoe UI"/>
                <w:sz w:val="20"/>
                <w:szCs w:val="20"/>
              </w:rPr>
            </w:pPr>
          </w:p>
          <w:p w:rsidR="003E74DA" w:rsidRPr="007A475A" w:rsidRDefault="003E74DA" w:rsidP="00CD3F09">
            <w:pPr>
              <w:spacing w:line="360" w:lineRule="auto"/>
              <w:ind w:left="-80"/>
              <w:rPr>
                <w:rFonts w:ascii="Segoe UI" w:eastAsia="Arial" w:hAnsi="Segoe UI" w:cs="Segoe UI"/>
                <w:sz w:val="20"/>
                <w:szCs w:val="20"/>
              </w:rPr>
            </w:pPr>
          </w:p>
        </w:tc>
        <w:tc>
          <w:tcPr>
            <w:tcW w:w="8227" w:type="dxa"/>
            <w:tcBorders>
              <w:top w:val="single" w:sz="4" w:space="0" w:color="auto"/>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Revi</w:t>
            </w:r>
            <w:r w:rsidRPr="007A475A">
              <w:rPr>
                <w:rFonts w:ascii="Segoe UI" w:hAnsi="Segoe UI" w:cs="Segoe UI"/>
                <w:spacing w:val="2"/>
                <w:sz w:val="20"/>
                <w:szCs w:val="20"/>
              </w:rPr>
              <w:t>e</w:t>
            </w:r>
            <w:r w:rsidRPr="007A475A">
              <w:rPr>
                <w:rFonts w:ascii="Segoe UI" w:hAnsi="Segoe UI" w:cs="Segoe UI"/>
                <w:sz w:val="20"/>
                <w:szCs w:val="20"/>
              </w:rPr>
              <w:t>w</w:t>
            </w:r>
            <w:r w:rsidRPr="007A475A">
              <w:rPr>
                <w:rFonts w:ascii="Segoe UI" w:hAnsi="Segoe UI" w:cs="Segoe UI"/>
                <w:spacing w:val="-2"/>
                <w:sz w:val="20"/>
                <w:szCs w:val="20"/>
              </w:rPr>
              <w:t xml:space="preserve"> </w:t>
            </w:r>
            <w:r w:rsidRPr="007A475A">
              <w:rPr>
                <w:rFonts w:ascii="Segoe UI" w:hAnsi="Segoe UI" w:cs="Segoe UI"/>
                <w:spacing w:val="2"/>
                <w:sz w:val="20"/>
                <w:szCs w:val="20"/>
              </w:rPr>
              <w:t>f</w:t>
            </w:r>
            <w:r w:rsidRPr="007A475A">
              <w:rPr>
                <w:rFonts w:ascii="Segoe UI" w:hAnsi="Segoe UI" w:cs="Segoe UI"/>
                <w:spacing w:val="-1"/>
                <w:sz w:val="20"/>
                <w:szCs w:val="20"/>
              </w:rPr>
              <w:t>o</w:t>
            </w:r>
            <w:r w:rsidRPr="007A475A">
              <w:rPr>
                <w:rFonts w:ascii="Segoe UI" w:hAnsi="Segoe UI" w:cs="Segoe UI"/>
                <w:sz w:val="20"/>
                <w:szCs w:val="20"/>
              </w:rPr>
              <w:t>r a</w:t>
            </w:r>
            <w:r w:rsidRPr="007A475A">
              <w:rPr>
                <w:rFonts w:ascii="Segoe UI" w:hAnsi="Segoe UI" w:cs="Segoe UI"/>
                <w:spacing w:val="1"/>
                <w:sz w:val="20"/>
                <w:szCs w:val="20"/>
              </w:rPr>
              <w:t>n</w:t>
            </w:r>
            <w:r w:rsidRPr="007A475A">
              <w:rPr>
                <w:rFonts w:ascii="Segoe UI" w:hAnsi="Segoe UI" w:cs="Segoe UI"/>
                <w:sz w:val="20"/>
                <w:szCs w:val="20"/>
              </w:rPr>
              <w:t>y incon</w:t>
            </w:r>
            <w:r w:rsidRPr="007A475A">
              <w:rPr>
                <w:rFonts w:ascii="Segoe UI" w:hAnsi="Segoe UI" w:cs="Segoe UI"/>
                <w:spacing w:val="1"/>
                <w:sz w:val="20"/>
                <w:szCs w:val="20"/>
              </w:rPr>
              <w:t>s</w:t>
            </w:r>
            <w:r w:rsidRPr="007A475A">
              <w:rPr>
                <w:rFonts w:ascii="Segoe UI" w:hAnsi="Segoe UI" w:cs="Segoe UI"/>
                <w:sz w:val="20"/>
                <w:szCs w:val="20"/>
              </w:rPr>
              <w:t>istent,</w:t>
            </w:r>
            <w:r w:rsidRPr="007A475A">
              <w:rPr>
                <w:rFonts w:ascii="Segoe UI" w:hAnsi="Segoe UI" w:cs="Segoe UI"/>
                <w:spacing w:val="-5"/>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mbi</w:t>
            </w:r>
            <w:r w:rsidRPr="007A475A">
              <w:rPr>
                <w:rFonts w:ascii="Segoe UI" w:hAnsi="Segoe UI" w:cs="Segoe UI"/>
                <w:spacing w:val="1"/>
                <w:sz w:val="20"/>
                <w:szCs w:val="20"/>
              </w:rPr>
              <w:t>g</w:t>
            </w:r>
            <w:r w:rsidRPr="007A475A">
              <w:rPr>
                <w:rFonts w:ascii="Segoe UI" w:hAnsi="Segoe UI" w:cs="Segoe UI"/>
                <w:sz w:val="20"/>
                <w:szCs w:val="20"/>
              </w:rPr>
              <w:t xml:space="preserve">uous or </w:t>
            </w:r>
            <w:r w:rsidRPr="007A475A">
              <w:rPr>
                <w:rFonts w:ascii="Segoe UI" w:hAnsi="Segoe UI" w:cs="Segoe UI"/>
                <w:spacing w:val="1"/>
                <w:sz w:val="20"/>
                <w:szCs w:val="20"/>
              </w:rPr>
              <w:t>m</w:t>
            </w:r>
            <w:r w:rsidRPr="007A475A">
              <w:rPr>
                <w:rFonts w:ascii="Segoe UI" w:hAnsi="Segoe UI" w:cs="Segoe UI"/>
                <w:sz w:val="20"/>
                <w:szCs w:val="20"/>
              </w:rPr>
              <w:t>isle</w:t>
            </w:r>
            <w:r w:rsidRPr="007A475A">
              <w:rPr>
                <w:rFonts w:ascii="Segoe UI" w:hAnsi="Segoe UI" w:cs="Segoe UI"/>
                <w:spacing w:val="1"/>
                <w:sz w:val="20"/>
                <w:szCs w:val="20"/>
              </w:rPr>
              <w:t>a</w:t>
            </w:r>
            <w:r w:rsidRPr="007A475A">
              <w:rPr>
                <w:rFonts w:ascii="Segoe UI" w:hAnsi="Segoe UI" w:cs="Segoe UI"/>
                <w:sz w:val="20"/>
                <w:szCs w:val="20"/>
              </w:rPr>
              <w:t>d</w:t>
            </w:r>
            <w:r w:rsidRPr="007A475A">
              <w:rPr>
                <w:rFonts w:ascii="Segoe UI" w:hAnsi="Segoe UI" w:cs="Segoe UI"/>
                <w:spacing w:val="1"/>
                <w:sz w:val="20"/>
                <w:szCs w:val="20"/>
              </w:rPr>
              <w:t>i</w:t>
            </w:r>
            <w:r w:rsidRPr="007A475A">
              <w:rPr>
                <w:rFonts w:ascii="Segoe UI" w:hAnsi="Segoe UI" w:cs="Segoe UI"/>
                <w:sz w:val="20"/>
                <w:szCs w:val="20"/>
              </w:rPr>
              <w:t>ng cl</w:t>
            </w:r>
            <w:r w:rsidRPr="007A475A">
              <w:rPr>
                <w:rFonts w:ascii="Segoe UI" w:hAnsi="Segoe UI" w:cs="Segoe UI"/>
                <w:spacing w:val="1"/>
                <w:sz w:val="20"/>
                <w:szCs w:val="20"/>
              </w:rPr>
              <w:t>a</w:t>
            </w:r>
            <w:r w:rsidRPr="007A475A">
              <w:rPr>
                <w:rFonts w:ascii="Segoe UI" w:hAnsi="Segoe UI" w:cs="Segoe UI"/>
                <w:spacing w:val="-1"/>
                <w:sz w:val="20"/>
                <w:szCs w:val="20"/>
              </w:rPr>
              <w:t>u</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s,</w:t>
            </w:r>
            <w:r w:rsidRPr="007A475A">
              <w:rPr>
                <w:rFonts w:ascii="Segoe UI" w:hAnsi="Segoe UI" w:cs="Segoe UI"/>
                <w:spacing w:val="-1"/>
                <w:sz w:val="20"/>
                <w:szCs w:val="20"/>
              </w:rPr>
              <w:t xml:space="preserve"> </w:t>
            </w:r>
            <w:r w:rsidRPr="007A475A">
              <w:rPr>
                <w:rFonts w:ascii="Segoe UI" w:hAnsi="Segoe UI" w:cs="Segoe UI"/>
                <w:sz w:val="20"/>
                <w:szCs w:val="20"/>
              </w:rPr>
              <w:t>or ex</w:t>
            </w:r>
            <w:r w:rsidRPr="007A475A">
              <w:rPr>
                <w:rFonts w:ascii="Segoe UI" w:hAnsi="Segoe UI" w:cs="Segoe UI"/>
                <w:spacing w:val="1"/>
                <w:sz w:val="20"/>
                <w:szCs w:val="20"/>
              </w:rPr>
              <w:t>c</w:t>
            </w:r>
            <w:r w:rsidRPr="007A475A">
              <w:rPr>
                <w:rFonts w:ascii="Segoe UI" w:hAnsi="Segoe UI" w:cs="Segoe UI"/>
                <w:sz w:val="20"/>
                <w:szCs w:val="20"/>
              </w:rPr>
              <w:t>epti</w:t>
            </w:r>
            <w:r w:rsidRPr="007A475A">
              <w:rPr>
                <w:rFonts w:ascii="Segoe UI" w:hAnsi="Segoe UI" w:cs="Segoe UI"/>
                <w:spacing w:val="1"/>
                <w:sz w:val="20"/>
                <w:szCs w:val="20"/>
              </w:rPr>
              <w:t>o</w:t>
            </w:r>
            <w:r w:rsidRPr="007A475A">
              <w:rPr>
                <w:rFonts w:ascii="Segoe UI" w:hAnsi="Segoe UI" w:cs="Segoe UI"/>
                <w:sz w:val="20"/>
                <w:szCs w:val="20"/>
              </w:rPr>
              <w:t>ns and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d</w:t>
            </w:r>
            <w:r w:rsidRPr="007A475A">
              <w:rPr>
                <w:rFonts w:ascii="Segoe UI" w:hAnsi="Segoe UI" w:cs="Segoe UI"/>
                <w:sz w:val="20"/>
                <w:szCs w:val="20"/>
              </w:rPr>
              <w:t>itions,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rea</w:t>
            </w:r>
            <w:r w:rsidRPr="007A475A">
              <w:rPr>
                <w:rFonts w:ascii="Segoe UI" w:hAnsi="Segoe UI" w:cs="Segoe UI"/>
                <w:spacing w:val="1"/>
                <w:sz w:val="20"/>
                <w:szCs w:val="20"/>
              </w:rPr>
              <w:t>so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or de</w:t>
            </w:r>
            <w:r w:rsidRPr="007A475A">
              <w:rPr>
                <w:rFonts w:ascii="Segoe UI" w:hAnsi="Segoe UI" w:cs="Segoe UI"/>
                <w:spacing w:val="2"/>
                <w:sz w:val="20"/>
                <w:szCs w:val="20"/>
              </w:rPr>
              <w:t>c</w:t>
            </w:r>
            <w:r w:rsidRPr="007A475A">
              <w:rPr>
                <w:rFonts w:ascii="Segoe UI" w:hAnsi="Segoe UI" w:cs="Segoe UI"/>
                <w:sz w:val="20"/>
                <w:szCs w:val="20"/>
              </w:rPr>
              <w:t>e</w:t>
            </w:r>
            <w:r w:rsidRPr="007A475A">
              <w:rPr>
                <w:rFonts w:ascii="Segoe UI" w:hAnsi="Segoe UI" w:cs="Segoe UI"/>
                <w:spacing w:val="1"/>
                <w:sz w:val="20"/>
                <w:szCs w:val="20"/>
              </w:rPr>
              <w:t>p</w:t>
            </w:r>
            <w:r w:rsidRPr="007A475A">
              <w:rPr>
                <w:rFonts w:ascii="Segoe UI" w:hAnsi="Segoe UI" w:cs="Segoe UI"/>
                <w:sz w:val="20"/>
                <w:szCs w:val="20"/>
              </w:rPr>
              <w:t>tive</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affect</w:t>
            </w:r>
            <w:r w:rsidRPr="007A475A">
              <w:rPr>
                <w:rFonts w:ascii="Segoe UI" w:hAnsi="Segoe UI" w:cs="Segoe UI"/>
                <w:spacing w:val="-4"/>
                <w:sz w:val="20"/>
                <w:szCs w:val="20"/>
              </w:rPr>
              <w:t xml:space="preserve"> </w:t>
            </w:r>
            <w:r w:rsidRPr="007A475A">
              <w:rPr>
                <w:rFonts w:ascii="Segoe UI" w:hAnsi="Segoe UI" w:cs="Segoe UI"/>
                <w:sz w:val="20"/>
                <w:szCs w:val="20"/>
              </w:rPr>
              <w:t>the risk purported</w:t>
            </w:r>
            <w:r w:rsidRPr="007A475A">
              <w:rPr>
                <w:rFonts w:ascii="Segoe UI" w:hAnsi="Segoe UI" w:cs="Segoe UI"/>
                <w:spacing w:val="1"/>
                <w:sz w:val="20"/>
                <w:szCs w:val="20"/>
              </w:rPr>
              <w:t xml:space="preserve"> </w:t>
            </w:r>
            <w:r w:rsidRPr="007A475A">
              <w:rPr>
                <w:rFonts w:ascii="Segoe UI" w:hAnsi="Segoe UI" w:cs="Segoe UI"/>
                <w:sz w:val="20"/>
                <w:szCs w:val="20"/>
              </w:rPr>
              <w:t>to be assu</w:t>
            </w:r>
            <w:r w:rsidRPr="007A475A">
              <w:rPr>
                <w:rFonts w:ascii="Segoe UI" w:hAnsi="Segoe UI" w:cs="Segoe UI"/>
                <w:spacing w:val="1"/>
                <w:sz w:val="20"/>
                <w:szCs w:val="20"/>
              </w:rPr>
              <w:t>m</w:t>
            </w:r>
            <w:r w:rsidRPr="007A475A">
              <w:rPr>
                <w:rFonts w:ascii="Segoe UI" w:hAnsi="Segoe UI" w:cs="Segoe UI"/>
                <w:sz w:val="20"/>
                <w:szCs w:val="20"/>
              </w:rPr>
              <w:t xml:space="preserve">ed </w:t>
            </w:r>
            <w:r w:rsidRPr="007A475A">
              <w:rPr>
                <w:rFonts w:ascii="Segoe UI" w:hAnsi="Segoe UI" w:cs="Segoe UI"/>
                <w:spacing w:val="1"/>
                <w:sz w:val="20"/>
                <w:szCs w:val="20"/>
              </w:rPr>
              <w:t>i</w:t>
            </w:r>
            <w:r w:rsidRPr="007A475A">
              <w:rPr>
                <w:rFonts w:ascii="Segoe UI" w:hAnsi="Segoe UI" w:cs="Segoe UI"/>
                <w:sz w:val="20"/>
                <w:szCs w:val="20"/>
              </w:rPr>
              <w:t>n the ge</w:t>
            </w:r>
            <w:r w:rsidRPr="007A475A">
              <w:rPr>
                <w:rFonts w:ascii="Segoe UI" w:hAnsi="Segoe UI" w:cs="Segoe UI"/>
                <w:spacing w:val="1"/>
                <w:sz w:val="20"/>
                <w:szCs w:val="20"/>
              </w:rPr>
              <w:t>n</w:t>
            </w:r>
            <w:r w:rsidRPr="007A475A">
              <w:rPr>
                <w:rFonts w:ascii="Segoe UI" w:hAnsi="Segoe UI" w:cs="Segoe UI"/>
                <w:sz w:val="20"/>
                <w:szCs w:val="20"/>
              </w:rPr>
              <w:t>er</w:t>
            </w:r>
            <w:r w:rsidRPr="007A475A">
              <w:rPr>
                <w:rFonts w:ascii="Segoe UI" w:hAnsi="Segoe UI" w:cs="Segoe UI"/>
                <w:spacing w:val="1"/>
                <w:sz w:val="20"/>
                <w:szCs w:val="20"/>
              </w:rPr>
              <w:t>a</w:t>
            </w:r>
            <w:r w:rsidRPr="007A475A">
              <w:rPr>
                <w:rFonts w:ascii="Segoe UI" w:hAnsi="Segoe UI" w:cs="Segoe UI"/>
                <w:sz w:val="20"/>
                <w:szCs w:val="20"/>
              </w:rPr>
              <w:t>l c</w:t>
            </w:r>
            <w:r w:rsidRPr="007A475A">
              <w:rPr>
                <w:rFonts w:ascii="Segoe UI" w:hAnsi="Segoe UI" w:cs="Segoe UI"/>
                <w:spacing w:val="1"/>
                <w:sz w:val="20"/>
                <w:szCs w:val="20"/>
              </w:rPr>
              <w:t>o</w:t>
            </w:r>
            <w:r w:rsidRPr="007A475A">
              <w:rPr>
                <w:rFonts w:ascii="Segoe UI" w:hAnsi="Segoe UI" w:cs="Segoe UI"/>
                <w:sz w:val="20"/>
                <w:szCs w:val="20"/>
              </w:rPr>
              <w:t>vera</w:t>
            </w:r>
            <w:r w:rsidRPr="007A475A">
              <w:rPr>
                <w:rFonts w:ascii="Segoe UI" w:hAnsi="Segoe UI" w:cs="Segoe UI"/>
                <w:spacing w:val="1"/>
                <w:sz w:val="20"/>
                <w:szCs w:val="20"/>
              </w:rPr>
              <w:t>g</w:t>
            </w:r>
            <w:r w:rsidRPr="007A475A">
              <w:rPr>
                <w:rFonts w:ascii="Segoe UI" w:hAnsi="Segoe UI" w:cs="Segoe UI"/>
                <w:sz w:val="20"/>
                <w:szCs w:val="20"/>
              </w:rPr>
              <w:t>e of</w:t>
            </w:r>
            <w:r w:rsidRPr="007A475A">
              <w:rPr>
                <w:rFonts w:ascii="Segoe UI" w:hAnsi="Segoe UI" w:cs="Segoe UI"/>
                <w:spacing w:val="-1"/>
                <w:sz w:val="20"/>
                <w:szCs w:val="20"/>
              </w:rPr>
              <w:t xml:space="preserve"> </w:t>
            </w:r>
            <w:r w:rsidRPr="007A475A">
              <w:rPr>
                <w:rFonts w:ascii="Segoe UI" w:hAnsi="Segoe UI" w:cs="Segoe UI"/>
                <w:sz w:val="20"/>
                <w:szCs w:val="20"/>
              </w:rPr>
              <w:t>the contract.</w:t>
            </w:r>
          </w:p>
          <w:p w:rsidR="003E74DA" w:rsidRPr="007A475A" w:rsidRDefault="003E74DA" w:rsidP="00E54A29">
            <w:pPr>
              <w:pStyle w:val="NoSpacing"/>
              <w:numPr>
                <w:ilvl w:val="0"/>
                <w:numId w:val="18"/>
              </w:numPr>
              <w:rPr>
                <w:rFonts w:ascii="Segoe UI" w:hAnsi="Segoe UI" w:cs="Segoe UI"/>
                <w:sz w:val="20"/>
                <w:szCs w:val="20"/>
              </w:rPr>
            </w:pPr>
            <w:r w:rsidRPr="007A475A">
              <w:rPr>
                <w:rFonts w:ascii="Segoe UI" w:hAnsi="Segoe UI" w:cs="Segoe UI"/>
                <w:sz w:val="20"/>
                <w:szCs w:val="20"/>
              </w:rPr>
              <w:t>Cannot contain any title, heading, or other indication of provisions which is misleading</w:t>
            </w:r>
          </w:p>
          <w:p w:rsidR="003E74DA" w:rsidRPr="007A475A" w:rsidRDefault="003E74DA" w:rsidP="00E54A29">
            <w:pPr>
              <w:pStyle w:val="NoSpacing"/>
              <w:numPr>
                <w:ilvl w:val="0"/>
                <w:numId w:val="18"/>
              </w:numPr>
              <w:rPr>
                <w:rFonts w:ascii="Segoe UI" w:hAnsi="Segoe UI" w:cs="Segoe UI"/>
                <w:sz w:val="20"/>
                <w:szCs w:val="20"/>
              </w:rPr>
            </w:pPr>
            <w:r w:rsidRPr="007A475A">
              <w:rPr>
                <w:rFonts w:ascii="Segoe UI" w:hAnsi="Segoe UI" w:cs="Segoe UI"/>
                <w:sz w:val="20"/>
                <w:szCs w:val="20"/>
              </w:rPr>
              <w:t>Must</w:t>
            </w:r>
            <w:r w:rsidRPr="007A475A">
              <w:rPr>
                <w:rFonts w:ascii="Segoe UI" w:hAnsi="Segoe UI" w:cs="Segoe UI"/>
                <w:spacing w:val="-4"/>
                <w:sz w:val="20"/>
                <w:szCs w:val="20"/>
              </w:rPr>
              <w:t xml:space="preserve"> </w:t>
            </w:r>
            <w:r w:rsidRPr="007A475A">
              <w:rPr>
                <w:rFonts w:ascii="Segoe UI" w:hAnsi="Segoe UI" w:cs="Segoe UI"/>
                <w:sz w:val="20"/>
                <w:szCs w:val="20"/>
              </w:rPr>
              <w:t>contain c</w:t>
            </w:r>
            <w:r w:rsidRPr="007A475A">
              <w:rPr>
                <w:rFonts w:ascii="Segoe UI" w:hAnsi="Segoe UI" w:cs="Segoe UI"/>
                <w:spacing w:val="1"/>
                <w:sz w:val="20"/>
                <w:szCs w:val="20"/>
              </w:rPr>
              <w:t>l</w:t>
            </w:r>
            <w:r w:rsidRPr="007A475A">
              <w:rPr>
                <w:rFonts w:ascii="Segoe UI" w:hAnsi="Segoe UI" w:cs="Segoe UI"/>
                <w:sz w:val="20"/>
                <w:szCs w:val="20"/>
              </w:rPr>
              <w:t>ear, defi</w:t>
            </w:r>
            <w:r w:rsidRPr="007A475A">
              <w:rPr>
                <w:rFonts w:ascii="Segoe UI" w:hAnsi="Segoe UI" w:cs="Segoe UI"/>
                <w:spacing w:val="1"/>
                <w:sz w:val="20"/>
                <w:szCs w:val="20"/>
              </w:rPr>
              <w:t>n</w:t>
            </w:r>
            <w:r w:rsidRPr="007A475A">
              <w:rPr>
                <w:rFonts w:ascii="Segoe UI" w:hAnsi="Segoe UI" w:cs="Segoe UI"/>
                <w:sz w:val="20"/>
                <w:szCs w:val="20"/>
              </w:rPr>
              <w:t xml:space="preserve">itive, </w:t>
            </w:r>
            <w:r w:rsidRPr="007A475A">
              <w:rPr>
                <w:rFonts w:ascii="Segoe UI" w:hAnsi="Segoe UI" w:cs="Segoe UI"/>
                <w:spacing w:val="1"/>
                <w:sz w:val="20"/>
                <w:szCs w:val="20"/>
              </w:rPr>
              <w:t>W</w:t>
            </w:r>
            <w:r w:rsidRPr="007A475A">
              <w:rPr>
                <w:rFonts w:ascii="Segoe UI" w:hAnsi="Segoe UI" w:cs="Segoe UI"/>
                <w:sz w:val="20"/>
                <w:szCs w:val="20"/>
              </w:rPr>
              <w:t>A</w:t>
            </w:r>
            <w:r w:rsidRPr="007A475A">
              <w:rPr>
                <w:rFonts w:ascii="Segoe UI" w:hAnsi="Segoe UI" w:cs="Segoe UI"/>
                <w:spacing w:val="-3"/>
                <w:sz w:val="20"/>
                <w:szCs w:val="20"/>
              </w:rPr>
              <w:t xml:space="preserve"> </w:t>
            </w:r>
            <w:r w:rsidRPr="007A475A">
              <w:rPr>
                <w:rFonts w:ascii="Segoe UI" w:hAnsi="Segoe UI" w:cs="Segoe UI"/>
                <w:sz w:val="20"/>
                <w:szCs w:val="20"/>
              </w:rPr>
              <w:t>s</w:t>
            </w:r>
            <w:r w:rsidRPr="007A475A">
              <w:rPr>
                <w:rFonts w:ascii="Segoe UI" w:hAnsi="Segoe UI" w:cs="Segoe UI"/>
                <w:spacing w:val="-1"/>
                <w:sz w:val="20"/>
                <w:szCs w:val="20"/>
              </w:rPr>
              <w:t>t</w:t>
            </w:r>
            <w:r w:rsidRPr="007A475A">
              <w:rPr>
                <w:rFonts w:ascii="Segoe UI" w:hAnsi="Segoe UI" w:cs="Segoe UI"/>
                <w:sz w:val="20"/>
                <w:szCs w:val="20"/>
              </w:rPr>
              <w:t>ate</w:t>
            </w:r>
            <w:r w:rsidRPr="007A475A">
              <w:rPr>
                <w:rFonts w:ascii="Segoe UI" w:hAnsi="Segoe UI" w:cs="Segoe UI"/>
                <w:spacing w:val="-1"/>
                <w:sz w:val="20"/>
                <w:szCs w:val="20"/>
              </w:rPr>
              <w:t xml:space="preserve"> </w:t>
            </w:r>
            <w:r w:rsidRPr="007A475A">
              <w:rPr>
                <w:rFonts w:ascii="Segoe UI" w:hAnsi="Segoe UI" w:cs="Segoe UI"/>
                <w:sz w:val="20"/>
                <w:szCs w:val="20"/>
              </w:rPr>
              <w:t>specific lan</w:t>
            </w:r>
            <w:r w:rsidRPr="007A475A">
              <w:rPr>
                <w:rFonts w:ascii="Segoe UI" w:hAnsi="Segoe UI" w:cs="Segoe UI"/>
                <w:spacing w:val="1"/>
                <w:sz w:val="20"/>
                <w:szCs w:val="20"/>
              </w:rPr>
              <w:t>g</w:t>
            </w:r>
            <w:r w:rsidRPr="007A475A">
              <w:rPr>
                <w:rFonts w:ascii="Segoe UI" w:hAnsi="Segoe UI" w:cs="Segoe UI"/>
                <w:sz w:val="20"/>
                <w:szCs w:val="20"/>
              </w:rPr>
              <w:t>u</w:t>
            </w:r>
            <w:r w:rsidRPr="007A475A">
              <w:rPr>
                <w:rFonts w:ascii="Segoe UI" w:hAnsi="Segoe UI" w:cs="Segoe UI"/>
                <w:spacing w:val="1"/>
                <w:sz w:val="20"/>
                <w:szCs w:val="20"/>
              </w:rPr>
              <w:t>a</w:t>
            </w:r>
            <w:r w:rsidRPr="007A475A">
              <w:rPr>
                <w:rFonts w:ascii="Segoe UI" w:hAnsi="Segoe UI" w:cs="Segoe UI"/>
                <w:sz w:val="20"/>
                <w:szCs w:val="20"/>
              </w:rPr>
              <w:t>ge f</w:t>
            </w:r>
            <w:r w:rsidRPr="007A475A">
              <w:rPr>
                <w:rFonts w:ascii="Segoe UI" w:hAnsi="Segoe UI" w:cs="Segoe UI"/>
                <w:spacing w:val="1"/>
                <w:sz w:val="20"/>
                <w:szCs w:val="20"/>
              </w:rPr>
              <w:t>o</w:t>
            </w:r>
            <w:r w:rsidRPr="007A475A">
              <w:rPr>
                <w:rFonts w:ascii="Segoe UI" w:hAnsi="Segoe UI" w:cs="Segoe UI"/>
                <w:sz w:val="20"/>
                <w:szCs w:val="20"/>
              </w:rPr>
              <w:t>r</w:t>
            </w:r>
            <w:r w:rsidRPr="007A475A">
              <w:rPr>
                <w:rFonts w:ascii="Segoe UI" w:hAnsi="Segoe UI" w:cs="Segoe UI"/>
                <w:spacing w:val="-1"/>
                <w:sz w:val="20"/>
                <w:szCs w:val="20"/>
              </w:rPr>
              <w:t xml:space="preserve"> </w:t>
            </w:r>
            <w:r w:rsidRPr="007A475A">
              <w:rPr>
                <w:rFonts w:ascii="Segoe UI" w:hAnsi="Segoe UI" w:cs="Segoe UI"/>
                <w:sz w:val="20"/>
                <w:szCs w:val="20"/>
              </w:rPr>
              <w:t>all terms,</w:t>
            </w:r>
            <w:r w:rsidRPr="007A475A">
              <w:rPr>
                <w:rFonts w:ascii="Segoe UI" w:hAnsi="Segoe UI" w:cs="Segoe UI"/>
                <w:spacing w:val="-5"/>
                <w:sz w:val="20"/>
                <w:szCs w:val="20"/>
              </w:rPr>
              <w:t xml:space="preserve"> </w:t>
            </w:r>
            <w:r w:rsidRPr="007A475A">
              <w:rPr>
                <w:rFonts w:ascii="Segoe UI" w:hAnsi="Segoe UI" w:cs="Segoe UI"/>
                <w:sz w:val="20"/>
                <w:szCs w:val="20"/>
              </w:rPr>
              <w:t>benefit</w:t>
            </w:r>
            <w:r w:rsidRPr="007A475A">
              <w:rPr>
                <w:rFonts w:ascii="Segoe UI" w:hAnsi="Segoe UI" w:cs="Segoe UI"/>
                <w:spacing w:val="1"/>
                <w:sz w:val="20"/>
                <w:szCs w:val="20"/>
              </w:rPr>
              <w:t>s</w:t>
            </w:r>
            <w:r w:rsidRPr="007A475A">
              <w:rPr>
                <w:rFonts w:ascii="Segoe UI" w:hAnsi="Segoe UI" w:cs="Segoe UI"/>
                <w:sz w:val="20"/>
                <w:szCs w:val="20"/>
              </w:rPr>
              <w:t>, and co</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z w:val="20"/>
                <w:szCs w:val="20"/>
              </w:rPr>
              <w:t>iti</w:t>
            </w:r>
            <w:r w:rsidRPr="007A475A">
              <w:rPr>
                <w:rFonts w:ascii="Segoe UI" w:hAnsi="Segoe UI" w:cs="Segoe UI"/>
                <w:spacing w:val="1"/>
                <w:sz w:val="20"/>
                <w:szCs w:val="20"/>
              </w:rPr>
              <w:t>on</w:t>
            </w:r>
            <w:r w:rsidRPr="007A475A">
              <w:rPr>
                <w:rFonts w:ascii="Segoe UI" w:hAnsi="Segoe UI" w:cs="Segoe UI"/>
                <w:sz w:val="20"/>
                <w:szCs w:val="20"/>
              </w:rPr>
              <w:t>s</w:t>
            </w:r>
          </w:p>
          <w:p w:rsidR="003E74DA" w:rsidRPr="007A475A" w:rsidRDefault="003E74DA" w:rsidP="00E54A29">
            <w:pPr>
              <w:pStyle w:val="NoSpacing"/>
              <w:numPr>
                <w:ilvl w:val="0"/>
                <w:numId w:val="18"/>
              </w:numPr>
              <w:rPr>
                <w:rFonts w:ascii="Segoe UI" w:hAnsi="Segoe UI" w:cs="Segoe UI"/>
                <w:sz w:val="20"/>
                <w:szCs w:val="20"/>
              </w:rPr>
            </w:pPr>
            <w:r w:rsidRPr="007A475A">
              <w:rPr>
                <w:rFonts w:ascii="Segoe UI" w:hAnsi="Segoe UI" w:cs="Segoe UI"/>
                <w:sz w:val="20"/>
                <w:szCs w:val="20"/>
              </w:rPr>
              <w:t>May not</w:t>
            </w:r>
            <w:r w:rsidRPr="007A475A">
              <w:rPr>
                <w:rFonts w:ascii="Segoe UI" w:hAnsi="Segoe UI" w:cs="Segoe UI"/>
                <w:spacing w:val="-4"/>
                <w:sz w:val="20"/>
                <w:szCs w:val="20"/>
              </w:rPr>
              <w:t xml:space="preser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r</w:t>
            </w:r>
            <w:r w:rsidRPr="007A475A">
              <w:rPr>
                <w:rFonts w:ascii="Segoe UI" w:hAnsi="Segoe UI" w:cs="Segoe UI"/>
                <w:sz w:val="20"/>
                <w:szCs w:val="20"/>
              </w:rPr>
              <w:t>eas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ly res</w:t>
            </w:r>
            <w:r w:rsidRPr="007A475A">
              <w:rPr>
                <w:rFonts w:ascii="Segoe UI" w:hAnsi="Segoe UI" w:cs="Segoe UI"/>
                <w:spacing w:val="2"/>
                <w:sz w:val="20"/>
                <w:szCs w:val="20"/>
              </w:rPr>
              <w:t>t</w:t>
            </w:r>
            <w:r w:rsidRPr="007A475A">
              <w:rPr>
                <w:rFonts w:ascii="Segoe UI" w:hAnsi="Segoe UI" w:cs="Segoe UI"/>
                <w:sz w:val="20"/>
                <w:szCs w:val="20"/>
              </w:rPr>
              <w:t>rict tre</w:t>
            </w:r>
            <w:r w:rsidRPr="007A475A">
              <w:rPr>
                <w:rFonts w:ascii="Segoe UI" w:hAnsi="Segoe UI" w:cs="Segoe UI"/>
                <w:spacing w:val="1"/>
                <w:sz w:val="20"/>
                <w:szCs w:val="20"/>
              </w:rPr>
              <w:t>a</w:t>
            </w:r>
            <w:r w:rsidRPr="007A475A">
              <w:rPr>
                <w:rFonts w:ascii="Segoe UI" w:hAnsi="Segoe UI" w:cs="Segoe UI"/>
                <w:sz w:val="20"/>
                <w:szCs w:val="20"/>
              </w:rPr>
              <w:t>tment</w:t>
            </w:r>
            <w:r w:rsidRPr="007A475A">
              <w:rPr>
                <w:rFonts w:ascii="Segoe UI" w:hAnsi="Segoe UI" w:cs="Segoe UI"/>
                <w:spacing w:val="-4"/>
                <w:sz w:val="20"/>
                <w:szCs w:val="20"/>
              </w:rPr>
              <w:t xml:space="preserve"> </w:t>
            </w:r>
            <w:r w:rsidRPr="007A475A">
              <w:rPr>
                <w:rFonts w:ascii="Segoe UI" w:hAnsi="Segoe UI" w:cs="Segoe UI"/>
                <w:sz w:val="20"/>
                <w:szCs w:val="20"/>
              </w:rPr>
              <w:t>or servi</w:t>
            </w:r>
            <w:r w:rsidRPr="007A475A">
              <w:rPr>
                <w:rFonts w:ascii="Segoe UI" w:hAnsi="Segoe UI" w:cs="Segoe UI"/>
                <w:spacing w:val="1"/>
                <w:sz w:val="20"/>
                <w:szCs w:val="20"/>
              </w:rPr>
              <w:t>c</w:t>
            </w:r>
            <w:r w:rsidRPr="007A475A">
              <w:rPr>
                <w:rFonts w:ascii="Segoe UI" w:hAnsi="Segoe UI" w:cs="Segoe UI"/>
                <w:sz w:val="20"/>
                <w:szCs w:val="20"/>
              </w:rPr>
              <w:t>es</w:t>
            </w:r>
          </w:p>
          <w:p w:rsidR="003E74DA" w:rsidRPr="007A475A" w:rsidRDefault="003E74DA" w:rsidP="00E54A29">
            <w:pPr>
              <w:pStyle w:val="NoSpacing"/>
              <w:numPr>
                <w:ilvl w:val="0"/>
                <w:numId w:val="18"/>
              </w:numPr>
              <w:rPr>
                <w:rFonts w:ascii="Segoe UI" w:hAnsi="Segoe UI" w:cs="Segoe UI"/>
                <w:sz w:val="20"/>
                <w:szCs w:val="20"/>
              </w:rPr>
            </w:pPr>
            <w:r w:rsidRPr="007A475A">
              <w:rPr>
                <w:rFonts w:ascii="Segoe UI" w:hAnsi="Segoe UI" w:cs="Segoe UI"/>
                <w:sz w:val="20"/>
                <w:szCs w:val="20"/>
              </w:rPr>
              <w:t>Benefits must be reasonable in relation to</w:t>
            </w:r>
            <w:r w:rsidRPr="007A475A">
              <w:rPr>
                <w:rFonts w:ascii="Segoe UI" w:hAnsi="Segoe UI" w:cs="Segoe UI"/>
                <w:spacing w:val="-1"/>
                <w:sz w:val="20"/>
                <w:szCs w:val="20"/>
              </w:rPr>
              <w:t xml:space="preserve"> </w:t>
            </w:r>
            <w:r w:rsidRPr="007A475A">
              <w:rPr>
                <w:rFonts w:ascii="Segoe UI" w:hAnsi="Segoe UI" w:cs="Segoe UI"/>
                <w:sz w:val="20"/>
                <w:szCs w:val="20"/>
              </w:rPr>
              <w:t>the amount charged for the contract.</w:t>
            </w:r>
          </w:p>
        </w:tc>
        <w:tc>
          <w:tcPr>
            <w:tcW w:w="1351" w:type="dxa"/>
            <w:tcBorders>
              <w:top w:val="single" w:sz="4" w:space="0" w:color="auto"/>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Pr="00F94C68" w:rsidRDefault="003E74DA" w:rsidP="00C91953">
            <w:pPr>
              <w:spacing w:line="360" w:lineRule="auto"/>
              <w:ind w:right="-20"/>
              <w:rPr>
                <w:rFonts w:ascii="Arial" w:eastAsia="Arial" w:hAnsi="Arial" w:cs="Arial"/>
                <w:b/>
                <w:sz w:val="18"/>
                <w:szCs w:val="18"/>
              </w:rPr>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tcBorders>
          </w:tcPr>
          <w:p w:rsidR="003E74DA" w:rsidRPr="007A475A" w:rsidRDefault="003E74DA" w:rsidP="00CD3F09">
            <w:pPr>
              <w:ind w:left="-80"/>
              <w:rPr>
                <w:rFonts w:ascii="Segoe UI" w:eastAsia="Arial" w:hAnsi="Segoe UI" w:cs="Segoe UI"/>
                <w:spacing w:val="1"/>
                <w:sz w:val="20"/>
                <w:szCs w:val="20"/>
              </w:rPr>
            </w:pPr>
            <w:r w:rsidRPr="007A475A">
              <w:rPr>
                <w:rFonts w:ascii="Segoe UI" w:eastAsia="Arial" w:hAnsi="Segoe UI" w:cs="Segoe UI"/>
                <w:sz w:val="20"/>
                <w:szCs w:val="20"/>
              </w:rPr>
              <w:t>RCW</w:t>
            </w:r>
            <w:r w:rsidRPr="007A475A">
              <w:rPr>
                <w:rFonts w:ascii="Segoe UI" w:eastAsia="Arial" w:hAnsi="Segoe UI" w:cs="Segoe UI"/>
                <w:spacing w:val="1"/>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48.44.</w:t>
            </w:r>
            <w:r w:rsidRPr="007A475A">
              <w:rPr>
                <w:rFonts w:ascii="Segoe UI" w:eastAsia="Arial" w:hAnsi="Segoe UI" w:cs="Segoe UI"/>
                <w:spacing w:val="1"/>
                <w:sz w:val="20"/>
                <w:szCs w:val="20"/>
              </w:rPr>
              <w:t>02</w:t>
            </w:r>
            <w:r w:rsidRPr="007A475A">
              <w:rPr>
                <w:rFonts w:ascii="Segoe UI" w:eastAsia="Arial" w:hAnsi="Segoe UI" w:cs="Segoe UI"/>
                <w:sz w:val="20"/>
                <w:szCs w:val="20"/>
              </w:rPr>
              <w:t>0 (3)</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RCW 48.43.005, RCW 48.44.010</w:t>
            </w:r>
          </w:p>
        </w:tc>
        <w:tc>
          <w:tcPr>
            <w:tcW w:w="8227" w:type="dxa"/>
            <w:tcBorders>
              <w:top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Definitions in the contract must be consistent with those in RCW 48.43.005 and RCW 48.44.010.</w:t>
            </w:r>
          </w:p>
        </w:tc>
        <w:tc>
          <w:tcPr>
            <w:tcW w:w="1351" w:type="dxa"/>
            <w:tcBorders>
              <w:top w:val="nil"/>
            </w:tcBorders>
          </w:tcPr>
          <w:p w:rsidR="003E74DA" w:rsidRPr="009E6764" w:rsidRDefault="003E74DA" w:rsidP="0000024B">
            <w:pPr>
              <w:rPr>
                <w:rFonts w:ascii="Arial" w:hAnsi="Arial" w:cs="Arial"/>
                <w:sz w:val="18"/>
                <w:szCs w:val="18"/>
              </w:rPr>
            </w:pPr>
          </w:p>
        </w:tc>
      </w:tr>
      <w:tr w:rsidR="003E74DA" w:rsidTr="00B107C4">
        <w:trPr>
          <w:trHeight w:val="193"/>
          <w:jc w:val="center"/>
        </w:trPr>
        <w:tc>
          <w:tcPr>
            <w:tcW w:w="1435" w:type="dxa"/>
            <w:vMerge/>
          </w:tcPr>
          <w:p w:rsidR="003E74DA" w:rsidRDefault="003E74DA" w:rsidP="00C91953">
            <w:pPr>
              <w:spacing w:line="360" w:lineRule="auto"/>
            </w:pPr>
          </w:p>
        </w:tc>
        <w:tc>
          <w:tcPr>
            <w:tcW w:w="1322" w:type="dxa"/>
            <w:tcBorders>
              <w:bottom w:val="nil"/>
            </w:tcBorders>
          </w:tcPr>
          <w:p w:rsidR="003E74DA" w:rsidRPr="007A475A" w:rsidRDefault="003E74DA" w:rsidP="0021213C">
            <w:pPr>
              <w:pStyle w:val="NoSpacing"/>
              <w:jc w:val="center"/>
              <w:rPr>
                <w:rFonts w:ascii="Segoe UI" w:hAnsi="Segoe UI" w:cs="Segoe UI"/>
                <w:sz w:val="20"/>
                <w:szCs w:val="20"/>
              </w:rPr>
            </w:pPr>
            <w:r w:rsidRPr="007A475A">
              <w:rPr>
                <w:rFonts w:ascii="Segoe UI" w:hAnsi="Segoe UI" w:cs="Segoe UI"/>
                <w:sz w:val="20"/>
                <w:szCs w:val="20"/>
              </w:rPr>
              <w:t>Exclus</w:t>
            </w:r>
            <w:r w:rsidRPr="007A475A">
              <w:rPr>
                <w:rFonts w:ascii="Segoe UI" w:hAnsi="Segoe UI" w:cs="Segoe UI"/>
                <w:spacing w:val="1"/>
                <w:sz w:val="20"/>
                <w:szCs w:val="20"/>
              </w:rPr>
              <w:t>i</w:t>
            </w:r>
            <w:r w:rsidRPr="007A475A">
              <w:rPr>
                <w:rFonts w:ascii="Segoe UI" w:hAnsi="Segoe UI" w:cs="Segoe UI"/>
                <w:sz w:val="20"/>
                <w:szCs w:val="20"/>
              </w:rPr>
              <w:t>ons, reduct</w:t>
            </w:r>
            <w:r w:rsidRPr="007A475A">
              <w:rPr>
                <w:rFonts w:ascii="Segoe UI" w:hAnsi="Segoe UI" w:cs="Segoe UI"/>
                <w:spacing w:val="1"/>
                <w:sz w:val="20"/>
                <w:szCs w:val="20"/>
              </w:rPr>
              <w:t>i</w:t>
            </w:r>
            <w:r w:rsidRPr="007A475A">
              <w:rPr>
                <w:rFonts w:ascii="Segoe UI" w:hAnsi="Segoe UI" w:cs="Segoe UI"/>
                <w:sz w:val="20"/>
                <w:szCs w:val="20"/>
              </w:rPr>
              <w:t xml:space="preserve">ons </w:t>
            </w:r>
            <w:r w:rsidRPr="007A475A">
              <w:rPr>
                <w:rFonts w:ascii="Segoe UI" w:hAnsi="Segoe UI" w:cs="Segoe UI"/>
                <w:spacing w:val="1"/>
                <w:sz w:val="20"/>
                <w:szCs w:val="20"/>
              </w:rPr>
              <w:t>a</w:t>
            </w:r>
            <w:r w:rsidRPr="007A475A">
              <w:rPr>
                <w:rFonts w:ascii="Segoe UI" w:hAnsi="Segoe UI" w:cs="Segoe UI"/>
                <w:sz w:val="20"/>
                <w:szCs w:val="20"/>
              </w:rPr>
              <w:t>nd li</w:t>
            </w:r>
            <w:r w:rsidRPr="007A475A">
              <w:rPr>
                <w:rFonts w:ascii="Segoe UI" w:hAnsi="Segoe UI" w:cs="Segoe UI"/>
                <w:spacing w:val="-1"/>
                <w:sz w:val="20"/>
                <w:szCs w:val="20"/>
              </w:rPr>
              <w:t>m</w:t>
            </w:r>
            <w:r w:rsidRPr="007A475A">
              <w:rPr>
                <w:rFonts w:ascii="Segoe UI" w:hAnsi="Segoe UI" w:cs="Segoe UI"/>
                <w:sz w:val="20"/>
                <w:szCs w:val="20"/>
              </w:rPr>
              <w:t>itations</w:t>
            </w:r>
          </w:p>
        </w:tc>
        <w:tc>
          <w:tcPr>
            <w:tcW w:w="1828" w:type="dxa"/>
            <w:tcBorders>
              <w:bottom w:val="nil"/>
            </w:tcBorders>
          </w:tcPr>
          <w:p w:rsidR="003E74DA" w:rsidRPr="007A475A" w:rsidRDefault="003E74DA" w:rsidP="00CD3F09">
            <w:pPr>
              <w:ind w:left="-80" w:right="-20"/>
              <w:rPr>
                <w:rFonts w:ascii="Segoe UI" w:eastAsia="Arial" w:hAnsi="Segoe UI" w:cs="Segoe UI"/>
                <w:sz w:val="20"/>
                <w:szCs w:val="20"/>
              </w:rPr>
            </w:pPr>
            <w:r w:rsidRPr="007A475A">
              <w:rPr>
                <w:rFonts w:ascii="Segoe UI" w:eastAsia="Arial" w:hAnsi="Segoe UI" w:cs="Segoe UI"/>
                <w:sz w:val="20"/>
                <w:szCs w:val="20"/>
              </w:rPr>
              <w:t xml:space="preserve">WAC </w:t>
            </w:r>
          </w:p>
          <w:p w:rsidR="003E74DA" w:rsidRPr="007A475A" w:rsidRDefault="003E74DA" w:rsidP="00CD3F09">
            <w:pPr>
              <w:ind w:left="-80" w:right="-20"/>
              <w:rPr>
                <w:rFonts w:ascii="Segoe UI" w:eastAsia="Arial" w:hAnsi="Segoe UI" w:cs="Segoe UI"/>
                <w:sz w:val="20"/>
                <w:szCs w:val="20"/>
              </w:rPr>
            </w:pPr>
            <w:r w:rsidRPr="007A475A">
              <w:rPr>
                <w:rFonts w:ascii="Segoe UI" w:eastAsia="Arial" w:hAnsi="Segoe UI" w:cs="Segoe UI"/>
                <w:sz w:val="20"/>
                <w:szCs w:val="20"/>
              </w:rPr>
              <w:t>284-44-030 (2)</w:t>
            </w:r>
          </w:p>
          <w:p w:rsidR="003E74DA" w:rsidRPr="007A475A" w:rsidRDefault="003E74DA" w:rsidP="00CD3F09">
            <w:pPr>
              <w:ind w:left="-80" w:right="-20"/>
              <w:rPr>
                <w:rFonts w:ascii="Segoe UI" w:eastAsia="Arial" w:hAnsi="Segoe UI" w:cs="Segoe UI"/>
                <w:sz w:val="20"/>
                <w:szCs w:val="20"/>
              </w:rPr>
            </w:pPr>
          </w:p>
        </w:tc>
        <w:tc>
          <w:tcPr>
            <w:tcW w:w="8227" w:type="dxa"/>
            <w:tcBorders>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or certificate of</w:t>
            </w:r>
            <w:r w:rsidRPr="007A475A">
              <w:rPr>
                <w:rFonts w:ascii="Segoe UI" w:hAnsi="Segoe UI" w:cs="Segoe UI"/>
                <w:spacing w:val="-1"/>
                <w:sz w:val="20"/>
                <w:szCs w:val="20"/>
              </w:rPr>
              <w:t xml:space="preserve"> </w:t>
            </w:r>
            <w:r w:rsidRPr="007A475A">
              <w:rPr>
                <w:rFonts w:ascii="Segoe UI" w:hAnsi="Segoe UI" w:cs="Segoe UI"/>
                <w:sz w:val="20"/>
                <w:szCs w:val="20"/>
              </w:rPr>
              <w:t>covera</w:t>
            </w:r>
            <w:r w:rsidRPr="007A475A">
              <w:rPr>
                <w:rFonts w:ascii="Segoe UI" w:hAnsi="Segoe UI" w:cs="Segoe UI"/>
                <w:spacing w:val="1"/>
                <w:sz w:val="20"/>
                <w:szCs w:val="20"/>
              </w:rPr>
              <w:t>g</w:t>
            </w:r>
            <w:r w:rsidRPr="007A475A">
              <w:rPr>
                <w:rFonts w:ascii="Segoe UI" w:hAnsi="Segoe UI" w:cs="Segoe UI"/>
                <w:sz w:val="20"/>
                <w:szCs w:val="20"/>
              </w:rPr>
              <w:t>e</w:t>
            </w:r>
            <w:r w:rsidRPr="007A475A">
              <w:rPr>
                <w:rFonts w:ascii="Segoe UI" w:hAnsi="Segoe UI" w:cs="Segoe UI"/>
                <w:spacing w:val="1"/>
                <w:sz w:val="20"/>
                <w:szCs w:val="20"/>
              </w:rPr>
              <w:t xml:space="preserve"> </w:t>
            </w:r>
            <w:r w:rsidRPr="007A475A">
              <w:rPr>
                <w:rFonts w:ascii="Segoe UI" w:hAnsi="Segoe UI" w:cs="Segoe UI"/>
                <w:spacing w:val="-1"/>
                <w:sz w:val="20"/>
                <w:szCs w:val="20"/>
              </w:rPr>
              <w:t>c</w:t>
            </w:r>
            <w:r w:rsidRPr="007A475A">
              <w:rPr>
                <w:rFonts w:ascii="Segoe UI" w:hAnsi="Segoe UI" w:cs="Segoe UI"/>
                <w:sz w:val="20"/>
                <w:szCs w:val="20"/>
              </w:rPr>
              <w:t>onta</w:t>
            </w:r>
            <w:r w:rsidRPr="007A475A">
              <w:rPr>
                <w:rFonts w:ascii="Segoe UI" w:hAnsi="Segoe UI" w:cs="Segoe UI"/>
                <w:spacing w:val="1"/>
                <w:sz w:val="20"/>
                <w:szCs w:val="20"/>
              </w:rPr>
              <w:t>i</w:t>
            </w:r>
            <w:r w:rsidRPr="007A475A">
              <w:rPr>
                <w:rFonts w:ascii="Segoe UI" w:hAnsi="Segoe UI" w:cs="Segoe UI"/>
                <w:sz w:val="20"/>
                <w:szCs w:val="20"/>
              </w:rPr>
              <w:t>n a listi</w:t>
            </w:r>
            <w:r w:rsidRPr="007A475A">
              <w:rPr>
                <w:rFonts w:ascii="Segoe UI" w:hAnsi="Segoe UI" w:cs="Segoe UI"/>
                <w:spacing w:val="1"/>
                <w:sz w:val="20"/>
                <w:szCs w:val="20"/>
              </w:rPr>
              <w:t>n</w:t>
            </w:r>
            <w:r w:rsidRPr="007A475A">
              <w:rPr>
                <w:rFonts w:ascii="Segoe UI" w:hAnsi="Segoe UI" w:cs="Segoe UI"/>
                <w:sz w:val="20"/>
                <w:szCs w:val="20"/>
              </w:rPr>
              <w:t>g of</w:t>
            </w:r>
            <w:r w:rsidRPr="007A475A">
              <w:rPr>
                <w:rFonts w:ascii="Segoe UI" w:hAnsi="Segoe UI" w:cs="Segoe UI"/>
                <w:spacing w:val="-1"/>
                <w:sz w:val="20"/>
                <w:szCs w:val="20"/>
              </w:rPr>
              <w:t xml:space="preserve"> </w:t>
            </w:r>
            <w:r w:rsidRPr="007A475A">
              <w:rPr>
                <w:rFonts w:ascii="Segoe UI" w:hAnsi="Segoe UI" w:cs="Segoe UI"/>
                <w:sz w:val="20"/>
                <w:szCs w:val="20"/>
              </w:rPr>
              <w:t>ex</w:t>
            </w:r>
            <w:r w:rsidRPr="007A475A">
              <w:rPr>
                <w:rFonts w:ascii="Segoe UI" w:hAnsi="Segoe UI" w:cs="Segoe UI"/>
                <w:spacing w:val="1"/>
                <w:sz w:val="20"/>
                <w:szCs w:val="20"/>
              </w:rPr>
              <w:t>c</w:t>
            </w:r>
            <w:r w:rsidRPr="007A475A">
              <w:rPr>
                <w:rFonts w:ascii="Segoe UI" w:hAnsi="Segoe UI" w:cs="Segoe UI"/>
                <w:sz w:val="20"/>
                <w:szCs w:val="20"/>
              </w:rPr>
              <w:t>lus</w:t>
            </w:r>
            <w:r w:rsidRPr="007A475A">
              <w:rPr>
                <w:rFonts w:ascii="Segoe UI" w:hAnsi="Segoe UI" w:cs="Segoe UI"/>
                <w:spacing w:val="1"/>
                <w:sz w:val="20"/>
                <w:szCs w:val="20"/>
              </w:rPr>
              <w:t>i</w:t>
            </w:r>
            <w:r w:rsidRPr="007A475A">
              <w:rPr>
                <w:rFonts w:ascii="Segoe UI" w:hAnsi="Segoe UI" w:cs="Segoe UI"/>
                <w:sz w:val="20"/>
                <w:szCs w:val="20"/>
              </w:rPr>
              <w:t>on</w:t>
            </w:r>
            <w:r w:rsidRPr="007A475A">
              <w:rPr>
                <w:rFonts w:ascii="Segoe UI" w:hAnsi="Segoe UI" w:cs="Segoe UI"/>
                <w:spacing w:val="1"/>
                <w:sz w:val="20"/>
                <w:szCs w:val="20"/>
              </w:rPr>
              <w:t>s</w:t>
            </w:r>
            <w:r w:rsidRPr="007A475A">
              <w:rPr>
                <w:rFonts w:ascii="Segoe UI" w:hAnsi="Segoe UI" w:cs="Segoe UI"/>
                <w:sz w:val="20"/>
                <w:szCs w:val="20"/>
              </w:rPr>
              <w:t>, reduct</w:t>
            </w:r>
            <w:r w:rsidRPr="007A475A">
              <w:rPr>
                <w:rFonts w:ascii="Segoe UI" w:hAnsi="Segoe UI" w:cs="Segoe UI"/>
                <w:spacing w:val="1"/>
                <w:sz w:val="20"/>
                <w:szCs w:val="20"/>
              </w:rPr>
              <w:t>i</w:t>
            </w:r>
            <w:r w:rsidRPr="007A475A">
              <w:rPr>
                <w:rFonts w:ascii="Segoe UI" w:hAnsi="Segoe UI" w:cs="Segoe UI"/>
                <w:sz w:val="20"/>
                <w:szCs w:val="20"/>
              </w:rPr>
              <w:t>ons, a</w:t>
            </w:r>
            <w:r w:rsidRPr="007A475A">
              <w:rPr>
                <w:rFonts w:ascii="Segoe UI" w:hAnsi="Segoe UI" w:cs="Segoe UI"/>
                <w:spacing w:val="1"/>
                <w:sz w:val="20"/>
                <w:szCs w:val="20"/>
              </w:rPr>
              <w:t>n</w:t>
            </w:r>
            <w:r w:rsidRPr="007A475A">
              <w:rPr>
                <w:rFonts w:ascii="Segoe UI" w:hAnsi="Segoe UI" w:cs="Segoe UI"/>
                <w:sz w:val="20"/>
                <w:szCs w:val="20"/>
              </w:rPr>
              <w:t>d limitat</w:t>
            </w:r>
            <w:r w:rsidRPr="007A475A">
              <w:rPr>
                <w:rFonts w:ascii="Segoe UI" w:hAnsi="Segoe UI" w:cs="Segoe UI"/>
                <w:spacing w:val="1"/>
                <w:sz w:val="20"/>
                <w:szCs w:val="20"/>
              </w:rPr>
              <w:t>i</w:t>
            </w:r>
            <w:r w:rsidRPr="007A475A">
              <w:rPr>
                <w:rFonts w:ascii="Segoe UI" w:hAnsi="Segoe UI" w:cs="Segoe UI"/>
                <w:sz w:val="20"/>
                <w:szCs w:val="20"/>
              </w:rPr>
              <w:t>ons to</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e</w:t>
            </w:r>
            <w:r w:rsidRPr="007A475A">
              <w:rPr>
                <w:rFonts w:ascii="Segoe UI" w:hAnsi="Segoe UI" w:cs="Segoe UI"/>
                <w:sz w:val="20"/>
                <w:szCs w:val="20"/>
              </w:rPr>
              <w:t>d b</w:t>
            </w:r>
            <w:r w:rsidRPr="007A475A">
              <w:rPr>
                <w:rFonts w:ascii="Segoe UI" w:hAnsi="Segoe UI" w:cs="Segoe UI"/>
                <w:spacing w:val="1"/>
                <w:sz w:val="20"/>
                <w:szCs w:val="20"/>
              </w:rPr>
              <w:t>e</w:t>
            </w:r>
            <w:r w:rsidRPr="007A475A">
              <w:rPr>
                <w:rFonts w:ascii="Segoe UI" w:hAnsi="Segoe UI" w:cs="Segoe UI"/>
                <w:sz w:val="20"/>
                <w:szCs w:val="20"/>
              </w:rPr>
              <w:t>nef</w:t>
            </w:r>
            <w:r w:rsidRPr="007A475A">
              <w:rPr>
                <w:rFonts w:ascii="Segoe UI" w:hAnsi="Segoe UI" w:cs="Segoe UI"/>
                <w:spacing w:val="1"/>
                <w:sz w:val="20"/>
                <w:szCs w:val="20"/>
              </w:rPr>
              <w:t>i</w:t>
            </w:r>
            <w:r w:rsidRPr="007A475A">
              <w:rPr>
                <w:rFonts w:ascii="Segoe UI" w:hAnsi="Segoe UI" w:cs="Segoe UI"/>
                <w:sz w:val="20"/>
                <w:szCs w:val="20"/>
              </w:rPr>
              <w:t>ts either i</w:t>
            </w:r>
            <w:r w:rsidRPr="007A475A">
              <w:rPr>
                <w:rFonts w:ascii="Segoe UI" w:hAnsi="Segoe UI" w:cs="Segoe UI"/>
                <w:spacing w:val="1"/>
                <w:sz w:val="20"/>
                <w:szCs w:val="20"/>
              </w:rPr>
              <w:t>n</w:t>
            </w:r>
            <w:r w:rsidRPr="007A475A">
              <w:rPr>
                <w:rFonts w:ascii="Segoe UI" w:hAnsi="Segoe UI" w:cs="Segoe UI"/>
                <w:sz w:val="20"/>
                <w:szCs w:val="20"/>
              </w:rPr>
              <w:t>clu</w:t>
            </w:r>
            <w:r w:rsidRPr="007A475A">
              <w:rPr>
                <w:rFonts w:ascii="Segoe UI" w:hAnsi="Segoe UI" w:cs="Segoe UI"/>
                <w:spacing w:val="1"/>
                <w:sz w:val="20"/>
                <w:szCs w:val="20"/>
              </w:rPr>
              <w:t>d</w:t>
            </w:r>
            <w:r w:rsidRPr="007A475A">
              <w:rPr>
                <w:rFonts w:ascii="Segoe UI" w:hAnsi="Segoe UI" w:cs="Segoe UI"/>
                <w:sz w:val="20"/>
                <w:szCs w:val="20"/>
              </w:rPr>
              <w:t>ed</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w w:val="99"/>
                <w:sz w:val="20"/>
                <w:szCs w:val="20"/>
              </w:rPr>
              <w:t xml:space="preserve">th </w:t>
            </w:r>
            <w:r w:rsidRPr="007A475A">
              <w:rPr>
                <w:rFonts w:ascii="Segoe UI" w:hAnsi="Segoe UI" w:cs="Segoe UI"/>
                <w:sz w:val="20"/>
                <w:szCs w:val="20"/>
              </w:rPr>
              <w:t>the be</w:t>
            </w:r>
            <w:r w:rsidRPr="007A475A">
              <w:rPr>
                <w:rFonts w:ascii="Segoe UI" w:hAnsi="Segoe UI" w:cs="Segoe UI"/>
                <w:spacing w:val="1"/>
                <w:sz w:val="20"/>
                <w:szCs w:val="20"/>
              </w:rPr>
              <w:t>n</w:t>
            </w:r>
            <w:r w:rsidRPr="007A475A">
              <w:rPr>
                <w:rFonts w:ascii="Segoe UI" w:hAnsi="Segoe UI" w:cs="Segoe UI"/>
                <w:sz w:val="20"/>
                <w:szCs w:val="20"/>
              </w:rPr>
              <w:t>efit</w:t>
            </w:r>
            <w:r w:rsidRPr="007A475A">
              <w:rPr>
                <w:rFonts w:ascii="Segoe UI" w:hAnsi="Segoe UI" w:cs="Segoe UI"/>
                <w:spacing w:val="-2"/>
                <w:sz w:val="20"/>
                <w:szCs w:val="20"/>
              </w:rPr>
              <w:t xml:space="preserve"> </w:t>
            </w:r>
            <w:r w:rsidRPr="007A475A">
              <w:rPr>
                <w:rFonts w:ascii="Segoe UI" w:hAnsi="Segoe UI" w:cs="Segoe UI"/>
                <w:sz w:val="20"/>
                <w:szCs w:val="20"/>
              </w:rPr>
              <w:t>pr</w:t>
            </w:r>
            <w:r w:rsidRPr="007A475A">
              <w:rPr>
                <w:rFonts w:ascii="Segoe UI" w:hAnsi="Segoe UI" w:cs="Segoe UI"/>
                <w:spacing w:val="1"/>
                <w:sz w:val="20"/>
                <w:szCs w:val="20"/>
              </w:rPr>
              <w:t>o</w:t>
            </w:r>
            <w:r w:rsidRPr="007A475A">
              <w:rPr>
                <w:rFonts w:ascii="Segoe UI" w:hAnsi="Segoe UI" w:cs="Segoe UI"/>
                <w:sz w:val="20"/>
                <w:szCs w:val="20"/>
              </w:rPr>
              <w:t xml:space="preserve">visions, or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an a</w:t>
            </w:r>
            <w:r w:rsidRPr="007A475A">
              <w:rPr>
                <w:rFonts w:ascii="Segoe UI" w:hAnsi="Segoe UI" w:cs="Segoe UI"/>
                <w:spacing w:val="1"/>
                <w:sz w:val="20"/>
                <w:szCs w:val="20"/>
              </w:rPr>
              <w:t>p</w:t>
            </w:r>
            <w:r w:rsidRPr="007A475A">
              <w:rPr>
                <w:rFonts w:ascii="Segoe UI" w:hAnsi="Segoe UI" w:cs="Segoe UI"/>
                <w:sz w:val="20"/>
                <w:szCs w:val="20"/>
              </w:rPr>
              <w:t>pr</w:t>
            </w:r>
            <w:r w:rsidRPr="007A475A">
              <w:rPr>
                <w:rFonts w:ascii="Segoe UI" w:hAnsi="Segoe UI" w:cs="Segoe UI"/>
                <w:spacing w:val="1"/>
                <w:sz w:val="20"/>
                <w:szCs w:val="20"/>
              </w:rPr>
              <w:t>o</w:t>
            </w:r>
            <w:r w:rsidRPr="007A475A">
              <w:rPr>
                <w:rFonts w:ascii="Segoe UI" w:hAnsi="Segoe UI" w:cs="Segoe UI"/>
                <w:spacing w:val="-1"/>
                <w:sz w:val="20"/>
                <w:szCs w:val="20"/>
              </w:rPr>
              <w:t>p</w:t>
            </w:r>
            <w:r w:rsidRPr="007A475A">
              <w:rPr>
                <w:rFonts w:ascii="Segoe UI" w:hAnsi="Segoe UI" w:cs="Segoe UI"/>
                <w:sz w:val="20"/>
                <w:szCs w:val="20"/>
              </w:rPr>
              <w:t>ri</w:t>
            </w:r>
            <w:r w:rsidRPr="007A475A">
              <w:rPr>
                <w:rFonts w:ascii="Segoe UI" w:hAnsi="Segoe UI" w:cs="Segoe UI"/>
                <w:spacing w:val="1"/>
                <w:sz w:val="20"/>
                <w:szCs w:val="20"/>
              </w:rPr>
              <w:t>a</w:t>
            </w:r>
            <w:r w:rsidRPr="007A475A">
              <w:rPr>
                <w:rFonts w:ascii="Segoe UI" w:hAnsi="Segoe UI" w:cs="Segoe UI"/>
                <w:sz w:val="20"/>
                <w:szCs w:val="20"/>
              </w:rPr>
              <w:t xml:space="preserve">te caption? </w:t>
            </w:r>
          </w:p>
          <w:p w:rsidR="003E74DA" w:rsidRPr="007A475A" w:rsidRDefault="003E74DA" w:rsidP="00E54A29">
            <w:pPr>
              <w:pStyle w:val="NoSpacing"/>
              <w:numPr>
                <w:ilvl w:val="0"/>
                <w:numId w:val="19"/>
              </w:numPr>
              <w:rPr>
                <w:rFonts w:ascii="Segoe UI" w:hAnsi="Segoe UI" w:cs="Segoe UI"/>
                <w:sz w:val="20"/>
                <w:szCs w:val="20"/>
              </w:rPr>
            </w:pPr>
            <w:r w:rsidRPr="007A475A">
              <w:rPr>
                <w:rFonts w:ascii="Segoe UI" w:hAnsi="Segoe UI" w:cs="Segoe UI"/>
                <w:sz w:val="20"/>
                <w:szCs w:val="20"/>
              </w:rPr>
              <w:t xml:space="preserve">Is any </w:t>
            </w:r>
            <w:r w:rsidRPr="007A475A">
              <w:rPr>
                <w:rFonts w:ascii="Segoe UI" w:hAnsi="Segoe UI" w:cs="Segoe UI"/>
                <w:spacing w:val="1"/>
                <w:sz w:val="20"/>
                <w:szCs w:val="20"/>
              </w:rPr>
              <w:t>e</w:t>
            </w:r>
            <w:r w:rsidRPr="007A475A">
              <w:rPr>
                <w:rFonts w:ascii="Segoe UI" w:hAnsi="Segoe UI" w:cs="Segoe UI"/>
                <w:spacing w:val="-1"/>
                <w:sz w:val="20"/>
                <w:szCs w:val="20"/>
              </w:rPr>
              <w:t>x</w:t>
            </w:r>
            <w:r w:rsidRPr="007A475A">
              <w:rPr>
                <w:rFonts w:ascii="Segoe UI" w:hAnsi="Segoe UI" w:cs="Segoe UI"/>
                <w:sz w:val="20"/>
                <w:szCs w:val="20"/>
              </w:rPr>
              <w:t>clu</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r</w:t>
            </w:r>
            <w:r w:rsidRPr="007A475A">
              <w:rPr>
                <w:rFonts w:ascii="Segoe UI" w:hAnsi="Segoe UI" w:cs="Segoe UI"/>
                <w:sz w:val="20"/>
                <w:szCs w:val="20"/>
              </w:rPr>
              <w:t>educt</w:t>
            </w:r>
            <w:r w:rsidRPr="007A475A">
              <w:rPr>
                <w:rFonts w:ascii="Segoe UI" w:hAnsi="Segoe UI" w:cs="Segoe UI"/>
                <w:spacing w:val="1"/>
                <w:sz w:val="20"/>
                <w:szCs w:val="20"/>
              </w:rPr>
              <w:t>i</w:t>
            </w:r>
            <w:r w:rsidRPr="007A475A">
              <w:rPr>
                <w:rFonts w:ascii="Segoe UI" w:hAnsi="Segoe UI" w:cs="Segoe UI"/>
                <w:sz w:val="20"/>
                <w:szCs w:val="20"/>
              </w:rPr>
              <w:t>on, or li</w:t>
            </w:r>
            <w:r w:rsidRPr="007A475A">
              <w:rPr>
                <w:rFonts w:ascii="Segoe UI" w:hAnsi="Segoe UI" w:cs="Segoe UI"/>
                <w:spacing w:val="1"/>
                <w:sz w:val="20"/>
                <w:szCs w:val="20"/>
              </w:rPr>
              <w:t>m</w:t>
            </w:r>
            <w:r w:rsidRPr="007A475A">
              <w:rPr>
                <w:rFonts w:ascii="Segoe UI" w:hAnsi="Segoe UI" w:cs="Segoe UI"/>
                <w:sz w:val="20"/>
                <w:szCs w:val="20"/>
              </w:rPr>
              <w:t>i</w:t>
            </w:r>
            <w:r w:rsidRPr="007A475A">
              <w:rPr>
                <w:rFonts w:ascii="Segoe UI" w:hAnsi="Segoe UI" w:cs="Segoe UI"/>
                <w:spacing w:val="-1"/>
                <w:sz w:val="20"/>
                <w:szCs w:val="20"/>
              </w:rPr>
              <w:t>t</w:t>
            </w:r>
            <w:r w:rsidRPr="007A475A">
              <w:rPr>
                <w:rFonts w:ascii="Segoe UI" w:hAnsi="Segoe UI" w:cs="Segoe UI"/>
                <w:sz w:val="20"/>
                <w:szCs w:val="20"/>
              </w:rPr>
              <w:t>ation</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a</w:t>
            </w:r>
            <w:r w:rsidRPr="007A475A">
              <w:rPr>
                <w:rFonts w:ascii="Segoe UI" w:hAnsi="Segoe UI" w:cs="Segoe UI"/>
                <w:sz w:val="20"/>
                <w:szCs w:val="20"/>
              </w:rPr>
              <w:t>ppl</w:t>
            </w:r>
            <w:r w:rsidRPr="007A475A">
              <w:rPr>
                <w:rFonts w:ascii="Segoe UI" w:hAnsi="Segoe UI" w:cs="Segoe UI"/>
                <w:spacing w:val="1"/>
                <w:sz w:val="20"/>
                <w:szCs w:val="20"/>
              </w:rPr>
              <w:t>i</w:t>
            </w:r>
            <w:r w:rsidRPr="007A475A">
              <w:rPr>
                <w:rFonts w:ascii="Segoe UI" w:hAnsi="Segoe UI" w:cs="Segoe UI"/>
                <w:spacing w:val="-1"/>
                <w:sz w:val="20"/>
                <w:szCs w:val="20"/>
              </w:rPr>
              <w:t>e</w:t>
            </w:r>
            <w:r w:rsidRPr="007A475A">
              <w:rPr>
                <w:rFonts w:ascii="Segoe UI" w:hAnsi="Segoe UI" w:cs="Segoe UI"/>
                <w:sz w:val="20"/>
                <w:szCs w:val="20"/>
              </w:rPr>
              <w:t>s only to</w:t>
            </w:r>
            <w:r w:rsidRPr="007A475A">
              <w:rPr>
                <w:rFonts w:ascii="Segoe UI" w:hAnsi="Segoe UI" w:cs="Segoe UI"/>
                <w:spacing w:val="-1"/>
                <w:sz w:val="20"/>
                <w:szCs w:val="20"/>
              </w:rPr>
              <w:t xml:space="preserve"> </w:t>
            </w:r>
            <w:r w:rsidRPr="007A475A">
              <w:rPr>
                <w:rFonts w:ascii="Segoe UI" w:hAnsi="Segoe UI" w:cs="Segoe UI"/>
                <w:sz w:val="20"/>
                <w:szCs w:val="20"/>
              </w:rPr>
              <w:t>a part</w:t>
            </w:r>
            <w:r w:rsidRPr="007A475A">
              <w:rPr>
                <w:rFonts w:ascii="Segoe UI" w:hAnsi="Segoe UI" w:cs="Segoe UI"/>
                <w:spacing w:val="1"/>
                <w:sz w:val="20"/>
                <w:szCs w:val="20"/>
              </w:rPr>
              <w:t>i</w:t>
            </w:r>
            <w:r w:rsidRPr="007A475A">
              <w:rPr>
                <w:rFonts w:ascii="Segoe UI" w:hAnsi="Segoe UI" w:cs="Segoe UI"/>
                <w:sz w:val="20"/>
                <w:szCs w:val="20"/>
              </w:rPr>
              <w:t>cular be</w:t>
            </w:r>
            <w:r w:rsidRPr="007A475A">
              <w:rPr>
                <w:rFonts w:ascii="Segoe UI" w:hAnsi="Segoe UI" w:cs="Segoe UI"/>
                <w:spacing w:val="1"/>
                <w:sz w:val="20"/>
                <w:szCs w:val="20"/>
              </w:rPr>
              <w:t>n</w:t>
            </w:r>
            <w:r w:rsidRPr="007A475A">
              <w:rPr>
                <w:rFonts w:ascii="Segoe UI" w:hAnsi="Segoe UI" w:cs="Segoe UI"/>
                <w:sz w:val="20"/>
                <w:szCs w:val="20"/>
              </w:rPr>
              <w:t>efit</w:t>
            </w:r>
            <w:r w:rsidRPr="007A475A">
              <w:rPr>
                <w:rFonts w:ascii="Segoe UI" w:hAnsi="Segoe UI" w:cs="Segoe UI"/>
                <w:spacing w:val="-2"/>
                <w:sz w:val="20"/>
                <w:szCs w:val="20"/>
              </w:rPr>
              <w:t xml:space="preserve"> </w:t>
            </w:r>
            <w:r w:rsidRPr="007A475A">
              <w:rPr>
                <w:rFonts w:ascii="Segoe UI" w:hAnsi="Segoe UI" w:cs="Segoe UI"/>
                <w:sz w:val="20"/>
                <w:szCs w:val="20"/>
              </w:rPr>
              <w:t>Includ</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pacing w:val="2"/>
                <w:sz w:val="20"/>
                <w:szCs w:val="20"/>
              </w:rPr>
              <w:t>t</w:t>
            </w:r>
            <w:r w:rsidRPr="007A475A">
              <w:rPr>
                <w:rFonts w:ascii="Segoe UI" w:hAnsi="Segoe UI" w:cs="Segoe UI"/>
                <w:sz w:val="20"/>
                <w:szCs w:val="20"/>
              </w:rPr>
              <w:t>he a</w:t>
            </w:r>
            <w:r w:rsidRPr="007A475A">
              <w:rPr>
                <w:rFonts w:ascii="Segoe UI" w:hAnsi="Segoe UI" w:cs="Segoe UI"/>
                <w:spacing w:val="1"/>
                <w:sz w:val="20"/>
                <w:szCs w:val="20"/>
              </w:rPr>
              <w:t>p</w:t>
            </w:r>
            <w:r w:rsidRPr="007A475A">
              <w:rPr>
                <w:rFonts w:ascii="Segoe UI" w:hAnsi="Segoe UI" w:cs="Segoe UI"/>
                <w:sz w:val="20"/>
                <w:szCs w:val="20"/>
              </w:rPr>
              <w:t>pli</w:t>
            </w:r>
            <w:r w:rsidRPr="007A475A">
              <w:rPr>
                <w:rFonts w:ascii="Segoe UI" w:hAnsi="Segoe UI" w:cs="Segoe UI"/>
                <w:spacing w:val="1"/>
                <w:sz w:val="20"/>
                <w:szCs w:val="20"/>
              </w:rPr>
              <w:t>c</w:t>
            </w:r>
            <w:r w:rsidRPr="007A475A">
              <w:rPr>
                <w:rFonts w:ascii="Segoe UI" w:hAnsi="Segoe UI" w:cs="Segoe UI"/>
                <w:sz w:val="20"/>
                <w:szCs w:val="20"/>
              </w:rPr>
              <w:t>a</w:t>
            </w:r>
            <w:r w:rsidRPr="007A475A">
              <w:rPr>
                <w:rFonts w:ascii="Segoe UI" w:hAnsi="Segoe UI" w:cs="Segoe UI"/>
                <w:spacing w:val="1"/>
                <w:sz w:val="20"/>
                <w:szCs w:val="20"/>
              </w:rPr>
              <w:t>b</w:t>
            </w:r>
            <w:r w:rsidRPr="007A475A">
              <w:rPr>
                <w:rFonts w:ascii="Segoe UI" w:hAnsi="Segoe UI" w:cs="Segoe UI"/>
                <w:sz w:val="20"/>
                <w:szCs w:val="20"/>
              </w:rPr>
              <w:t xml:space="preserve">le </w:t>
            </w:r>
            <w:r w:rsidRPr="007A475A">
              <w:rPr>
                <w:rFonts w:ascii="Segoe UI" w:hAnsi="Segoe UI" w:cs="Segoe UI"/>
                <w:spacing w:val="1"/>
                <w:sz w:val="20"/>
                <w:szCs w:val="20"/>
              </w:rPr>
              <w:t>b</w:t>
            </w:r>
            <w:r w:rsidRPr="007A475A">
              <w:rPr>
                <w:rFonts w:ascii="Segoe UI" w:hAnsi="Segoe UI" w:cs="Segoe UI"/>
                <w:sz w:val="20"/>
                <w:szCs w:val="20"/>
              </w:rPr>
              <w:t>enefit pro</w:t>
            </w:r>
            <w:r w:rsidRPr="007A475A">
              <w:rPr>
                <w:rFonts w:ascii="Segoe UI" w:hAnsi="Segoe UI" w:cs="Segoe UI"/>
                <w:spacing w:val="1"/>
                <w:sz w:val="20"/>
                <w:szCs w:val="20"/>
              </w:rPr>
              <w:t>v</w:t>
            </w:r>
            <w:r w:rsidRPr="007A475A">
              <w:rPr>
                <w:rFonts w:ascii="Segoe UI" w:hAnsi="Segoe UI" w:cs="Segoe UI"/>
                <w:sz w:val="20"/>
                <w:szCs w:val="20"/>
              </w:rPr>
              <w:t>isi</w:t>
            </w:r>
            <w:r w:rsidRPr="007A475A">
              <w:rPr>
                <w:rFonts w:ascii="Segoe UI" w:hAnsi="Segoe UI" w:cs="Segoe UI"/>
                <w:spacing w:val="1"/>
                <w:sz w:val="20"/>
                <w:szCs w:val="20"/>
              </w:rPr>
              <w:t>on</w:t>
            </w:r>
            <w:r w:rsidRPr="007A475A">
              <w:rPr>
                <w:rFonts w:ascii="Segoe UI" w:hAnsi="Segoe UI" w:cs="Segoe UI"/>
                <w:sz w:val="20"/>
                <w:szCs w:val="20"/>
              </w:rPr>
              <w:t>?</w:t>
            </w:r>
          </w:p>
        </w:tc>
        <w:tc>
          <w:tcPr>
            <w:tcW w:w="1351" w:type="dxa"/>
            <w:tcBorders>
              <w:bottom w:val="nil"/>
            </w:tcBorders>
          </w:tcPr>
          <w:p w:rsidR="003E74DA" w:rsidRPr="009E6764" w:rsidRDefault="003E74DA" w:rsidP="0000024B">
            <w:pPr>
              <w:rPr>
                <w:rFonts w:ascii="Arial" w:hAnsi="Arial" w:cs="Arial"/>
                <w:sz w:val="18"/>
                <w:szCs w:val="18"/>
              </w:rPr>
            </w:pPr>
          </w:p>
        </w:tc>
      </w:tr>
      <w:tr w:rsidR="00B107C4" w:rsidTr="00B107C4">
        <w:trPr>
          <w:trHeight w:val="193"/>
          <w:jc w:val="center"/>
        </w:trPr>
        <w:tc>
          <w:tcPr>
            <w:tcW w:w="1435" w:type="dxa"/>
            <w:vMerge/>
          </w:tcPr>
          <w:p w:rsidR="00B107C4" w:rsidRDefault="00B107C4" w:rsidP="00C91953">
            <w:pPr>
              <w:spacing w:line="360" w:lineRule="auto"/>
            </w:pPr>
          </w:p>
        </w:tc>
        <w:tc>
          <w:tcPr>
            <w:tcW w:w="1322" w:type="dxa"/>
            <w:tcBorders>
              <w:top w:val="nil"/>
            </w:tcBorders>
          </w:tcPr>
          <w:p w:rsidR="00B107C4" w:rsidRPr="007A475A" w:rsidRDefault="00B107C4" w:rsidP="007A475A">
            <w:pPr>
              <w:pStyle w:val="NoSpacing"/>
              <w:rPr>
                <w:rFonts w:ascii="Segoe UI" w:hAnsi="Segoe UI" w:cs="Segoe UI"/>
                <w:sz w:val="20"/>
                <w:szCs w:val="20"/>
              </w:rPr>
            </w:pPr>
          </w:p>
        </w:tc>
        <w:tc>
          <w:tcPr>
            <w:tcW w:w="1828" w:type="dxa"/>
            <w:tcBorders>
              <w:top w:val="nil"/>
              <w:bottom w:val="single" w:sz="4" w:space="0" w:color="auto"/>
            </w:tcBorders>
          </w:tcPr>
          <w:p w:rsidR="00B107C4" w:rsidRPr="007A475A" w:rsidRDefault="00B107C4" w:rsidP="00CD3F09">
            <w:pPr>
              <w:ind w:left="-80" w:right="-20"/>
              <w:rPr>
                <w:rFonts w:ascii="Segoe UI" w:eastAsia="Arial" w:hAnsi="Segoe UI" w:cs="Segoe UI"/>
                <w:sz w:val="20"/>
                <w:szCs w:val="20"/>
              </w:rPr>
            </w:pPr>
            <w:r w:rsidRPr="00ED5720">
              <w:rPr>
                <w:rFonts w:ascii="Arial" w:hAnsi="Arial" w:cs="Arial"/>
                <w:sz w:val="18"/>
                <w:szCs w:val="18"/>
              </w:rPr>
              <w:t>RCW 48.44.305</w:t>
            </w:r>
          </w:p>
        </w:tc>
        <w:tc>
          <w:tcPr>
            <w:tcW w:w="8227" w:type="dxa"/>
            <w:tcBorders>
              <w:top w:val="nil"/>
              <w:bottom w:val="single" w:sz="4" w:space="0" w:color="auto"/>
            </w:tcBorders>
          </w:tcPr>
          <w:p w:rsidR="00B107C4" w:rsidRPr="00941BF6" w:rsidRDefault="00B107C4" w:rsidP="00B107C4">
            <w:pPr>
              <w:pStyle w:val="NoSpacing"/>
              <w:rPr>
                <w:rFonts w:ascii="Segoe UI" w:hAnsi="Segoe UI" w:cs="Segoe UI"/>
                <w:sz w:val="20"/>
                <w:szCs w:val="20"/>
              </w:rPr>
            </w:pPr>
            <w:r w:rsidRPr="00941BF6">
              <w:rPr>
                <w:rFonts w:ascii="Segoe UI" w:hAnsi="Segoe UI" w:cs="Segoe UI"/>
                <w:sz w:val="20"/>
                <w:szCs w:val="20"/>
              </w:rPr>
              <w:t xml:space="preserve">Plan may not deny coverage for treatment of an injury solely because the injury was sustained as a consequence of the enrolled participant’s being intoxicated or under the influence of a narcotic. </w:t>
            </w:r>
          </w:p>
        </w:tc>
        <w:tc>
          <w:tcPr>
            <w:tcW w:w="1351" w:type="dxa"/>
            <w:tcBorders>
              <w:top w:val="nil"/>
              <w:bottom w:val="single" w:sz="4" w:space="0" w:color="auto"/>
            </w:tcBorders>
          </w:tcPr>
          <w:p w:rsidR="00B107C4" w:rsidRPr="009E6764" w:rsidRDefault="00B107C4"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val="restart"/>
          </w:tcPr>
          <w:p w:rsidR="003E74DA" w:rsidRPr="007A475A" w:rsidRDefault="003E74DA" w:rsidP="0021213C">
            <w:pPr>
              <w:pStyle w:val="NoSpacing"/>
              <w:jc w:val="center"/>
              <w:rPr>
                <w:rFonts w:ascii="Segoe UI" w:hAnsi="Segoe UI" w:cs="Segoe UI"/>
                <w:sz w:val="20"/>
                <w:szCs w:val="20"/>
              </w:rPr>
            </w:pPr>
            <w:r w:rsidRPr="007A475A">
              <w:rPr>
                <w:rFonts w:ascii="Segoe UI" w:hAnsi="Segoe UI" w:cs="Segoe UI"/>
                <w:sz w:val="20"/>
                <w:szCs w:val="20"/>
              </w:rPr>
              <w:t>Re</w:t>
            </w:r>
            <w:r w:rsidRPr="007A475A">
              <w:rPr>
                <w:rFonts w:ascii="Segoe UI" w:hAnsi="Segoe UI" w:cs="Segoe UI"/>
                <w:spacing w:val="1"/>
                <w:sz w:val="20"/>
                <w:szCs w:val="20"/>
              </w:rPr>
              <w:t>q</w:t>
            </w:r>
            <w:r w:rsidRPr="007A475A">
              <w:rPr>
                <w:rFonts w:ascii="Segoe UI" w:hAnsi="Segoe UI" w:cs="Segoe UI"/>
                <w:spacing w:val="-1"/>
                <w:sz w:val="20"/>
                <w:szCs w:val="20"/>
              </w:rPr>
              <w:t>u</w:t>
            </w:r>
            <w:r w:rsidRPr="007A475A">
              <w:rPr>
                <w:rFonts w:ascii="Segoe UI" w:hAnsi="Segoe UI" w:cs="Segoe UI"/>
                <w:sz w:val="20"/>
                <w:szCs w:val="20"/>
              </w:rPr>
              <w:t>ir</w:t>
            </w:r>
            <w:r w:rsidRPr="007A475A">
              <w:rPr>
                <w:rFonts w:ascii="Segoe UI" w:hAnsi="Segoe UI" w:cs="Segoe UI"/>
                <w:spacing w:val="1"/>
                <w:sz w:val="20"/>
                <w:szCs w:val="20"/>
              </w:rPr>
              <w:t>e</w:t>
            </w:r>
            <w:r w:rsidRPr="007A475A">
              <w:rPr>
                <w:rFonts w:ascii="Segoe UI" w:hAnsi="Segoe UI" w:cs="Segoe UI"/>
                <w:sz w:val="20"/>
                <w:szCs w:val="20"/>
              </w:rPr>
              <w:t>d Format</w:t>
            </w:r>
          </w:p>
          <w:p w:rsidR="003E74DA" w:rsidRPr="007A475A" w:rsidRDefault="003E74DA" w:rsidP="00894AB9">
            <w:pPr>
              <w:spacing w:line="360" w:lineRule="auto"/>
              <w:ind w:right="-20"/>
              <w:rPr>
                <w:rFonts w:ascii="Segoe UI" w:eastAsia="Arial" w:hAnsi="Segoe UI" w:cs="Segoe UI"/>
                <w:sz w:val="20"/>
                <w:szCs w:val="20"/>
              </w:rPr>
            </w:pPr>
          </w:p>
          <w:p w:rsidR="003E74DA" w:rsidRPr="007A475A" w:rsidRDefault="003E74DA" w:rsidP="00894AB9">
            <w:pPr>
              <w:spacing w:line="360" w:lineRule="auto"/>
              <w:ind w:right="-20"/>
              <w:rPr>
                <w:rFonts w:ascii="Segoe UI" w:eastAsia="Arial" w:hAnsi="Segoe UI" w:cs="Segoe UI"/>
                <w:sz w:val="20"/>
                <w:szCs w:val="20"/>
              </w:rPr>
            </w:pPr>
          </w:p>
          <w:p w:rsidR="0021213C" w:rsidRDefault="0021213C" w:rsidP="0021213C">
            <w:pPr>
              <w:pStyle w:val="NoSpacing"/>
              <w:jc w:val="center"/>
              <w:rPr>
                <w:rFonts w:ascii="Segoe UI" w:hAnsi="Segoe UI" w:cs="Segoe UI"/>
                <w:sz w:val="20"/>
                <w:szCs w:val="20"/>
              </w:rPr>
            </w:pPr>
          </w:p>
          <w:p w:rsidR="003E74DA" w:rsidRPr="0021213C" w:rsidRDefault="003E74DA" w:rsidP="0021213C">
            <w:pPr>
              <w:pStyle w:val="NoSpacing"/>
              <w:jc w:val="center"/>
              <w:rPr>
                <w:rFonts w:ascii="Segoe UI" w:hAnsi="Segoe UI" w:cs="Segoe UI"/>
                <w:sz w:val="20"/>
                <w:szCs w:val="20"/>
              </w:rPr>
            </w:pPr>
          </w:p>
        </w:tc>
        <w:tc>
          <w:tcPr>
            <w:tcW w:w="1828" w:type="dxa"/>
            <w:tcBorders>
              <w:bottom w:val="nil"/>
            </w:tcBorders>
          </w:tcPr>
          <w:p w:rsidR="003E74DA" w:rsidRPr="007A475A" w:rsidRDefault="003E74DA" w:rsidP="00CD3F09">
            <w:pPr>
              <w:ind w:left="-80" w:right="-2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ight="-20"/>
              <w:rPr>
                <w:rFonts w:ascii="Segoe UI" w:eastAsia="Arial" w:hAnsi="Segoe UI" w:cs="Segoe UI"/>
                <w:spacing w:val="-3"/>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30(1)</w:t>
            </w:r>
          </w:p>
          <w:p w:rsidR="003E74DA" w:rsidRPr="007A475A" w:rsidRDefault="003E74DA" w:rsidP="00CD3F09">
            <w:pPr>
              <w:spacing w:line="360" w:lineRule="auto"/>
              <w:ind w:left="-80" w:right="-20"/>
              <w:rPr>
                <w:rFonts w:ascii="Segoe UI" w:eastAsia="Arial" w:hAnsi="Segoe UI" w:cs="Segoe UI"/>
                <w:sz w:val="20"/>
                <w:szCs w:val="20"/>
              </w:rPr>
            </w:pPr>
          </w:p>
          <w:p w:rsidR="003E74DA" w:rsidRPr="007A475A" w:rsidRDefault="003E74DA" w:rsidP="00CD3F09">
            <w:pPr>
              <w:ind w:left="-80" w:right="-20"/>
              <w:rPr>
                <w:rFonts w:ascii="Segoe UI" w:eastAsia="Arial" w:hAnsi="Segoe UI" w:cs="Segoe UI"/>
                <w:spacing w:val="1"/>
                <w:sz w:val="20"/>
                <w:szCs w:val="20"/>
              </w:rPr>
            </w:pPr>
          </w:p>
        </w:tc>
        <w:tc>
          <w:tcPr>
            <w:tcW w:w="8227" w:type="dxa"/>
            <w:tcBorders>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The</w:t>
            </w:r>
            <w:r w:rsidRPr="007A475A">
              <w:rPr>
                <w:rFonts w:ascii="Segoe UI" w:hAnsi="Segoe UI" w:cs="Segoe UI"/>
                <w:spacing w:val="-1"/>
                <w:sz w:val="20"/>
                <w:szCs w:val="20"/>
              </w:rPr>
              <w:t xml:space="preserve"> </w:t>
            </w:r>
            <w:r w:rsidRPr="007A475A">
              <w:rPr>
                <w:rFonts w:ascii="Segoe UI" w:hAnsi="Segoe UI" w:cs="Segoe UI"/>
                <w:sz w:val="20"/>
                <w:szCs w:val="20"/>
              </w:rPr>
              <w:t>st</w:t>
            </w:r>
            <w:r w:rsidRPr="007A475A">
              <w:rPr>
                <w:rFonts w:ascii="Segoe UI" w:hAnsi="Segoe UI" w:cs="Segoe UI"/>
                <w:spacing w:val="-2"/>
                <w:sz w:val="20"/>
                <w:szCs w:val="20"/>
              </w:rPr>
              <w:t>y</w:t>
            </w:r>
            <w:r w:rsidRPr="007A475A">
              <w:rPr>
                <w:rFonts w:ascii="Segoe UI" w:hAnsi="Segoe UI" w:cs="Segoe UI"/>
                <w:spacing w:val="1"/>
                <w:sz w:val="20"/>
                <w:szCs w:val="20"/>
              </w:rPr>
              <w:t>l</w:t>
            </w:r>
            <w:r w:rsidRPr="007A475A">
              <w:rPr>
                <w:rFonts w:ascii="Segoe UI" w:hAnsi="Segoe UI" w:cs="Segoe UI"/>
                <w:sz w:val="20"/>
                <w:szCs w:val="20"/>
              </w:rPr>
              <w:t>e,</w:t>
            </w:r>
            <w:r w:rsidRPr="007A475A">
              <w:rPr>
                <w:rFonts w:ascii="Segoe UI" w:hAnsi="Segoe UI" w:cs="Segoe UI"/>
                <w:spacing w:val="-4"/>
                <w:sz w:val="20"/>
                <w:szCs w:val="20"/>
              </w:rPr>
              <w:t xml:space="preserve"> </w:t>
            </w:r>
            <w:r w:rsidRPr="007A475A">
              <w:rPr>
                <w:rFonts w:ascii="Segoe UI" w:hAnsi="Segoe UI" w:cs="Segoe UI"/>
                <w:sz w:val="20"/>
                <w:szCs w:val="20"/>
              </w:rPr>
              <w:t>arr</w:t>
            </w:r>
            <w:r w:rsidRPr="007A475A">
              <w:rPr>
                <w:rFonts w:ascii="Segoe UI" w:hAnsi="Segoe UI" w:cs="Segoe UI"/>
                <w:spacing w:val="1"/>
                <w:sz w:val="20"/>
                <w:szCs w:val="20"/>
              </w:rPr>
              <w:t>a</w:t>
            </w:r>
            <w:r w:rsidRPr="007A475A">
              <w:rPr>
                <w:rFonts w:ascii="Segoe UI" w:hAnsi="Segoe UI" w:cs="Segoe UI"/>
                <w:sz w:val="20"/>
                <w:szCs w:val="20"/>
              </w:rPr>
              <w:t>nge</w:t>
            </w:r>
            <w:r w:rsidRPr="007A475A">
              <w:rPr>
                <w:rFonts w:ascii="Segoe UI" w:hAnsi="Segoe UI" w:cs="Segoe UI"/>
                <w:spacing w:val="1"/>
                <w:sz w:val="20"/>
                <w:szCs w:val="20"/>
              </w:rPr>
              <w:t>m</w:t>
            </w:r>
            <w:r w:rsidRPr="007A475A">
              <w:rPr>
                <w:rFonts w:ascii="Segoe UI" w:hAnsi="Segoe UI" w:cs="Segoe UI"/>
                <w:sz w:val="20"/>
                <w:szCs w:val="20"/>
              </w:rPr>
              <w:t>ent,</w:t>
            </w:r>
            <w:r w:rsidRPr="007A475A">
              <w:rPr>
                <w:rFonts w:ascii="Segoe UI" w:hAnsi="Segoe UI" w:cs="Segoe UI"/>
                <w:spacing w:val="-3"/>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z w:val="20"/>
                <w:szCs w:val="20"/>
              </w:rPr>
              <w:t>over-a</w:t>
            </w:r>
            <w:r w:rsidRPr="007A475A">
              <w:rPr>
                <w:rFonts w:ascii="Segoe UI" w:hAnsi="Segoe UI" w:cs="Segoe UI"/>
                <w:spacing w:val="1"/>
                <w:sz w:val="20"/>
                <w:szCs w:val="20"/>
              </w:rPr>
              <w:t>l</w:t>
            </w:r>
            <w:r w:rsidRPr="007A475A">
              <w:rPr>
                <w:rFonts w:ascii="Segoe UI" w:hAnsi="Segoe UI" w:cs="Segoe UI"/>
                <w:sz w:val="20"/>
                <w:szCs w:val="20"/>
              </w:rPr>
              <w:t>l a</w:t>
            </w:r>
            <w:r w:rsidRPr="007A475A">
              <w:rPr>
                <w:rFonts w:ascii="Segoe UI" w:hAnsi="Segoe UI" w:cs="Segoe UI"/>
                <w:spacing w:val="1"/>
                <w:sz w:val="20"/>
                <w:szCs w:val="20"/>
              </w:rPr>
              <w:t>p</w:t>
            </w:r>
            <w:r w:rsidRPr="007A475A">
              <w:rPr>
                <w:rFonts w:ascii="Segoe UI" w:hAnsi="Segoe UI" w:cs="Segoe UI"/>
                <w:sz w:val="20"/>
                <w:szCs w:val="20"/>
              </w:rPr>
              <w:t>p</w:t>
            </w:r>
            <w:r w:rsidRPr="007A475A">
              <w:rPr>
                <w:rFonts w:ascii="Segoe UI" w:hAnsi="Segoe UI" w:cs="Segoe UI"/>
                <w:spacing w:val="1"/>
                <w:sz w:val="20"/>
                <w:szCs w:val="20"/>
              </w:rPr>
              <w:t>e</w:t>
            </w:r>
            <w:r w:rsidRPr="007A475A">
              <w:rPr>
                <w:rFonts w:ascii="Segoe UI" w:hAnsi="Segoe UI" w:cs="Segoe UI"/>
                <w:sz w:val="20"/>
                <w:szCs w:val="20"/>
              </w:rPr>
              <w:t>a</w:t>
            </w:r>
            <w:r w:rsidRPr="007A475A">
              <w:rPr>
                <w:rFonts w:ascii="Segoe UI" w:hAnsi="Segoe UI" w:cs="Segoe UI"/>
                <w:spacing w:val="1"/>
                <w:sz w:val="20"/>
                <w:szCs w:val="20"/>
              </w:rPr>
              <w:t>r</w:t>
            </w:r>
            <w:r w:rsidRPr="007A475A">
              <w:rPr>
                <w:rFonts w:ascii="Segoe UI" w:hAnsi="Segoe UI" w:cs="Segoe UI"/>
                <w:sz w:val="20"/>
                <w:szCs w:val="20"/>
              </w:rPr>
              <w:t>ance of</w:t>
            </w:r>
            <w:r w:rsidRPr="007A475A">
              <w:rPr>
                <w:rFonts w:ascii="Segoe UI" w:hAnsi="Segoe UI" w:cs="Segoe UI"/>
                <w:spacing w:val="-1"/>
                <w:sz w:val="20"/>
                <w:szCs w:val="20"/>
              </w:rPr>
              <w:t xml:space="preserve"> </w:t>
            </w:r>
            <w:r w:rsidRPr="007A475A">
              <w:rPr>
                <w:rFonts w:ascii="Segoe UI" w:hAnsi="Segoe UI" w:cs="Segoe UI"/>
                <w:sz w:val="20"/>
                <w:szCs w:val="20"/>
              </w:rPr>
              <w:t>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 xml:space="preserve">must give </w:t>
            </w:r>
            <w:r w:rsidRPr="007A475A">
              <w:rPr>
                <w:rFonts w:ascii="Segoe UI" w:hAnsi="Segoe UI" w:cs="Segoe UI"/>
                <w:spacing w:val="1"/>
                <w:sz w:val="20"/>
                <w:szCs w:val="20"/>
              </w:rPr>
              <w:t>n</w:t>
            </w:r>
            <w:r w:rsidRPr="007A475A">
              <w:rPr>
                <w:rFonts w:ascii="Segoe UI" w:hAnsi="Segoe UI" w:cs="Segoe UI"/>
                <w:sz w:val="20"/>
                <w:szCs w:val="20"/>
              </w:rPr>
              <w:t>o u</w:t>
            </w:r>
            <w:r w:rsidRPr="007A475A">
              <w:rPr>
                <w:rFonts w:ascii="Segoe UI" w:hAnsi="Segoe UI" w:cs="Segoe UI"/>
                <w:spacing w:val="1"/>
                <w:sz w:val="20"/>
                <w:szCs w:val="20"/>
              </w:rPr>
              <w:t>n</w:t>
            </w:r>
            <w:r w:rsidRPr="007A475A">
              <w:rPr>
                <w:rFonts w:ascii="Segoe UI" w:hAnsi="Segoe UI" w:cs="Segoe UI"/>
                <w:sz w:val="20"/>
                <w:szCs w:val="20"/>
              </w:rPr>
              <w:t>due</w:t>
            </w:r>
            <w:r w:rsidRPr="007A475A">
              <w:rPr>
                <w:rFonts w:ascii="Segoe UI" w:hAnsi="Segoe UI" w:cs="Segoe UI"/>
                <w:spacing w:val="1"/>
                <w:sz w:val="20"/>
                <w:szCs w:val="20"/>
              </w:rPr>
              <w:t xml:space="preserve"> </w:t>
            </w:r>
            <w:r w:rsidRPr="007A475A">
              <w:rPr>
                <w:rFonts w:ascii="Segoe UI" w:hAnsi="Segoe UI" w:cs="Segoe UI"/>
                <w:sz w:val="20"/>
                <w:szCs w:val="20"/>
              </w:rPr>
              <w:t>promi</w:t>
            </w:r>
            <w:r w:rsidRPr="007A475A">
              <w:rPr>
                <w:rFonts w:ascii="Segoe UI" w:hAnsi="Segoe UI" w:cs="Segoe UI"/>
                <w:spacing w:val="1"/>
                <w:sz w:val="20"/>
                <w:szCs w:val="20"/>
              </w:rPr>
              <w:t>n</w:t>
            </w:r>
            <w:r w:rsidRPr="007A475A">
              <w:rPr>
                <w:rFonts w:ascii="Segoe UI" w:hAnsi="Segoe UI" w:cs="Segoe UI"/>
                <w:sz w:val="20"/>
                <w:szCs w:val="20"/>
              </w:rPr>
              <w:t>en</w:t>
            </w:r>
            <w:r w:rsidRPr="007A475A">
              <w:rPr>
                <w:rFonts w:ascii="Segoe UI" w:hAnsi="Segoe UI" w:cs="Segoe UI"/>
                <w:spacing w:val="1"/>
                <w:sz w:val="20"/>
                <w:szCs w:val="20"/>
              </w:rPr>
              <w:t>c</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a</w:t>
            </w:r>
            <w:r w:rsidRPr="007A475A">
              <w:rPr>
                <w:rFonts w:ascii="Segoe UI" w:hAnsi="Segoe UI" w:cs="Segoe UI"/>
                <w:spacing w:val="1"/>
                <w:sz w:val="20"/>
                <w:szCs w:val="20"/>
              </w:rPr>
              <w:t>n</w:t>
            </w:r>
            <w:r w:rsidRPr="007A475A">
              <w:rPr>
                <w:rFonts w:ascii="Segoe UI" w:hAnsi="Segoe UI" w:cs="Segoe UI"/>
                <w:sz w:val="20"/>
                <w:szCs w:val="20"/>
              </w:rPr>
              <w:t>y port</w:t>
            </w:r>
            <w:r w:rsidRPr="007A475A">
              <w:rPr>
                <w:rFonts w:ascii="Segoe UI" w:hAnsi="Segoe UI" w:cs="Segoe UI"/>
                <w:spacing w:val="1"/>
                <w:sz w:val="20"/>
                <w:szCs w:val="20"/>
              </w:rPr>
              <w:t>i</w:t>
            </w:r>
            <w:r w:rsidRPr="007A475A">
              <w:rPr>
                <w:rFonts w:ascii="Segoe UI" w:hAnsi="Segoe UI" w:cs="Segoe UI"/>
                <w:sz w:val="20"/>
                <w:szCs w:val="20"/>
              </w:rPr>
              <w:t>on of</w:t>
            </w:r>
            <w:r w:rsidRPr="007A475A">
              <w:rPr>
                <w:rFonts w:ascii="Segoe UI" w:hAnsi="Segoe UI" w:cs="Segoe UI"/>
                <w:spacing w:val="-1"/>
                <w:sz w:val="20"/>
                <w:szCs w:val="20"/>
              </w:rPr>
              <w:t xml:space="preserve"> </w:t>
            </w:r>
            <w:r w:rsidRPr="007A475A">
              <w:rPr>
                <w:rFonts w:ascii="Segoe UI" w:hAnsi="Segoe UI" w:cs="Segoe UI"/>
                <w:sz w:val="20"/>
                <w:szCs w:val="20"/>
              </w:rPr>
              <w:t>the t</w:t>
            </w:r>
            <w:r w:rsidRPr="007A475A">
              <w:rPr>
                <w:rFonts w:ascii="Segoe UI" w:hAnsi="Segoe UI" w:cs="Segoe UI"/>
                <w:spacing w:val="1"/>
                <w:sz w:val="20"/>
                <w:szCs w:val="20"/>
              </w:rPr>
              <w:t>e</w:t>
            </w:r>
            <w:r w:rsidRPr="007A475A">
              <w:rPr>
                <w:rFonts w:ascii="Segoe UI" w:hAnsi="Segoe UI" w:cs="Segoe UI"/>
                <w:sz w:val="20"/>
                <w:szCs w:val="20"/>
              </w:rPr>
              <w:t xml:space="preserve">xt </w:t>
            </w:r>
          </w:p>
          <w:p w:rsidR="003E74DA" w:rsidRPr="007A475A" w:rsidRDefault="003E74DA" w:rsidP="00E54A29">
            <w:pPr>
              <w:pStyle w:val="NoSpacing"/>
              <w:numPr>
                <w:ilvl w:val="0"/>
                <w:numId w:val="19"/>
              </w:numPr>
              <w:rPr>
                <w:rFonts w:ascii="Segoe UI" w:hAnsi="Segoe UI" w:cs="Segoe UI"/>
                <w:sz w:val="20"/>
                <w:szCs w:val="20"/>
              </w:rPr>
            </w:pPr>
            <w:r w:rsidRPr="007A475A">
              <w:rPr>
                <w:rFonts w:ascii="Segoe UI" w:hAnsi="Segoe UI" w:cs="Segoe UI"/>
                <w:spacing w:val="2"/>
                <w:sz w:val="20"/>
                <w:szCs w:val="20"/>
              </w:rPr>
              <w:t>Is 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t</w:t>
            </w:r>
            <w:r w:rsidRPr="007A475A">
              <w:rPr>
                <w:rFonts w:ascii="Segoe UI" w:hAnsi="Segoe UI" w:cs="Segoe UI"/>
                <w:spacing w:val="-2"/>
                <w:sz w:val="20"/>
                <w:szCs w:val="20"/>
              </w:rPr>
              <w:t>y</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 xml:space="preserve"> </w:t>
            </w:r>
            <w:r w:rsidRPr="007A475A">
              <w:rPr>
                <w:rFonts w:ascii="Segoe UI" w:hAnsi="Segoe UI" w:cs="Segoe UI"/>
                <w:sz w:val="20"/>
                <w:szCs w:val="20"/>
              </w:rPr>
              <w:t>of</w:t>
            </w:r>
            <w:r w:rsidRPr="007A475A">
              <w:rPr>
                <w:rFonts w:ascii="Segoe UI" w:hAnsi="Segoe UI" w:cs="Segoe UI"/>
                <w:spacing w:val="-1"/>
                <w:sz w:val="20"/>
                <w:szCs w:val="20"/>
              </w:rPr>
              <w:t xml:space="preserve"> </w:t>
            </w:r>
            <w:r w:rsidRPr="007A475A">
              <w:rPr>
                <w:rFonts w:ascii="Segoe UI" w:hAnsi="Segoe UI" w:cs="Segoe UI"/>
                <w:sz w:val="20"/>
                <w:szCs w:val="20"/>
              </w:rPr>
              <w:t>a g</w:t>
            </w:r>
            <w:r w:rsidRPr="007A475A">
              <w:rPr>
                <w:rFonts w:ascii="Segoe UI" w:hAnsi="Segoe UI" w:cs="Segoe UI"/>
                <w:spacing w:val="1"/>
                <w:sz w:val="20"/>
                <w:szCs w:val="20"/>
              </w:rPr>
              <w:t>e</w:t>
            </w:r>
            <w:r w:rsidRPr="007A475A">
              <w:rPr>
                <w:rFonts w:ascii="Segoe UI" w:hAnsi="Segoe UI" w:cs="Segoe UI"/>
                <w:sz w:val="20"/>
                <w:szCs w:val="20"/>
              </w:rPr>
              <w:t>ner</w:t>
            </w:r>
            <w:r w:rsidRPr="007A475A">
              <w:rPr>
                <w:rFonts w:ascii="Segoe UI" w:hAnsi="Segoe UI" w:cs="Segoe UI"/>
                <w:spacing w:val="1"/>
                <w:sz w:val="20"/>
                <w:szCs w:val="20"/>
              </w:rPr>
              <w:t>a</w:t>
            </w:r>
            <w:r w:rsidRPr="007A475A">
              <w:rPr>
                <w:rFonts w:ascii="Segoe UI" w:hAnsi="Segoe UI" w:cs="Segoe UI"/>
                <w:sz w:val="20"/>
                <w:szCs w:val="20"/>
              </w:rPr>
              <w:t>l</w:t>
            </w:r>
            <w:r w:rsidRPr="007A475A">
              <w:rPr>
                <w:rFonts w:ascii="Segoe UI" w:hAnsi="Segoe UI" w:cs="Segoe UI"/>
                <w:spacing w:val="1"/>
                <w:sz w:val="20"/>
                <w:szCs w:val="20"/>
              </w:rPr>
              <w:t xml:space="preserve"> </w:t>
            </w:r>
            <w:r w:rsidRPr="007A475A">
              <w:rPr>
                <w:rFonts w:ascii="Segoe UI" w:hAnsi="Segoe UI" w:cs="Segoe UI"/>
                <w:sz w:val="20"/>
                <w:szCs w:val="20"/>
              </w:rPr>
              <w:t>style?</w:t>
            </w:r>
          </w:p>
          <w:p w:rsidR="003E74DA" w:rsidRPr="007A475A" w:rsidRDefault="003E74DA" w:rsidP="00E54A29">
            <w:pPr>
              <w:pStyle w:val="NoSpacing"/>
              <w:numPr>
                <w:ilvl w:val="0"/>
                <w:numId w:val="19"/>
              </w:numPr>
              <w:rPr>
                <w:rFonts w:ascii="Segoe UI" w:hAnsi="Segoe UI" w:cs="Segoe UI"/>
                <w:sz w:val="20"/>
                <w:szCs w:val="20"/>
              </w:rPr>
            </w:pPr>
            <w:r w:rsidRPr="007A475A">
              <w:rPr>
                <w:rFonts w:ascii="Segoe UI" w:hAnsi="Segoe UI" w:cs="Segoe UI"/>
                <w:spacing w:val="2"/>
                <w:sz w:val="20"/>
                <w:szCs w:val="20"/>
              </w:rPr>
              <w:t>Is 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 xml:space="preserve">font size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ifo</w:t>
            </w:r>
            <w:r w:rsidRPr="007A475A">
              <w:rPr>
                <w:rFonts w:ascii="Segoe UI" w:hAnsi="Segoe UI" w:cs="Segoe UI"/>
                <w:spacing w:val="1"/>
                <w:sz w:val="20"/>
                <w:szCs w:val="20"/>
              </w:rPr>
              <w:t>r</w:t>
            </w:r>
            <w:r w:rsidRPr="007A475A">
              <w:rPr>
                <w:rFonts w:ascii="Segoe UI" w:hAnsi="Segoe UI" w:cs="Segoe UI"/>
                <w:sz w:val="20"/>
                <w:szCs w:val="20"/>
              </w:rPr>
              <w:t>m,</w:t>
            </w:r>
            <w:r w:rsidRPr="007A475A">
              <w:rPr>
                <w:rFonts w:ascii="Segoe UI" w:hAnsi="Segoe UI" w:cs="Segoe UI"/>
                <w:spacing w:val="-2"/>
                <w:sz w:val="20"/>
                <w:szCs w:val="20"/>
              </w:rPr>
              <w:t xml:space="preserve"> and </w:t>
            </w:r>
            <w:r w:rsidRPr="007A475A">
              <w:rPr>
                <w:rFonts w:ascii="Segoe UI" w:hAnsi="Segoe UI" w:cs="Segoe UI"/>
                <w:sz w:val="20"/>
                <w:szCs w:val="20"/>
              </w:rPr>
              <w:t>of</w:t>
            </w:r>
            <w:r w:rsidRPr="007A475A">
              <w:rPr>
                <w:rFonts w:ascii="Segoe UI" w:hAnsi="Segoe UI" w:cs="Segoe UI"/>
                <w:spacing w:val="-1"/>
                <w:sz w:val="20"/>
                <w:szCs w:val="20"/>
              </w:rPr>
              <w:t xml:space="preserve"> </w:t>
            </w:r>
            <w:r w:rsidRPr="007A475A">
              <w:rPr>
                <w:rFonts w:ascii="Segoe UI" w:hAnsi="Segoe UI" w:cs="Segoe UI"/>
                <w:sz w:val="20"/>
                <w:szCs w:val="20"/>
              </w:rPr>
              <w:t>acceptab</w:t>
            </w:r>
            <w:r w:rsidRPr="007A475A">
              <w:rPr>
                <w:rFonts w:ascii="Segoe UI" w:hAnsi="Segoe UI" w:cs="Segoe UI"/>
                <w:spacing w:val="1"/>
                <w:sz w:val="20"/>
                <w:szCs w:val="20"/>
              </w:rPr>
              <w:t>l</w:t>
            </w:r>
            <w:r w:rsidRPr="007A475A">
              <w:rPr>
                <w:rFonts w:ascii="Segoe UI" w:hAnsi="Segoe UI" w:cs="Segoe UI"/>
                <w:sz w:val="20"/>
                <w:szCs w:val="20"/>
              </w:rPr>
              <w:t>e po</w:t>
            </w:r>
            <w:r w:rsidRPr="007A475A">
              <w:rPr>
                <w:rFonts w:ascii="Segoe UI" w:hAnsi="Segoe UI" w:cs="Segoe UI"/>
                <w:spacing w:val="1"/>
                <w:sz w:val="20"/>
                <w:szCs w:val="20"/>
              </w:rPr>
              <w:t>i</w:t>
            </w:r>
            <w:r w:rsidRPr="007A475A">
              <w:rPr>
                <w:rFonts w:ascii="Segoe UI" w:hAnsi="Segoe UI" w:cs="Segoe UI"/>
                <w:sz w:val="20"/>
                <w:szCs w:val="20"/>
              </w:rPr>
              <w:t>nt</w:t>
            </w:r>
            <w:r w:rsidRPr="007A475A">
              <w:rPr>
                <w:rFonts w:ascii="Segoe UI" w:hAnsi="Segoe UI" w:cs="Segoe UI"/>
                <w:spacing w:val="-1"/>
                <w:sz w:val="20"/>
                <w:szCs w:val="20"/>
              </w:rPr>
              <w:t xml:space="preserve"> </w:t>
            </w:r>
            <w:r w:rsidRPr="007A475A">
              <w:rPr>
                <w:rFonts w:ascii="Segoe UI" w:hAnsi="Segoe UI" w:cs="Segoe UI"/>
                <w:sz w:val="20"/>
                <w:szCs w:val="20"/>
              </w:rPr>
              <w:t>size?</w:t>
            </w:r>
          </w:p>
          <w:p w:rsidR="003E74DA" w:rsidRPr="007A475A" w:rsidRDefault="003E74DA" w:rsidP="00E54A29">
            <w:pPr>
              <w:pStyle w:val="NoSpacing"/>
              <w:numPr>
                <w:ilvl w:val="0"/>
                <w:numId w:val="19"/>
              </w:numPr>
              <w:rPr>
                <w:rFonts w:ascii="Segoe UI" w:hAnsi="Segoe UI" w:cs="Segoe UI"/>
                <w:sz w:val="20"/>
                <w:szCs w:val="20"/>
              </w:rPr>
            </w:pPr>
            <w:r w:rsidRPr="007A475A">
              <w:rPr>
                <w:rFonts w:ascii="Segoe UI" w:hAnsi="Segoe UI" w:cs="Segoe UI"/>
                <w:sz w:val="20"/>
                <w:szCs w:val="20"/>
              </w:rPr>
              <w:t>“Text”</w:t>
            </w:r>
            <w:r w:rsidRPr="007A475A">
              <w:rPr>
                <w:rFonts w:ascii="Segoe UI" w:hAnsi="Segoe UI" w:cs="Segoe UI"/>
                <w:spacing w:val="-4"/>
                <w:sz w:val="20"/>
                <w:szCs w:val="20"/>
              </w:rPr>
              <w:t xml:space="preserve"> </w:t>
            </w:r>
            <w:r w:rsidRPr="007A475A">
              <w:rPr>
                <w:rFonts w:ascii="Segoe UI" w:hAnsi="Segoe UI" w:cs="Segoe UI"/>
                <w:sz w:val="20"/>
                <w:szCs w:val="20"/>
              </w:rPr>
              <w:t>means a</w:t>
            </w:r>
            <w:r w:rsidRPr="007A475A">
              <w:rPr>
                <w:rFonts w:ascii="Segoe UI" w:hAnsi="Segoe UI" w:cs="Segoe UI"/>
                <w:spacing w:val="1"/>
                <w:sz w:val="20"/>
                <w:szCs w:val="20"/>
              </w:rPr>
              <w:t>l</w:t>
            </w:r>
            <w:r w:rsidRPr="007A475A">
              <w:rPr>
                <w:rFonts w:ascii="Segoe UI" w:hAnsi="Segoe UI" w:cs="Segoe UI"/>
                <w:sz w:val="20"/>
                <w:szCs w:val="20"/>
              </w:rPr>
              <w:t>l pr</w:t>
            </w:r>
            <w:r w:rsidRPr="007A475A">
              <w:rPr>
                <w:rFonts w:ascii="Segoe UI" w:hAnsi="Segoe UI" w:cs="Segoe UI"/>
                <w:spacing w:val="1"/>
                <w:sz w:val="20"/>
                <w:szCs w:val="20"/>
              </w:rPr>
              <w:t>in</w:t>
            </w:r>
            <w:r w:rsidRPr="007A475A">
              <w:rPr>
                <w:rFonts w:ascii="Segoe UI" w:hAnsi="Segoe UI" w:cs="Segoe UI"/>
                <w:sz w:val="20"/>
                <w:szCs w:val="20"/>
              </w:rPr>
              <w:t>ted matter</w:t>
            </w:r>
            <w:r w:rsidRPr="007A475A">
              <w:rPr>
                <w:rFonts w:ascii="Segoe UI" w:hAnsi="Segoe UI" w:cs="Segoe UI"/>
                <w:spacing w:val="-5"/>
                <w:sz w:val="20"/>
                <w:szCs w:val="20"/>
              </w:rPr>
              <w:t xml:space="preserve"> </w:t>
            </w:r>
            <w:r w:rsidRPr="007A475A">
              <w:rPr>
                <w:rFonts w:ascii="Segoe UI" w:hAnsi="Segoe UI" w:cs="Segoe UI"/>
                <w:sz w:val="20"/>
                <w:szCs w:val="20"/>
              </w:rPr>
              <w:t>ex</w:t>
            </w:r>
            <w:r w:rsidRPr="007A475A">
              <w:rPr>
                <w:rFonts w:ascii="Segoe UI" w:hAnsi="Segoe UI" w:cs="Segoe UI"/>
                <w:spacing w:val="1"/>
                <w:sz w:val="20"/>
                <w:szCs w:val="20"/>
              </w:rPr>
              <w:t>c</w:t>
            </w:r>
            <w:r w:rsidRPr="007A475A">
              <w:rPr>
                <w:rFonts w:ascii="Segoe UI" w:hAnsi="Segoe UI" w:cs="Segoe UI"/>
                <w:sz w:val="20"/>
                <w:szCs w:val="20"/>
              </w:rPr>
              <w:t xml:space="preserve">ept the name and address of the HCSC, name or title of the policy, a brief description (if any), and captions and </w:t>
            </w:r>
            <w:proofErr w:type="spellStart"/>
            <w:r w:rsidRPr="007A475A">
              <w:rPr>
                <w:rFonts w:ascii="Segoe UI" w:hAnsi="Segoe UI" w:cs="Segoe UI"/>
                <w:sz w:val="20"/>
                <w:szCs w:val="20"/>
              </w:rPr>
              <w:t>subcaptions</w:t>
            </w:r>
            <w:proofErr w:type="spellEnd"/>
          </w:p>
        </w:tc>
        <w:tc>
          <w:tcPr>
            <w:tcW w:w="1351" w:type="dxa"/>
            <w:tcBorders>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894AB9">
            <w:pPr>
              <w:spacing w:line="360" w:lineRule="auto"/>
              <w:ind w:right="-20"/>
              <w:rPr>
                <w:rFonts w:ascii="Segoe UI" w:eastAsia="Arial" w:hAnsi="Segoe UI" w:cs="Segoe UI"/>
                <w:sz w:val="20"/>
                <w:szCs w:val="20"/>
              </w:rPr>
            </w:pPr>
          </w:p>
        </w:tc>
        <w:tc>
          <w:tcPr>
            <w:tcW w:w="1828" w:type="dxa"/>
            <w:tcBorders>
              <w:top w:val="nil"/>
              <w:bottom w:val="nil"/>
            </w:tcBorders>
          </w:tcPr>
          <w:p w:rsidR="003E74DA" w:rsidRPr="007A475A" w:rsidRDefault="003E74DA" w:rsidP="00CD3F09">
            <w:pPr>
              <w:ind w:left="-80" w:right="-20"/>
              <w:rPr>
                <w:rFonts w:ascii="Segoe UI" w:eastAsia="Arial" w:hAnsi="Segoe UI" w:cs="Segoe UI"/>
                <w:sz w:val="20"/>
                <w:szCs w:val="20"/>
              </w:rPr>
            </w:pPr>
            <w:r w:rsidRPr="007A475A">
              <w:rPr>
                <w:rFonts w:ascii="Segoe UI" w:eastAsia="Arial" w:hAnsi="Segoe UI" w:cs="Segoe UI"/>
                <w:sz w:val="20"/>
                <w:szCs w:val="20"/>
              </w:rPr>
              <w:t xml:space="preserve">WAC </w:t>
            </w:r>
          </w:p>
          <w:p w:rsidR="003E74DA" w:rsidRPr="007A475A" w:rsidRDefault="003E74DA" w:rsidP="00CD3F09">
            <w:pPr>
              <w:ind w:left="-80" w:right="-20"/>
              <w:rPr>
                <w:rFonts w:ascii="Segoe UI" w:eastAsia="Arial" w:hAnsi="Segoe UI" w:cs="Segoe UI"/>
                <w:sz w:val="20"/>
                <w:szCs w:val="20"/>
              </w:rPr>
            </w:pPr>
            <w:r w:rsidRPr="007A475A">
              <w:rPr>
                <w:rFonts w:ascii="Segoe UI" w:eastAsia="Arial" w:hAnsi="Segoe UI" w:cs="Segoe UI"/>
                <w:sz w:val="20"/>
                <w:szCs w:val="20"/>
              </w:rPr>
              <w:t>284-44-030(3)</w:t>
            </w:r>
          </w:p>
          <w:p w:rsidR="003E74DA" w:rsidRPr="007A475A" w:rsidRDefault="003E74DA" w:rsidP="00CD3F09">
            <w:pPr>
              <w:ind w:left="-80" w:right="-20"/>
              <w:rPr>
                <w:rFonts w:ascii="Segoe UI" w:eastAsia="Arial" w:hAnsi="Segoe UI" w:cs="Segoe UI"/>
                <w:sz w:val="20"/>
                <w:szCs w:val="20"/>
              </w:rPr>
            </w:pPr>
          </w:p>
        </w:tc>
        <w:tc>
          <w:tcPr>
            <w:tcW w:w="8227" w:type="dxa"/>
            <w:tcBorders>
              <w:top w:val="nil"/>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Is there a</w:t>
            </w:r>
            <w:r w:rsidRPr="007A475A">
              <w:rPr>
                <w:rFonts w:ascii="Segoe UI" w:hAnsi="Segoe UI" w:cs="Segoe UI"/>
                <w:spacing w:val="-1"/>
                <w:sz w:val="20"/>
                <w:szCs w:val="20"/>
              </w:rPr>
              <w:t xml:space="preserve"> </w:t>
            </w:r>
            <w:r w:rsidRPr="007A475A">
              <w:rPr>
                <w:rFonts w:ascii="Segoe UI" w:hAnsi="Segoe UI" w:cs="Segoe UI"/>
                <w:sz w:val="20"/>
                <w:szCs w:val="20"/>
              </w:rPr>
              <w:t>form number</w:t>
            </w:r>
            <w:r w:rsidRPr="007A475A">
              <w:rPr>
                <w:rFonts w:ascii="Segoe UI" w:hAnsi="Segoe UI" w:cs="Segoe UI"/>
                <w:spacing w:val="2"/>
                <w:sz w:val="20"/>
                <w:szCs w:val="20"/>
              </w:rPr>
              <w:t xml:space="preserve"> </w:t>
            </w:r>
            <w:r w:rsidRPr="007A475A">
              <w:rPr>
                <w:rFonts w:ascii="Segoe UI" w:hAnsi="Segoe UI" w:cs="Segoe UI"/>
                <w:sz w:val="20"/>
                <w:szCs w:val="20"/>
              </w:rPr>
              <w:t>in the l</w:t>
            </w:r>
            <w:r w:rsidRPr="007A475A">
              <w:rPr>
                <w:rFonts w:ascii="Segoe UI" w:hAnsi="Segoe UI" w:cs="Segoe UI"/>
                <w:spacing w:val="2"/>
                <w:sz w:val="20"/>
                <w:szCs w:val="20"/>
              </w:rPr>
              <w:t>o</w:t>
            </w:r>
            <w:r w:rsidRPr="007A475A">
              <w:rPr>
                <w:rFonts w:ascii="Segoe UI" w:hAnsi="Segoe UI" w:cs="Segoe UI"/>
                <w:spacing w:val="-3"/>
                <w:sz w:val="20"/>
                <w:szCs w:val="20"/>
              </w:rPr>
              <w:t>w</w:t>
            </w:r>
            <w:r w:rsidRPr="007A475A">
              <w:rPr>
                <w:rFonts w:ascii="Segoe UI" w:hAnsi="Segoe UI" w:cs="Segoe UI"/>
                <w:spacing w:val="1"/>
                <w:sz w:val="20"/>
                <w:szCs w:val="20"/>
              </w:rPr>
              <w:t>e</w:t>
            </w:r>
            <w:r w:rsidRPr="007A475A">
              <w:rPr>
                <w:rFonts w:ascii="Segoe UI" w:hAnsi="Segoe UI" w:cs="Segoe UI"/>
                <w:sz w:val="20"/>
                <w:szCs w:val="20"/>
              </w:rPr>
              <w:t>r le</w:t>
            </w:r>
            <w:r w:rsidRPr="007A475A">
              <w:rPr>
                <w:rFonts w:ascii="Segoe UI" w:hAnsi="Segoe UI" w:cs="Segoe UI"/>
                <w:spacing w:val="2"/>
                <w:sz w:val="20"/>
                <w:szCs w:val="20"/>
              </w:rPr>
              <w:t>f</w:t>
            </w:r>
            <w:r w:rsidRPr="007A475A">
              <w:rPr>
                <w:rFonts w:ascii="Segoe UI" w:hAnsi="Segoe UI" w:cs="Segoe UI"/>
                <w:sz w:val="20"/>
                <w:szCs w:val="20"/>
              </w:rPr>
              <w:t>t</w:t>
            </w:r>
            <w:r w:rsidRPr="007A475A">
              <w:rPr>
                <w:rFonts w:ascii="Segoe UI" w:hAnsi="Segoe UI" w:cs="Segoe UI"/>
                <w:spacing w:val="-1"/>
                <w:sz w:val="20"/>
                <w:szCs w:val="20"/>
              </w:rPr>
              <w:t>-</w:t>
            </w:r>
            <w:r w:rsidRPr="007A475A">
              <w:rPr>
                <w:rFonts w:ascii="Segoe UI" w:hAnsi="Segoe UI" w:cs="Segoe UI"/>
                <w:sz w:val="20"/>
                <w:szCs w:val="20"/>
              </w:rPr>
              <w:t>hand co</w:t>
            </w:r>
            <w:r w:rsidRPr="007A475A">
              <w:rPr>
                <w:rFonts w:ascii="Segoe UI" w:hAnsi="Segoe UI" w:cs="Segoe UI"/>
                <w:spacing w:val="1"/>
                <w:sz w:val="20"/>
                <w:szCs w:val="20"/>
              </w:rPr>
              <w:t>r</w:t>
            </w:r>
            <w:r w:rsidRPr="007A475A">
              <w:rPr>
                <w:rFonts w:ascii="Segoe UI" w:hAnsi="Segoe UI" w:cs="Segoe UI"/>
                <w:sz w:val="20"/>
                <w:szCs w:val="20"/>
              </w:rPr>
              <w:t xml:space="preserve">ner </w:t>
            </w:r>
            <w:r w:rsidRPr="007A475A">
              <w:rPr>
                <w:rFonts w:ascii="Segoe UI" w:hAnsi="Segoe UI" w:cs="Segoe UI"/>
                <w:spacing w:val="1"/>
                <w:sz w:val="20"/>
                <w:szCs w:val="20"/>
              </w:rPr>
              <w:t>o</w:t>
            </w:r>
            <w:r w:rsidRPr="007A475A">
              <w:rPr>
                <w:rFonts w:ascii="Segoe UI" w:hAnsi="Segoe UI" w:cs="Segoe UI"/>
                <w:sz w:val="20"/>
                <w:szCs w:val="20"/>
              </w:rPr>
              <w:t>f the page of each form, in</w:t>
            </w:r>
            <w:r w:rsidRPr="007A475A">
              <w:rPr>
                <w:rFonts w:ascii="Segoe UI" w:hAnsi="Segoe UI" w:cs="Segoe UI"/>
                <w:spacing w:val="1"/>
                <w:sz w:val="20"/>
                <w:szCs w:val="20"/>
              </w:rPr>
              <w:t>c</w:t>
            </w:r>
            <w:r w:rsidRPr="007A475A">
              <w:rPr>
                <w:rFonts w:ascii="Segoe UI" w:hAnsi="Segoe UI" w:cs="Segoe UI"/>
                <w:sz w:val="20"/>
                <w:szCs w:val="20"/>
              </w:rPr>
              <w:t>l</w:t>
            </w:r>
            <w:r w:rsidRPr="007A475A">
              <w:rPr>
                <w:rFonts w:ascii="Segoe UI" w:hAnsi="Segoe UI" w:cs="Segoe UI"/>
                <w:spacing w:val="1"/>
                <w:sz w:val="20"/>
                <w:szCs w:val="20"/>
              </w:rPr>
              <w:t>u</w:t>
            </w:r>
            <w:r w:rsidRPr="007A475A">
              <w:rPr>
                <w:rFonts w:ascii="Segoe UI" w:hAnsi="Segoe UI" w:cs="Segoe UI"/>
                <w:spacing w:val="-1"/>
                <w:sz w:val="20"/>
                <w:szCs w:val="20"/>
              </w:rPr>
              <w:t>d</w:t>
            </w:r>
            <w:r w:rsidRPr="007A475A">
              <w:rPr>
                <w:rFonts w:ascii="Segoe UI" w:hAnsi="Segoe UI" w:cs="Segoe UI"/>
                <w:sz w:val="20"/>
                <w:szCs w:val="20"/>
              </w:rPr>
              <w:t>i</w:t>
            </w:r>
            <w:r w:rsidRPr="007A475A">
              <w:rPr>
                <w:rFonts w:ascii="Segoe UI" w:hAnsi="Segoe UI" w:cs="Segoe UI"/>
                <w:spacing w:val="1"/>
                <w:sz w:val="20"/>
                <w:szCs w:val="20"/>
              </w:rPr>
              <w:t>n</w:t>
            </w:r>
            <w:r w:rsidRPr="007A475A">
              <w:rPr>
                <w:rFonts w:ascii="Segoe UI" w:hAnsi="Segoe UI" w:cs="Segoe UI"/>
                <w:sz w:val="20"/>
                <w:szCs w:val="20"/>
              </w:rPr>
              <w:t>g riders and</w:t>
            </w:r>
            <w:r w:rsidRPr="007A475A">
              <w:rPr>
                <w:rFonts w:ascii="Segoe UI" w:hAnsi="Segoe UI" w:cs="Segoe UI"/>
                <w:spacing w:val="-1"/>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ndor</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ments?</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894AB9">
            <w:pPr>
              <w:spacing w:line="360" w:lineRule="auto"/>
              <w:ind w:right="-20"/>
              <w:rPr>
                <w:rFonts w:ascii="Segoe UI" w:eastAsia="Arial" w:hAnsi="Segoe UI" w:cs="Segoe UI"/>
                <w:sz w:val="20"/>
                <w:szCs w:val="20"/>
              </w:rPr>
            </w:pPr>
          </w:p>
        </w:tc>
        <w:tc>
          <w:tcPr>
            <w:tcW w:w="1828" w:type="dxa"/>
            <w:tcBorders>
              <w:top w:val="nil"/>
              <w:bottom w:val="single" w:sz="4" w:space="0" w:color="auto"/>
            </w:tcBorders>
          </w:tcPr>
          <w:p w:rsidR="003E74DA" w:rsidRPr="007A475A" w:rsidRDefault="003E74DA" w:rsidP="00CD3F09">
            <w:pPr>
              <w:ind w:left="-80" w:right="-20"/>
              <w:rPr>
                <w:rFonts w:ascii="Segoe UI" w:eastAsia="Arial" w:hAnsi="Segoe UI" w:cs="Segoe UI"/>
                <w:sz w:val="20"/>
                <w:szCs w:val="20"/>
              </w:rPr>
            </w:pPr>
            <w:r w:rsidRPr="007A475A">
              <w:rPr>
                <w:rFonts w:ascii="Segoe UI" w:eastAsia="Arial" w:hAnsi="Segoe UI" w:cs="Segoe UI"/>
                <w:sz w:val="20"/>
                <w:szCs w:val="20"/>
              </w:rPr>
              <w:t xml:space="preserve">WAC </w:t>
            </w:r>
          </w:p>
          <w:p w:rsidR="003E74DA" w:rsidRPr="007A475A" w:rsidRDefault="003E74DA" w:rsidP="00CD3F09">
            <w:pPr>
              <w:spacing w:line="360" w:lineRule="auto"/>
              <w:ind w:left="-80" w:right="-20"/>
              <w:rPr>
                <w:rFonts w:ascii="Segoe UI" w:eastAsia="Arial" w:hAnsi="Segoe UI" w:cs="Segoe UI"/>
                <w:sz w:val="20"/>
                <w:szCs w:val="20"/>
              </w:rPr>
            </w:pPr>
            <w:r w:rsidRPr="007A475A">
              <w:rPr>
                <w:rFonts w:ascii="Segoe UI" w:eastAsia="Arial" w:hAnsi="Segoe UI" w:cs="Segoe UI"/>
                <w:sz w:val="20"/>
                <w:szCs w:val="20"/>
              </w:rPr>
              <w:t>284-44-030(4)</w:t>
            </w:r>
          </w:p>
        </w:tc>
        <w:tc>
          <w:tcPr>
            <w:tcW w:w="8227" w:type="dxa"/>
            <w:tcBorders>
              <w:top w:val="nil"/>
              <w:bottom w:val="single" w:sz="4" w:space="0" w:color="auto"/>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pacing w:val="2"/>
                <w:sz w:val="20"/>
                <w:szCs w:val="20"/>
              </w:rPr>
              <w:t>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 xml:space="preserve">contract must </w:t>
            </w:r>
            <w:r w:rsidRPr="007A475A">
              <w:rPr>
                <w:rFonts w:ascii="Segoe UI" w:hAnsi="Segoe UI" w:cs="Segoe UI"/>
                <w:spacing w:val="1"/>
                <w:sz w:val="20"/>
                <w:szCs w:val="20"/>
              </w:rPr>
              <w:t>c</w:t>
            </w:r>
            <w:r w:rsidRPr="007A475A">
              <w:rPr>
                <w:rFonts w:ascii="Segoe UI" w:hAnsi="Segoe UI" w:cs="Segoe UI"/>
                <w:sz w:val="20"/>
                <w:szCs w:val="20"/>
              </w:rPr>
              <w:t>onta</w:t>
            </w:r>
            <w:r w:rsidRPr="007A475A">
              <w:rPr>
                <w:rFonts w:ascii="Segoe UI" w:hAnsi="Segoe UI" w:cs="Segoe UI"/>
                <w:spacing w:val="1"/>
                <w:sz w:val="20"/>
                <w:szCs w:val="20"/>
              </w:rPr>
              <w:t>i</w:t>
            </w:r>
            <w:r w:rsidRPr="007A475A">
              <w:rPr>
                <w:rFonts w:ascii="Segoe UI" w:hAnsi="Segoe UI" w:cs="Segoe UI"/>
                <w:sz w:val="20"/>
                <w:szCs w:val="20"/>
              </w:rPr>
              <w:t>n no</w:t>
            </w:r>
            <w:r w:rsidRPr="007A475A">
              <w:rPr>
                <w:rFonts w:ascii="Segoe UI" w:hAnsi="Segoe UI" w:cs="Segoe UI"/>
                <w:spacing w:val="1"/>
                <w:sz w:val="20"/>
                <w:szCs w:val="20"/>
              </w:rPr>
              <w:t xml:space="preserve"> </w:t>
            </w:r>
            <w:r w:rsidRPr="007A475A">
              <w:rPr>
                <w:rFonts w:ascii="Segoe UI" w:hAnsi="Segoe UI" w:cs="Segoe UI"/>
                <w:sz w:val="20"/>
                <w:szCs w:val="20"/>
              </w:rPr>
              <w:t>provis</w:t>
            </w:r>
            <w:r w:rsidRPr="007A475A">
              <w:rPr>
                <w:rFonts w:ascii="Segoe UI" w:hAnsi="Segoe UI" w:cs="Segoe UI"/>
                <w:spacing w:val="1"/>
                <w:sz w:val="20"/>
                <w:szCs w:val="20"/>
              </w:rPr>
              <w:t>i</w:t>
            </w:r>
            <w:r w:rsidRPr="007A475A">
              <w:rPr>
                <w:rFonts w:ascii="Segoe UI" w:hAnsi="Segoe UI" w:cs="Segoe UI"/>
                <w:sz w:val="20"/>
                <w:szCs w:val="20"/>
              </w:rPr>
              <w:t xml:space="preserve">on </w:t>
            </w:r>
            <w:r w:rsidRPr="007A475A">
              <w:rPr>
                <w:rFonts w:ascii="Segoe UI" w:hAnsi="Segoe UI" w:cs="Segoe UI"/>
                <w:spacing w:val="1"/>
                <w:sz w:val="20"/>
                <w:szCs w:val="20"/>
              </w:rPr>
              <w:t>p</w:t>
            </w:r>
            <w:r w:rsidRPr="007A475A">
              <w:rPr>
                <w:rFonts w:ascii="Segoe UI" w:hAnsi="Segoe UI" w:cs="Segoe UI"/>
                <w:spacing w:val="-1"/>
                <w:sz w:val="20"/>
                <w:szCs w:val="20"/>
              </w:rPr>
              <w:t>u</w:t>
            </w:r>
            <w:r w:rsidRPr="007A475A">
              <w:rPr>
                <w:rFonts w:ascii="Segoe UI" w:hAnsi="Segoe UI" w:cs="Segoe UI"/>
                <w:sz w:val="20"/>
                <w:szCs w:val="20"/>
              </w:rPr>
              <w:t>r</w:t>
            </w:r>
            <w:r w:rsidRPr="007A475A">
              <w:rPr>
                <w:rFonts w:ascii="Segoe UI" w:hAnsi="Segoe UI" w:cs="Segoe UI"/>
                <w:spacing w:val="1"/>
                <w:sz w:val="20"/>
                <w:szCs w:val="20"/>
              </w:rPr>
              <w:t>p</w:t>
            </w:r>
            <w:r w:rsidRPr="007A475A">
              <w:rPr>
                <w:rFonts w:ascii="Segoe UI" w:hAnsi="Segoe UI" w:cs="Segoe UI"/>
                <w:sz w:val="20"/>
                <w:szCs w:val="20"/>
              </w:rPr>
              <w:t>orting to</w:t>
            </w:r>
            <w:r w:rsidRPr="007A475A">
              <w:rPr>
                <w:rFonts w:ascii="Segoe UI" w:hAnsi="Segoe UI" w:cs="Segoe UI"/>
                <w:spacing w:val="-1"/>
                <w:sz w:val="20"/>
                <w:szCs w:val="20"/>
              </w:rPr>
              <w:t xml:space="preserve"> </w:t>
            </w:r>
            <w:r w:rsidRPr="007A475A">
              <w:rPr>
                <w:rFonts w:ascii="Segoe UI" w:hAnsi="Segoe UI" w:cs="Segoe UI"/>
                <w:sz w:val="20"/>
                <w:szCs w:val="20"/>
              </w:rPr>
              <w:t>make</w:t>
            </w:r>
            <w:r w:rsidRPr="007A475A">
              <w:rPr>
                <w:rFonts w:ascii="Segoe UI" w:hAnsi="Segoe UI" w:cs="Segoe UI"/>
                <w:spacing w:val="1"/>
                <w:sz w:val="20"/>
                <w:szCs w:val="20"/>
              </w:rPr>
              <w:t xml:space="preserve"> </w:t>
            </w:r>
            <w:r w:rsidRPr="007A475A">
              <w:rPr>
                <w:rFonts w:ascii="Segoe UI" w:hAnsi="Segoe UI" w:cs="Segoe UI"/>
                <w:sz w:val="20"/>
                <w:szCs w:val="20"/>
              </w:rPr>
              <w:t>a</w:t>
            </w:r>
            <w:r w:rsidRPr="007A475A">
              <w:rPr>
                <w:rFonts w:ascii="Segoe UI" w:hAnsi="Segoe UI" w:cs="Segoe UI"/>
                <w:spacing w:val="1"/>
                <w:sz w:val="20"/>
                <w:szCs w:val="20"/>
              </w:rPr>
              <w:t>n</w:t>
            </w:r>
            <w:r w:rsidRPr="007A475A">
              <w:rPr>
                <w:rFonts w:ascii="Segoe UI" w:hAnsi="Segoe UI" w:cs="Segoe UI"/>
                <w:sz w:val="20"/>
                <w:szCs w:val="20"/>
              </w:rPr>
              <w:t>y port</w:t>
            </w:r>
            <w:r w:rsidRPr="007A475A">
              <w:rPr>
                <w:rFonts w:ascii="Segoe UI" w:hAnsi="Segoe UI" w:cs="Segoe UI"/>
                <w:spacing w:val="1"/>
                <w:sz w:val="20"/>
                <w:szCs w:val="20"/>
              </w:rPr>
              <w:t>i</w:t>
            </w:r>
            <w:r w:rsidRPr="007A475A">
              <w:rPr>
                <w:rFonts w:ascii="Segoe UI" w:hAnsi="Segoe UI" w:cs="Segoe UI"/>
                <w:sz w:val="20"/>
                <w:szCs w:val="20"/>
              </w:rPr>
              <w:t>on of the HCSC c</w:t>
            </w:r>
            <w:r w:rsidRPr="007A475A">
              <w:rPr>
                <w:rFonts w:ascii="Segoe UI" w:hAnsi="Segoe UI" w:cs="Segoe UI"/>
                <w:spacing w:val="1"/>
                <w:sz w:val="20"/>
                <w:szCs w:val="20"/>
              </w:rPr>
              <w:t>h</w:t>
            </w:r>
            <w:r w:rsidRPr="007A475A">
              <w:rPr>
                <w:rFonts w:ascii="Segoe UI" w:hAnsi="Segoe UI" w:cs="Segoe UI"/>
                <w:sz w:val="20"/>
                <w:szCs w:val="20"/>
              </w:rPr>
              <w:t>a</w:t>
            </w:r>
            <w:r w:rsidRPr="007A475A">
              <w:rPr>
                <w:rFonts w:ascii="Segoe UI" w:hAnsi="Segoe UI" w:cs="Segoe UI"/>
                <w:spacing w:val="1"/>
                <w:sz w:val="20"/>
                <w:szCs w:val="20"/>
              </w:rPr>
              <w:t>r</w:t>
            </w:r>
            <w:r w:rsidRPr="007A475A">
              <w:rPr>
                <w:rFonts w:ascii="Segoe UI" w:hAnsi="Segoe UI" w:cs="Segoe UI"/>
                <w:sz w:val="20"/>
                <w:szCs w:val="20"/>
              </w:rPr>
              <w:t>ter,</w:t>
            </w:r>
            <w:r w:rsidRPr="007A475A">
              <w:rPr>
                <w:rFonts w:ascii="Segoe UI" w:hAnsi="Segoe UI" w:cs="Segoe UI"/>
                <w:spacing w:val="-3"/>
                <w:sz w:val="20"/>
                <w:szCs w:val="20"/>
              </w:rPr>
              <w:t xml:space="preserve"> </w:t>
            </w:r>
            <w:r w:rsidRPr="007A475A">
              <w:rPr>
                <w:rFonts w:ascii="Segoe UI" w:hAnsi="Segoe UI" w:cs="Segoe UI"/>
                <w:sz w:val="20"/>
                <w:szCs w:val="20"/>
              </w:rPr>
              <w:t xml:space="preserve">rules, </w:t>
            </w:r>
            <w:r w:rsidRPr="007A475A">
              <w:rPr>
                <w:rFonts w:ascii="Segoe UI" w:hAnsi="Segoe UI" w:cs="Segoe UI"/>
                <w:spacing w:val="1"/>
                <w:sz w:val="20"/>
                <w:szCs w:val="20"/>
              </w:rPr>
              <w:t>b</w:t>
            </w:r>
            <w:r w:rsidRPr="007A475A">
              <w:rPr>
                <w:rFonts w:ascii="Segoe UI" w:hAnsi="Segoe UI" w:cs="Segoe UI"/>
                <w:spacing w:val="-1"/>
                <w:sz w:val="20"/>
                <w:szCs w:val="20"/>
              </w:rPr>
              <w:t>y</w:t>
            </w:r>
            <w:r w:rsidRPr="007A475A">
              <w:rPr>
                <w:rFonts w:ascii="Segoe UI" w:hAnsi="Segoe UI" w:cs="Segoe UI"/>
                <w:sz w:val="20"/>
                <w:szCs w:val="20"/>
              </w:rPr>
              <w:t>l</w:t>
            </w:r>
            <w:r w:rsidRPr="007A475A">
              <w:rPr>
                <w:rFonts w:ascii="Segoe UI" w:hAnsi="Segoe UI" w:cs="Segoe UI"/>
                <w:spacing w:val="1"/>
                <w:sz w:val="20"/>
                <w:szCs w:val="20"/>
              </w:rPr>
              <w:t>a</w:t>
            </w:r>
            <w:r w:rsidRPr="007A475A">
              <w:rPr>
                <w:rFonts w:ascii="Segoe UI" w:hAnsi="Segoe UI" w:cs="Segoe UI"/>
                <w:spacing w:val="-3"/>
                <w:sz w:val="20"/>
                <w:szCs w:val="20"/>
              </w:rPr>
              <w:t>w</w:t>
            </w:r>
            <w:r w:rsidRPr="007A475A">
              <w:rPr>
                <w:rFonts w:ascii="Segoe UI" w:hAnsi="Segoe UI" w:cs="Segoe UI"/>
                <w:spacing w:val="1"/>
                <w:sz w:val="20"/>
                <w:szCs w:val="20"/>
              </w:rPr>
              <w:t>s</w:t>
            </w:r>
            <w:r w:rsidRPr="007A475A">
              <w:rPr>
                <w:rFonts w:ascii="Segoe UI" w:hAnsi="Segoe UI" w:cs="Segoe UI"/>
                <w:sz w:val="20"/>
                <w:szCs w:val="20"/>
              </w:rPr>
              <w:t>, etc.</w:t>
            </w:r>
            <w:r w:rsidRPr="007A475A">
              <w:rPr>
                <w:rFonts w:ascii="Segoe UI" w:hAnsi="Segoe UI" w:cs="Segoe UI"/>
                <w:spacing w:val="-3"/>
                <w:sz w:val="20"/>
                <w:szCs w:val="20"/>
              </w:rPr>
              <w:t xml:space="preserve"> </w:t>
            </w:r>
            <w:r w:rsidRPr="007A475A">
              <w:rPr>
                <w:rFonts w:ascii="Segoe UI" w:hAnsi="Segoe UI" w:cs="Segoe UI"/>
                <w:sz w:val="20"/>
                <w:szCs w:val="20"/>
              </w:rPr>
              <w:t>a part of</w:t>
            </w:r>
            <w:r w:rsidRPr="007A475A">
              <w:rPr>
                <w:rFonts w:ascii="Segoe UI" w:hAnsi="Segoe UI" w:cs="Segoe UI"/>
                <w:spacing w:val="-1"/>
                <w:sz w:val="20"/>
                <w:szCs w:val="20"/>
              </w:rPr>
              <w:t xml:space="preserve"> </w:t>
            </w:r>
            <w:r w:rsidRPr="007A475A">
              <w:rPr>
                <w:rFonts w:ascii="Segoe UI" w:hAnsi="Segoe UI" w:cs="Segoe UI"/>
                <w:sz w:val="20"/>
                <w:szCs w:val="20"/>
              </w:rPr>
              <w:t>the contract that</w:t>
            </w:r>
            <w:r w:rsidRPr="007A475A">
              <w:rPr>
                <w:rFonts w:ascii="Segoe UI" w:hAnsi="Segoe UI" w:cs="Segoe UI"/>
                <w:spacing w:val="-1"/>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o</w:t>
            </w:r>
            <w:r w:rsidRPr="007A475A">
              <w:rPr>
                <w:rFonts w:ascii="Segoe UI" w:hAnsi="Segoe UI" w:cs="Segoe UI"/>
                <w:sz w:val="20"/>
                <w:szCs w:val="20"/>
              </w:rPr>
              <w:t>u</w:t>
            </w:r>
            <w:r w:rsidRPr="007A475A">
              <w:rPr>
                <w:rFonts w:ascii="Segoe UI" w:hAnsi="Segoe UI" w:cs="Segoe UI"/>
                <w:spacing w:val="1"/>
                <w:sz w:val="20"/>
                <w:szCs w:val="20"/>
              </w:rPr>
              <w:t>l</w:t>
            </w:r>
            <w:r w:rsidRPr="007A475A">
              <w:rPr>
                <w:rFonts w:ascii="Segoe UI" w:hAnsi="Segoe UI" w:cs="Segoe UI"/>
                <w:sz w:val="20"/>
                <w:szCs w:val="20"/>
              </w:rPr>
              <w:t>d limit its terms,</w:t>
            </w:r>
            <w:r w:rsidRPr="007A475A">
              <w:rPr>
                <w:rFonts w:ascii="Segoe UI" w:hAnsi="Segoe UI" w:cs="Segoe UI"/>
                <w:spacing w:val="-6"/>
                <w:sz w:val="20"/>
                <w:szCs w:val="20"/>
              </w:rPr>
              <w:t xml:space="preserve"> </w:t>
            </w:r>
            <w:r w:rsidRPr="007A475A">
              <w:rPr>
                <w:rFonts w:ascii="Segoe UI" w:hAnsi="Segoe UI" w:cs="Segoe UI"/>
                <w:sz w:val="20"/>
                <w:szCs w:val="20"/>
              </w:rPr>
              <w:t>unless attached to,</w:t>
            </w:r>
            <w:r w:rsidRPr="007A475A">
              <w:rPr>
                <w:rFonts w:ascii="Segoe UI" w:hAnsi="Segoe UI" w:cs="Segoe UI"/>
                <w:spacing w:val="-2"/>
                <w:sz w:val="20"/>
                <w:szCs w:val="20"/>
              </w:rPr>
              <w:t xml:space="preserve"> </w:t>
            </w:r>
            <w:r w:rsidRPr="007A475A">
              <w:rPr>
                <w:rFonts w:ascii="Segoe UI" w:hAnsi="Segoe UI" w:cs="Segoe UI"/>
                <w:sz w:val="20"/>
                <w:szCs w:val="20"/>
              </w:rPr>
              <w:t>or</w:t>
            </w:r>
            <w:r w:rsidRPr="007A475A">
              <w:rPr>
                <w:rFonts w:ascii="Segoe UI" w:hAnsi="Segoe UI" w:cs="Segoe UI"/>
                <w:spacing w:val="-1"/>
                <w:sz w:val="20"/>
                <w:szCs w:val="20"/>
              </w:rPr>
              <w:t xml:space="preserve"> </w:t>
            </w:r>
            <w:r w:rsidRPr="007A475A">
              <w:rPr>
                <w:rFonts w:ascii="Segoe UI" w:hAnsi="Segoe UI" w:cs="Segoe UI"/>
                <w:sz w:val="20"/>
                <w:szCs w:val="20"/>
              </w:rPr>
              <w:t>set</w:t>
            </w:r>
            <w:r w:rsidRPr="007A475A">
              <w:rPr>
                <w:rFonts w:ascii="Segoe UI" w:hAnsi="Segoe UI" w:cs="Segoe UI"/>
                <w:spacing w:val="-2"/>
                <w:sz w:val="20"/>
                <w:szCs w:val="20"/>
              </w:rPr>
              <w:t xml:space="preserve"> </w:t>
            </w:r>
            <w:r w:rsidRPr="007A475A">
              <w:rPr>
                <w:rFonts w:ascii="Segoe UI" w:hAnsi="Segoe UI" w:cs="Segoe UI"/>
                <w:sz w:val="20"/>
                <w:szCs w:val="20"/>
              </w:rPr>
              <w:t>for</w:t>
            </w:r>
            <w:r w:rsidRPr="007A475A">
              <w:rPr>
                <w:rFonts w:ascii="Segoe UI" w:hAnsi="Segoe UI" w:cs="Segoe UI"/>
                <w:spacing w:val="-1"/>
                <w:sz w:val="20"/>
                <w:szCs w:val="20"/>
              </w:rPr>
              <w:t>t</w:t>
            </w:r>
            <w:r w:rsidRPr="007A475A">
              <w:rPr>
                <w:rFonts w:ascii="Segoe UI" w:hAnsi="Segoe UI" w:cs="Segoe UI"/>
                <w:sz w:val="20"/>
                <w:szCs w:val="20"/>
              </w:rPr>
              <w:t>h</w:t>
            </w:r>
            <w:r w:rsidRPr="007A475A">
              <w:rPr>
                <w:rFonts w:ascii="Segoe UI" w:hAnsi="Segoe UI" w:cs="Segoe UI"/>
                <w:spacing w:val="-3"/>
                <w:sz w:val="20"/>
                <w:szCs w:val="20"/>
              </w:rPr>
              <w:t xml:space="preserve"> </w:t>
            </w:r>
            <w:r w:rsidRPr="007A475A">
              <w:rPr>
                <w:rFonts w:ascii="Segoe UI" w:hAnsi="Segoe UI" w:cs="Segoe UI"/>
                <w:sz w:val="20"/>
                <w:szCs w:val="20"/>
              </w:rPr>
              <w:t>in full in, the contract.</w:t>
            </w:r>
          </w:p>
        </w:tc>
        <w:tc>
          <w:tcPr>
            <w:tcW w:w="1351" w:type="dxa"/>
            <w:tcBorders>
              <w:top w:val="nil"/>
              <w:bottom w:val="single" w:sz="4" w:space="0" w:color="auto"/>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val="restart"/>
          </w:tcPr>
          <w:p w:rsidR="003E74DA" w:rsidRPr="007A475A" w:rsidRDefault="003E74DA" w:rsidP="0021213C">
            <w:pPr>
              <w:ind w:right="-20"/>
              <w:jc w:val="center"/>
              <w:rPr>
                <w:rFonts w:ascii="Segoe UI" w:eastAsia="Arial" w:hAnsi="Segoe UI" w:cs="Segoe UI"/>
                <w:sz w:val="20"/>
                <w:szCs w:val="20"/>
              </w:rPr>
            </w:pPr>
            <w:r w:rsidRPr="007A475A">
              <w:rPr>
                <w:rFonts w:ascii="Segoe UI" w:eastAsia="Arial" w:hAnsi="Segoe UI" w:cs="Segoe UI"/>
                <w:sz w:val="20"/>
                <w:szCs w:val="20"/>
              </w:rPr>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rsidR="003E74DA" w:rsidRPr="007A475A" w:rsidRDefault="003E74DA" w:rsidP="0021213C">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rsidR="003E74DA" w:rsidRPr="007A475A" w:rsidRDefault="003E74DA" w:rsidP="00C91953">
            <w:pPr>
              <w:spacing w:line="360" w:lineRule="auto"/>
              <w:rPr>
                <w:rFonts w:ascii="Segoe UI" w:eastAsia="Arial" w:hAnsi="Segoe UI" w:cs="Segoe UI"/>
                <w:sz w:val="20"/>
                <w:szCs w:val="20"/>
              </w:rPr>
            </w:pPr>
          </w:p>
          <w:p w:rsidR="003E74DA" w:rsidRPr="007A475A" w:rsidRDefault="003E74DA" w:rsidP="00C91953">
            <w:pPr>
              <w:spacing w:line="360" w:lineRule="auto"/>
              <w:rPr>
                <w:rFonts w:ascii="Segoe UI" w:eastAsia="Arial" w:hAnsi="Segoe UI" w:cs="Segoe UI"/>
                <w:sz w:val="20"/>
                <w:szCs w:val="20"/>
              </w:rPr>
            </w:pPr>
          </w:p>
          <w:p w:rsidR="003E74DA" w:rsidRPr="007A475A" w:rsidRDefault="003E74DA" w:rsidP="00C91953">
            <w:pPr>
              <w:spacing w:line="360" w:lineRule="auto"/>
              <w:rPr>
                <w:rFonts w:ascii="Segoe UI" w:eastAsia="Arial" w:hAnsi="Segoe UI" w:cs="Segoe UI"/>
                <w:sz w:val="20"/>
                <w:szCs w:val="20"/>
              </w:rPr>
            </w:pPr>
          </w:p>
          <w:p w:rsidR="003E74DA" w:rsidRPr="007A475A" w:rsidRDefault="003E74DA" w:rsidP="00C91953">
            <w:pPr>
              <w:spacing w:line="360" w:lineRule="auto"/>
              <w:rPr>
                <w:rFonts w:ascii="Segoe UI" w:eastAsia="Arial" w:hAnsi="Segoe UI" w:cs="Segoe UI"/>
                <w:sz w:val="20"/>
                <w:szCs w:val="20"/>
              </w:rPr>
            </w:pPr>
          </w:p>
          <w:p w:rsidR="003E74DA" w:rsidRPr="007A475A" w:rsidRDefault="003E74DA" w:rsidP="00C91953">
            <w:pPr>
              <w:spacing w:line="360" w:lineRule="auto"/>
              <w:rPr>
                <w:rFonts w:ascii="Segoe UI" w:eastAsia="Arial" w:hAnsi="Segoe UI" w:cs="Segoe UI"/>
                <w:sz w:val="20"/>
                <w:szCs w:val="20"/>
              </w:rPr>
            </w:pPr>
          </w:p>
          <w:p w:rsidR="003E74DA" w:rsidRPr="007A475A" w:rsidRDefault="003E74DA" w:rsidP="00C91953">
            <w:pPr>
              <w:spacing w:line="360" w:lineRule="auto"/>
              <w:rPr>
                <w:rFonts w:ascii="Segoe UI" w:eastAsia="Arial" w:hAnsi="Segoe UI" w:cs="Segoe UI"/>
                <w:sz w:val="20"/>
                <w:szCs w:val="20"/>
              </w:rPr>
            </w:pPr>
          </w:p>
          <w:p w:rsidR="003E74DA" w:rsidRPr="007A475A" w:rsidRDefault="003E74DA" w:rsidP="0021213C">
            <w:pPr>
              <w:ind w:right="-20"/>
              <w:jc w:val="center"/>
              <w:rPr>
                <w:rFonts w:ascii="Segoe UI" w:eastAsia="Arial" w:hAnsi="Segoe UI" w:cs="Segoe UI"/>
                <w:sz w:val="20"/>
                <w:szCs w:val="20"/>
              </w:rPr>
            </w:pPr>
            <w:r w:rsidRPr="007A475A">
              <w:rPr>
                <w:rFonts w:ascii="Segoe UI" w:eastAsia="Arial" w:hAnsi="Segoe UI" w:cs="Segoe UI"/>
                <w:sz w:val="20"/>
                <w:szCs w:val="20"/>
              </w:rPr>
              <w:lastRenderedPageBreak/>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rsidR="003E74DA" w:rsidRPr="007A475A" w:rsidRDefault="003E74DA" w:rsidP="0021213C">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 (Cont’d)</w:t>
            </w:r>
          </w:p>
        </w:tc>
        <w:tc>
          <w:tcPr>
            <w:tcW w:w="1828" w:type="dxa"/>
            <w:tcBorders>
              <w:bottom w:val="nil"/>
            </w:tcBorders>
          </w:tcPr>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pacing w:val="1"/>
                <w:sz w:val="20"/>
                <w:szCs w:val="20"/>
              </w:rPr>
              <w:lastRenderedPageBreak/>
              <w:t>W</w:t>
            </w:r>
            <w:r w:rsidRPr="007A475A">
              <w:rPr>
                <w:rFonts w:ascii="Segoe UI" w:eastAsia="Arial" w:hAnsi="Segoe UI" w:cs="Segoe UI"/>
                <w:sz w:val="20"/>
                <w:szCs w:val="20"/>
              </w:rPr>
              <w:t>AC</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40(1)</w:t>
            </w:r>
          </w:p>
        </w:tc>
        <w:tc>
          <w:tcPr>
            <w:tcW w:w="8227" w:type="dxa"/>
            <w:tcBorders>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pacing w:val="2"/>
                <w:sz w:val="20"/>
                <w:szCs w:val="20"/>
              </w:rPr>
              <w:t>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contract can</w:t>
            </w:r>
            <w:r w:rsidRPr="007A475A">
              <w:rPr>
                <w:rFonts w:ascii="Segoe UI" w:hAnsi="Segoe UI" w:cs="Segoe UI"/>
                <w:spacing w:val="1"/>
                <w:sz w:val="20"/>
                <w:szCs w:val="20"/>
              </w:rPr>
              <w:t>n</w:t>
            </w:r>
            <w:r w:rsidRPr="007A475A">
              <w:rPr>
                <w:rFonts w:ascii="Segoe UI" w:hAnsi="Segoe UI" w:cs="Segoe UI"/>
                <w:sz w:val="20"/>
                <w:szCs w:val="20"/>
              </w:rPr>
              <w:t>ot</w:t>
            </w:r>
            <w:r w:rsidRPr="007A475A">
              <w:rPr>
                <w:rFonts w:ascii="Segoe UI" w:hAnsi="Segoe UI" w:cs="Segoe UI"/>
                <w:spacing w:val="-1"/>
                <w:sz w:val="20"/>
                <w:szCs w:val="20"/>
              </w:rPr>
              <w:t xml:space="preserve"> </w:t>
            </w:r>
            <w:r w:rsidRPr="007A475A">
              <w:rPr>
                <w:rFonts w:ascii="Segoe UI" w:hAnsi="Segoe UI" w:cs="Segoe UI"/>
                <w:sz w:val="20"/>
                <w:szCs w:val="20"/>
              </w:rPr>
              <w:t>unr</w:t>
            </w:r>
            <w:r w:rsidRPr="007A475A">
              <w:rPr>
                <w:rFonts w:ascii="Segoe UI" w:hAnsi="Segoe UI" w:cs="Segoe UI"/>
                <w:spacing w:val="1"/>
                <w:sz w:val="20"/>
                <w:szCs w:val="20"/>
              </w:rPr>
              <w:t>e</w:t>
            </w:r>
            <w:r w:rsidRPr="007A475A">
              <w:rPr>
                <w:rFonts w:ascii="Segoe UI" w:hAnsi="Segoe UI" w:cs="Segoe UI"/>
                <w:spacing w:val="-1"/>
                <w:sz w:val="20"/>
                <w:szCs w:val="20"/>
              </w:rPr>
              <w:t>a</w:t>
            </w:r>
            <w:r w:rsidRPr="007A475A">
              <w:rPr>
                <w:rFonts w:ascii="Segoe UI" w:hAnsi="Segoe UI" w:cs="Segoe UI"/>
                <w:sz w:val="20"/>
                <w:szCs w:val="20"/>
              </w:rPr>
              <w:t>s</w:t>
            </w:r>
            <w:r w:rsidRPr="007A475A">
              <w:rPr>
                <w:rFonts w:ascii="Segoe UI" w:hAnsi="Segoe UI" w:cs="Segoe UI"/>
                <w:spacing w:val="1"/>
                <w:sz w:val="20"/>
                <w:szCs w:val="20"/>
              </w:rPr>
              <w:t>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limit</w:t>
            </w:r>
            <w:r w:rsidRPr="007A475A">
              <w:rPr>
                <w:rFonts w:ascii="Segoe UI" w:hAnsi="Segoe UI" w:cs="Segoe UI"/>
                <w:spacing w:val="1"/>
                <w:sz w:val="20"/>
                <w:szCs w:val="20"/>
              </w:rPr>
              <w:t xml:space="preserve"> </w:t>
            </w:r>
            <w:r w:rsidRPr="007A475A">
              <w:rPr>
                <w:rFonts w:ascii="Segoe UI" w:hAnsi="Segoe UI" w:cs="Segoe UI"/>
                <w:sz w:val="20"/>
                <w:szCs w:val="20"/>
              </w:rPr>
              <w:t>b</w:t>
            </w:r>
            <w:r w:rsidRPr="007A475A">
              <w:rPr>
                <w:rFonts w:ascii="Segoe UI" w:hAnsi="Segoe UI" w:cs="Segoe UI"/>
                <w:spacing w:val="1"/>
                <w:sz w:val="20"/>
                <w:szCs w:val="20"/>
              </w:rPr>
              <w:t>en</w:t>
            </w:r>
            <w:r w:rsidRPr="007A475A">
              <w:rPr>
                <w:rFonts w:ascii="Segoe UI" w:hAnsi="Segoe UI" w:cs="Segoe UI"/>
                <w:spacing w:val="-1"/>
                <w:sz w:val="20"/>
                <w:szCs w:val="20"/>
              </w:rPr>
              <w:t>e</w:t>
            </w:r>
            <w:r w:rsidRPr="007A475A">
              <w:rPr>
                <w:rFonts w:ascii="Segoe UI" w:hAnsi="Segoe UI" w:cs="Segoe UI"/>
                <w:sz w:val="20"/>
                <w:szCs w:val="20"/>
              </w:rPr>
              <w:t>fits</w:t>
            </w:r>
            <w:r w:rsidRPr="007A475A">
              <w:rPr>
                <w:rFonts w:ascii="Segoe UI" w:hAnsi="Segoe UI" w:cs="Segoe UI"/>
                <w:spacing w:val="-2"/>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 xml:space="preserve">a specified </w:t>
            </w:r>
            <w:r w:rsidRPr="007A475A">
              <w:rPr>
                <w:rFonts w:ascii="Segoe UI" w:hAnsi="Segoe UI" w:cs="Segoe UI"/>
                <w:spacing w:val="1"/>
                <w:sz w:val="20"/>
                <w:szCs w:val="20"/>
              </w:rPr>
              <w:t>p</w:t>
            </w:r>
            <w:r w:rsidRPr="007A475A">
              <w:rPr>
                <w:rFonts w:ascii="Segoe UI" w:hAnsi="Segoe UI" w:cs="Segoe UI"/>
                <w:spacing w:val="-1"/>
                <w:sz w:val="20"/>
                <w:szCs w:val="20"/>
              </w:rPr>
              <w:t>e</w:t>
            </w:r>
            <w:r w:rsidRPr="007A475A">
              <w:rPr>
                <w:rFonts w:ascii="Segoe UI" w:hAnsi="Segoe UI" w:cs="Segoe UI"/>
                <w:sz w:val="20"/>
                <w:szCs w:val="20"/>
              </w:rPr>
              <w:t>ri</w:t>
            </w:r>
            <w:r w:rsidRPr="007A475A">
              <w:rPr>
                <w:rFonts w:ascii="Segoe UI" w:hAnsi="Segoe UI" w:cs="Segoe UI"/>
                <w:spacing w:val="1"/>
                <w:sz w:val="20"/>
                <w:szCs w:val="20"/>
              </w:rPr>
              <w:t>o</w:t>
            </w:r>
            <w:r w:rsidRPr="007A475A">
              <w:rPr>
                <w:rFonts w:ascii="Segoe UI" w:hAnsi="Segoe UI" w:cs="Segoe UI"/>
                <w:sz w:val="20"/>
                <w:szCs w:val="20"/>
              </w:rPr>
              <w:t>d of time.</w:t>
            </w:r>
          </w:p>
        </w:tc>
        <w:tc>
          <w:tcPr>
            <w:tcW w:w="1351" w:type="dxa"/>
            <w:tcBorders>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eastAsia="Arial" w:hAnsi="Segoe UI" w:cs="Segoe UI"/>
                <w:sz w:val="20"/>
                <w:szCs w:val="20"/>
              </w:rPr>
            </w:pPr>
          </w:p>
        </w:tc>
        <w:tc>
          <w:tcPr>
            <w:tcW w:w="1828" w:type="dxa"/>
            <w:tcBorders>
              <w:top w:val="nil"/>
              <w:bottom w:val="nil"/>
            </w:tcBorders>
          </w:tcPr>
          <w:p w:rsidR="003E74DA" w:rsidRPr="007A475A" w:rsidRDefault="003E74DA" w:rsidP="00CD3F09">
            <w:pPr>
              <w:ind w:left="-8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40(2)</w:t>
            </w:r>
          </w:p>
          <w:p w:rsidR="003E74DA" w:rsidRPr="007A475A" w:rsidRDefault="003E74DA" w:rsidP="00CD3F09">
            <w:pPr>
              <w:ind w:left="-80"/>
              <w:rPr>
                <w:rFonts w:ascii="Segoe UI" w:eastAsia="Arial" w:hAnsi="Segoe UI" w:cs="Segoe UI"/>
                <w:spacing w:val="1"/>
                <w:sz w:val="20"/>
                <w:szCs w:val="20"/>
              </w:rPr>
            </w:pPr>
          </w:p>
        </w:tc>
        <w:tc>
          <w:tcPr>
            <w:tcW w:w="8227" w:type="dxa"/>
            <w:tcBorders>
              <w:top w:val="nil"/>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A</w:t>
            </w:r>
            <w:r w:rsidRPr="007A475A">
              <w:rPr>
                <w:rFonts w:ascii="Segoe UI" w:hAnsi="Segoe UI" w:cs="Segoe UI"/>
                <w:spacing w:val="-1"/>
                <w:sz w:val="20"/>
                <w:szCs w:val="20"/>
              </w:rPr>
              <w:t xml:space="preserve"> </w:t>
            </w:r>
            <w:r w:rsidRPr="007A475A">
              <w:rPr>
                <w:rFonts w:ascii="Segoe UI" w:hAnsi="Segoe UI" w:cs="Segoe UI"/>
                <w:sz w:val="20"/>
                <w:szCs w:val="20"/>
              </w:rPr>
              <w:t>contract must</w:t>
            </w:r>
            <w:r w:rsidRPr="007A475A">
              <w:rPr>
                <w:rFonts w:ascii="Segoe UI" w:hAnsi="Segoe UI" w:cs="Segoe UI"/>
                <w:spacing w:val="-4"/>
                <w:sz w:val="20"/>
                <w:szCs w:val="20"/>
              </w:rPr>
              <w:t xml:space="preserve"> </w:t>
            </w:r>
            <w:r w:rsidRPr="007A475A">
              <w:rPr>
                <w:rFonts w:ascii="Segoe UI" w:hAnsi="Segoe UI" w:cs="Segoe UI"/>
                <w:sz w:val="20"/>
                <w:szCs w:val="20"/>
              </w:rPr>
              <w:t>provide that</w:t>
            </w:r>
            <w:r w:rsidRPr="007A475A">
              <w:rPr>
                <w:rFonts w:ascii="Segoe UI" w:hAnsi="Segoe UI" w:cs="Segoe UI"/>
                <w:spacing w:val="-3"/>
                <w:sz w:val="20"/>
                <w:szCs w:val="20"/>
              </w:rPr>
              <w:t xml:space="preserve"> </w:t>
            </w:r>
            <w:r w:rsidRPr="007A475A">
              <w:rPr>
                <w:rFonts w:ascii="Segoe UI" w:hAnsi="Segoe UI" w:cs="Segoe UI"/>
                <w:spacing w:val="1"/>
                <w:sz w:val="20"/>
                <w:szCs w:val="20"/>
              </w:rPr>
              <w:t>r</w:t>
            </w:r>
            <w:r w:rsidRPr="007A475A">
              <w:rPr>
                <w:rFonts w:ascii="Segoe UI" w:hAnsi="Segoe UI" w:cs="Segoe UI"/>
                <w:sz w:val="20"/>
                <w:szCs w:val="20"/>
              </w:rPr>
              <w:t>ea</w:t>
            </w:r>
            <w:r w:rsidRPr="007A475A">
              <w:rPr>
                <w:rFonts w:ascii="Segoe UI" w:hAnsi="Segoe UI" w:cs="Segoe UI"/>
                <w:spacing w:val="-1"/>
                <w:sz w:val="20"/>
                <w:szCs w:val="20"/>
              </w:rPr>
              <w:t>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 xml:space="preserve">le </w:t>
            </w:r>
            <w:r w:rsidRPr="007A475A">
              <w:rPr>
                <w:rFonts w:ascii="Segoe UI" w:hAnsi="Segoe UI" w:cs="Segoe UI"/>
                <w:spacing w:val="1"/>
                <w:sz w:val="20"/>
                <w:szCs w:val="20"/>
              </w:rPr>
              <w:t>b</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pacing w:val="-1"/>
                <w:sz w:val="20"/>
                <w:szCs w:val="20"/>
              </w:rPr>
              <w:t>e</w:t>
            </w:r>
            <w:r w:rsidRPr="007A475A">
              <w:rPr>
                <w:rFonts w:ascii="Segoe UI" w:hAnsi="Segoe UI" w:cs="Segoe UI"/>
                <w:sz w:val="20"/>
                <w:szCs w:val="20"/>
              </w:rPr>
              <w:t>fits</w:t>
            </w:r>
            <w:r w:rsidRPr="007A475A">
              <w:rPr>
                <w:rFonts w:ascii="Segoe UI" w:hAnsi="Segoe UI" w:cs="Segoe UI"/>
                <w:spacing w:val="-1"/>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i</w:t>
            </w:r>
            <w:r w:rsidRPr="007A475A">
              <w:rPr>
                <w:rFonts w:ascii="Segoe UI" w:hAnsi="Segoe UI" w:cs="Segoe UI"/>
                <w:sz w:val="20"/>
                <w:szCs w:val="20"/>
              </w:rPr>
              <w:t xml:space="preserve">ll </w:t>
            </w:r>
            <w:r w:rsidRPr="007A475A">
              <w:rPr>
                <w:rFonts w:ascii="Segoe UI" w:hAnsi="Segoe UI" w:cs="Segoe UI"/>
                <w:spacing w:val="1"/>
                <w:sz w:val="20"/>
                <w:szCs w:val="20"/>
              </w:rPr>
              <w:t>b</w:t>
            </w:r>
            <w:r w:rsidRPr="007A475A">
              <w:rPr>
                <w:rFonts w:ascii="Segoe UI" w:hAnsi="Segoe UI" w:cs="Segoe UI"/>
                <w:sz w:val="20"/>
                <w:szCs w:val="20"/>
              </w:rPr>
              <w:t>e re</w:t>
            </w:r>
            <w:r w:rsidRPr="007A475A">
              <w:rPr>
                <w:rFonts w:ascii="Segoe UI" w:hAnsi="Segoe UI" w:cs="Segoe UI"/>
                <w:spacing w:val="1"/>
                <w:sz w:val="20"/>
                <w:szCs w:val="20"/>
              </w:rPr>
              <w:t>s</w:t>
            </w:r>
            <w:r w:rsidRPr="007A475A">
              <w:rPr>
                <w:rFonts w:ascii="Segoe UI" w:hAnsi="Segoe UI" w:cs="Segoe UI"/>
                <w:sz w:val="20"/>
                <w:szCs w:val="20"/>
              </w:rPr>
              <w:t>tored u</w:t>
            </w:r>
            <w:r w:rsidRPr="007A475A">
              <w:rPr>
                <w:rFonts w:ascii="Segoe UI" w:hAnsi="Segoe UI" w:cs="Segoe UI"/>
                <w:spacing w:val="1"/>
                <w:sz w:val="20"/>
                <w:szCs w:val="20"/>
              </w:rPr>
              <w:t>p</w:t>
            </w:r>
            <w:r w:rsidRPr="007A475A">
              <w:rPr>
                <w:rFonts w:ascii="Segoe UI" w:hAnsi="Segoe UI" w:cs="Segoe UI"/>
                <w:sz w:val="20"/>
                <w:szCs w:val="20"/>
              </w:rPr>
              <w:t>on each r</w:t>
            </w:r>
            <w:r w:rsidRPr="007A475A">
              <w:rPr>
                <w:rFonts w:ascii="Segoe UI" w:hAnsi="Segoe UI" w:cs="Segoe UI"/>
                <w:spacing w:val="1"/>
                <w:sz w:val="20"/>
                <w:szCs w:val="20"/>
              </w:rPr>
              <w:t>e</w:t>
            </w:r>
            <w:r w:rsidRPr="007A475A">
              <w:rPr>
                <w:rFonts w:ascii="Segoe UI" w:hAnsi="Segoe UI" w:cs="Segoe UI"/>
                <w:sz w:val="20"/>
                <w:szCs w:val="20"/>
              </w:rPr>
              <w:t>n</w:t>
            </w:r>
            <w:r w:rsidRPr="007A475A">
              <w:rPr>
                <w:rFonts w:ascii="Segoe UI" w:hAnsi="Segoe UI" w:cs="Segoe UI"/>
                <w:spacing w:val="2"/>
                <w:sz w:val="20"/>
                <w:szCs w:val="20"/>
              </w:rPr>
              <w:t>e</w:t>
            </w:r>
            <w:r w:rsidRPr="007A475A">
              <w:rPr>
                <w:rFonts w:ascii="Segoe UI" w:hAnsi="Segoe UI" w:cs="Segoe UI"/>
                <w:spacing w:val="-3"/>
                <w:sz w:val="20"/>
                <w:szCs w:val="20"/>
              </w:rPr>
              <w:t>w</w:t>
            </w:r>
            <w:r w:rsidRPr="007A475A">
              <w:rPr>
                <w:rFonts w:ascii="Segoe UI" w:hAnsi="Segoe UI" w:cs="Segoe UI"/>
                <w:spacing w:val="1"/>
                <w:sz w:val="20"/>
                <w:szCs w:val="20"/>
              </w:rPr>
              <w:t>a</w:t>
            </w:r>
            <w:r w:rsidRPr="007A475A">
              <w:rPr>
                <w:rFonts w:ascii="Segoe UI" w:hAnsi="Segoe UI" w:cs="Segoe UI"/>
                <w:sz w:val="20"/>
                <w:szCs w:val="20"/>
              </w:rPr>
              <w:t xml:space="preserve">l </w:t>
            </w:r>
            <w:r w:rsidRPr="007A475A">
              <w:rPr>
                <w:rFonts w:ascii="Segoe UI" w:hAnsi="Segoe UI" w:cs="Segoe UI"/>
                <w:spacing w:val="1"/>
                <w:sz w:val="20"/>
                <w:szCs w:val="20"/>
              </w:rPr>
              <w:t>o</w:t>
            </w:r>
            <w:r w:rsidRPr="007A475A">
              <w:rPr>
                <w:rFonts w:ascii="Segoe UI" w:hAnsi="Segoe UI" w:cs="Segoe UI"/>
                <w:sz w:val="20"/>
                <w:szCs w:val="20"/>
              </w:rPr>
              <w:t>f the contract or upon a c</w:t>
            </w:r>
            <w:r w:rsidRPr="007A475A">
              <w:rPr>
                <w:rFonts w:ascii="Segoe UI" w:hAnsi="Segoe UI" w:cs="Segoe UI"/>
                <w:spacing w:val="1"/>
                <w:sz w:val="20"/>
                <w:szCs w:val="20"/>
              </w:rPr>
              <w:t>a</w:t>
            </w:r>
            <w:r w:rsidRPr="007A475A">
              <w:rPr>
                <w:rFonts w:ascii="Segoe UI" w:hAnsi="Segoe UI" w:cs="Segoe UI"/>
                <w:sz w:val="20"/>
                <w:szCs w:val="20"/>
              </w:rPr>
              <w:t>l</w:t>
            </w:r>
            <w:r w:rsidRPr="007A475A">
              <w:rPr>
                <w:rFonts w:ascii="Segoe UI" w:hAnsi="Segoe UI" w:cs="Segoe UI"/>
                <w:spacing w:val="1"/>
                <w:sz w:val="20"/>
                <w:szCs w:val="20"/>
              </w:rPr>
              <w:t>en</w:t>
            </w:r>
            <w:r w:rsidRPr="007A475A">
              <w:rPr>
                <w:rFonts w:ascii="Segoe UI" w:hAnsi="Segoe UI" w:cs="Segoe UI"/>
                <w:sz w:val="20"/>
                <w:szCs w:val="20"/>
              </w:rPr>
              <w:t>dar</w:t>
            </w:r>
            <w:r w:rsidRPr="007A475A">
              <w:rPr>
                <w:rFonts w:ascii="Segoe UI" w:hAnsi="Segoe UI" w:cs="Segoe UI"/>
                <w:spacing w:val="1"/>
                <w:sz w:val="20"/>
                <w:szCs w:val="20"/>
              </w:rPr>
              <w:t xml:space="preserve"> </w:t>
            </w:r>
            <w:r w:rsidRPr="007A475A">
              <w:rPr>
                <w:rFonts w:ascii="Segoe UI" w:hAnsi="Segoe UI" w:cs="Segoe UI"/>
                <w:sz w:val="20"/>
                <w:szCs w:val="20"/>
              </w:rPr>
              <w:t xml:space="preserve">year </w:t>
            </w:r>
            <w:r w:rsidRPr="007A475A">
              <w:rPr>
                <w:rFonts w:ascii="Segoe UI" w:hAnsi="Segoe UI" w:cs="Segoe UI"/>
                <w:spacing w:val="1"/>
                <w:sz w:val="20"/>
                <w:szCs w:val="20"/>
              </w:rPr>
              <w:t>b</w:t>
            </w:r>
            <w:r w:rsidRPr="007A475A">
              <w:rPr>
                <w:rFonts w:ascii="Segoe UI" w:hAnsi="Segoe UI" w:cs="Segoe UI"/>
                <w:spacing w:val="-1"/>
                <w:sz w:val="20"/>
                <w:szCs w:val="20"/>
              </w:rPr>
              <w:t>a</w:t>
            </w:r>
            <w:r w:rsidRPr="007A475A">
              <w:rPr>
                <w:rFonts w:ascii="Segoe UI" w:hAnsi="Segoe UI" w:cs="Segoe UI"/>
                <w:sz w:val="20"/>
                <w:szCs w:val="20"/>
              </w:rPr>
              <w:t>sis, or will be reasonably continuous.</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bottom w:val="nil"/>
            </w:tcBorders>
          </w:tcPr>
          <w:p w:rsidR="003E74DA" w:rsidRPr="007A475A" w:rsidRDefault="003E74DA" w:rsidP="00CD3F09">
            <w:pPr>
              <w:ind w:left="-8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40(3)</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u w:val="single"/>
              </w:rPr>
              <w:t>Firestone v. Bruch</w:t>
            </w:r>
          </w:p>
          <w:p w:rsidR="003E74DA" w:rsidRPr="007A475A" w:rsidRDefault="003E74DA" w:rsidP="00CD3F09">
            <w:pPr>
              <w:ind w:left="-80"/>
              <w:rPr>
                <w:rFonts w:ascii="Segoe UI" w:eastAsia="Arial" w:hAnsi="Segoe UI" w:cs="Segoe UI"/>
                <w:sz w:val="20"/>
                <w:szCs w:val="20"/>
              </w:rPr>
            </w:pPr>
          </w:p>
        </w:tc>
        <w:tc>
          <w:tcPr>
            <w:tcW w:w="8227" w:type="dxa"/>
            <w:tcBorders>
              <w:top w:val="nil"/>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A contract must not contain any provision which gives or purports to give the Issuer or its designee the authority to make a final or binding decision relative to the contract, or coverage thereunder.  An enrollee must not be denied the right to have a controversy determined by legal or arbitration proceedings.</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bottom w:val="nil"/>
            </w:tcBorders>
          </w:tcPr>
          <w:p w:rsidR="003E74DA" w:rsidRPr="007A475A" w:rsidRDefault="003E74DA" w:rsidP="00CD3F09">
            <w:pPr>
              <w:ind w:left="-8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40(4)</w:t>
            </w:r>
          </w:p>
          <w:p w:rsidR="003E74DA" w:rsidRPr="007A475A" w:rsidRDefault="003E74DA" w:rsidP="00CD3F09">
            <w:pPr>
              <w:ind w:left="-80"/>
              <w:rPr>
                <w:rFonts w:ascii="Segoe UI" w:eastAsia="Arial" w:hAnsi="Segoe UI" w:cs="Segoe UI"/>
                <w:spacing w:val="1"/>
                <w:sz w:val="20"/>
                <w:szCs w:val="20"/>
              </w:rPr>
            </w:pPr>
          </w:p>
        </w:tc>
        <w:tc>
          <w:tcPr>
            <w:tcW w:w="8227" w:type="dxa"/>
            <w:tcBorders>
              <w:top w:val="nil"/>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A contract must not require an enrollee to pay any special charge, distinct from the premium, deductibles, and cost sharing, in order to obtain advance authorization for treatment or services.</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bottom w:val="nil"/>
            </w:tcBorders>
          </w:tcPr>
          <w:p w:rsidR="003E74DA" w:rsidRPr="007A475A" w:rsidRDefault="003E74DA" w:rsidP="00CD3F09">
            <w:pPr>
              <w:ind w:left="-8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40(5)</w:t>
            </w:r>
          </w:p>
          <w:p w:rsidR="003E74DA" w:rsidRPr="007A475A" w:rsidRDefault="003E74DA" w:rsidP="00CD3F09">
            <w:pPr>
              <w:ind w:left="-80"/>
              <w:rPr>
                <w:rFonts w:ascii="Segoe UI" w:eastAsia="Arial" w:hAnsi="Segoe UI" w:cs="Segoe UI"/>
                <w:spacing w:val="1"/>
                <w:sz w:val="20"/>
                <w:szCs w:val="20"/>
              </w:rPr>
            </w:pPr>
          </w:p>
        </w:tc>
        <w:tc>
          <w:tcPr>
            <w:tcW w:w="8227" w:type="dxa"/>
            <w:tcBorders>
              <w:top w:val="nil"/>
              <w:bottom w:val="nil"/>
            </w:tcBorders>
          </w:tcPr>
          <w:p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If the contract restricts treatment to services by the Issuer's contracted providers or agents, does it include a reasonable provision for emergency treatment to be allowed consistent with the scope of the benefits regularly provided by the contract?</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bottom w:val="nil"/>
            </w:tcBorders>
          </w:tcPr>
          <w:p w:rsidR="003E74DA" w:rsidRPr="007A475A" w:rsidRDefault="003E74DA" w:rsidP="00941BF6">
            <w:pPr>
              <w:ind w:left="-80"/>
              <w:rPr>
                <w:rFonts w:ascii="Segoe UI" w:eastAsia="Arial" w:hAnsi="Segoe UI" w:cs="Segoe UI"/>
                <w:spacing w:val="1"/>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40(6)</w:t>
            </w:r>
          </w:p>
        </w:tc>
        <w:tc>
          <w:tcPr>
            <w:tcW w:w="8227" w:type="dxa"/>
            <w:tcBorders>
              <w:top w:val="nil"/>
              <w:bottom w:val="nil"/>
            </w:tcBorders>
          </w:tcPr>
          <w:p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If the contract provides maternity benefits, there must be no waiting period for maternity benefits in advance of a conception occurring while the contract is in force.</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A82657">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bottom w:val="nil"/>
            </w:tcBorders>
          </w:tcPr>
          <w:p w:rsidR="003E74DA" w:rsidRPr="007A475A" w:rsidRDefault="003E74DA" w:rsidP="00CD3F09">
            <w:pPr>
              <w:ind w:left="-8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Pr>
                <w:rFonts w:ascii="Segoe UI" w:eastAsia="Arial"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40(7)</w:t>
            </w:r>
          </w:p>
          <w:p w:rsidR="003E74DA" w:rsidRPr="007A475A" w:rsidRDefault="003E74DA" w:rsidP="00CD3F09">
            <w:pPr>
              <w:ind w:left="-80"/>
              <w:rPr>
                <w:rFonts w:ascii="Segoe UI" w:eastAsia="Arial" w:hAnsi="Segoe UI" w:cs="Segoe UI"/>
                <w:spacing w:val="1"/>
                <w:sz w:val="20"/>
                <w:szCs w:val="20"/>
              </w:rPr>
            </w:pPr>
          </w:p>
        </w:tc>
        <w:tc>
          <w:tcPr>
            <w:tcW w:w="8227" w:type="dxa"/>
            <w:tcBorders>
              <w:top w:val="nil"/>
              <w:bottom w:val="nil"/>
            </w:tcBorders>
          </w:tcPr>
          <w:p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The 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516E2A">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bottom w:val="nil"/>
            </w:tcBorders>
          </w:tcPr>
          <w:p w:rsidR="003E74DA" w:rsidRPr="007A475A" w:rsidRDefault="003E74DA" w:rsidP="00CD3F09">
            <w:pPr>
              <w:ind w:left="-80"/>
              <w:rPr>
                <w:rFonts w:ascii="Segoe UI" w:eastAsia="Arial" w:hAnsi="Segoe UI" w:cs="Segoe UI"/>
                <w:spacing w:val="-3"/>
                <w:sz w:val="20"/>
                <w:szCs w:val="20"/>
              </w:rPr>
            </w:pPr>
            <w:r w:rsidRPr="007A475A">
              <w:rPr>
                <w:rFonts w:ascii="Segoe UI" w:eastAsia="Arial" w:hAnsi="Segoe UI" w:cs="Segoe UI"/>
                <w:spacing w:val="1"/>
                <w:sz w:val="20"/>
                <w:szCs w:val="20"/>
              </w:rPr>
              <w:t>W</w:t>
            </w:r>
            <w:r w:rsidRPr="007A475A">
              <w:rPr>
                <w:rFonts w:ascii="Segoe UI" w:eastAsia="Arial" w:hAnsi="Segoe UI" w:cs="Segoe UI"/>
                <w:sz w:val="20"/>
                <w:szCs w:val="20"/>
              </w:rPr>
              <w:t>AC</w:t>
            </w:r>
            <w:r w:rsidRPr="007A475A">
              <w:rPr>
                <w:rFonts w:ascii="Segoe UI" w:eastAsia="Arial" w:hAnsi="Segoe UI" w:cs="Segoe UI"/>
                <w:spacing w:val="-3"/>
                <w:sz w:val="20"/>
                <w:szCs w:val="20"/>
              </w:rPr>
              <w:t xml:space="preserve"> </w:t>
            </w:r>
          </w:p>
          <w:p w:rsidR="003E74DA" w:rsidRPr="007A475A" w:rsidRDefault="003E74DA" w:rsidP="00CD3F09">
            <w:pPr>
              <w:ind w:left="-80"/>
              <w:rPr>
                <w:rFonts w:ascii="Segoe UI" w:hAnsi="Segoe UI" w:cs="Segoe UI"/>
                <w:sz w:val="20"/>
                <w:szCs w:val="20"/>
              </w:rPr>
            </w:pPr>
            <w:r w:rsidRPr="007A475A">
              <w:rPr>
                <w:rFonts w:ascii="Segoe UI" w:eastAsia="Arial" w:hAnsi="Segoe UI" w:cs="Segoe UI"/>
                <w:sz w:val="20"/>
                <w:szCs w:val="20"/>
              </w:rPr>
              <w:t>284-</w:t>
            </w:r>
            <w:r w:rsidRPr="007A475A">
              <w:rPr>
                <w:rFonts w:ascii="Segoe UI" w:eastAsia="Arial" w:hAnsi="Segoe UI" w:cs="Segoe UI"/>
                <w:spacing w:val="1"/>
                <w:sz w:val="20"/>
                <w:szCs w:val="20"/>
              </w:rPr>
              <w:t>4</w:t>
            </w:r>
            <w:r w:rsidRPr="007A475A">
              <w:rPr>
                <w:rFonts w:ascii="Segoe UI" w:eastAsia="Arial" w:hAnsi="Segoe UI" w:cs="Segoe UI"/>
                <w:spacing w:val="-1"/>
                <w:sz w:val="20"/>
                <w:szCs w:val="20"/>
              </w:rPr>
              <w:t>4</w:t>
            </w:r>
            <w:r w:rsidRPr="007A475A">
              <w:rPr>
                <w:rFonts w:ascii="Segoe UI" w:eastAsia="Arial" w:hAnsi="Segoe UI" w:cs="Segoe UI"/>
                <w:sz w:val="20"/>
                <w:szCs w:val="20"/>
              </w:rPr>
              <w:t>-</w:t>
            </w:r>
            <w:r w:rsidRPr="007A475A">
              <w:rPr>
                <w:rFonts w:ascii="Segoe UI" w:eastAsia="Arial" w:hAnsi="Segoe UI" w:cs="Segoe UI"/>
                <w:spacing w:val="1"/>
                <w:sz w:val="20"/>
                <w:szCs w:val="20"/>
              </w:rPr>
              <w:t>0</w:t>
            </w:r>
            <w:r w:rsidRPr="007A475A">
              <w:rPr>
                <w:rFonts w:ascii="Segoe UI" w:eastAsia="Arial" w:hAnsi="Segoe UI" w:cs="Segoe UI"/>
                <w:sz w:val="20"/>
                <w:szCs w:val="20"/>
              </w:rPr>
              <w:t>40(8)</w:t>
            </w:r>
          </w:p>
        </w:tc>
        <w:tc>
          <w:tcPr>
            <w:tcW w:w="8227" w:type="dxa"/>
            <w:tcBorders>
              <w:top w:val="nil"/>
              <w:bottom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Does the contract provide for a grace period of not less than ten days following the due date for the payment of the enrollee’s premium?  </w:t>
            </w:r>
          </w:p>
          <w:p w:rsidR="003E74DA" w:rsidRPr="007A475A" w:rsidRDefault="003E74DA" w:rsidP="00E54A29">
            <w:pPr>
              <w:pStyle w:val="NoSpacing"/>
              <w:numPr>
                <w:ilvl w:val="0"/>
                <w:numId w:val="20"/>
              </w:numPr>
              <w:rPr>
                <w:rFonts w:ascii="Segoe UI" w:hAnsi="Segoe UI" w:cs="Segoe UI"/>
                <w:sz w:val="20"/>
                <w:szCs w:val="20"/>
              </w:rPr>
            </w:pPr>
            <w:r w:rsidRPr="007A475A">
              <w:rPr>
                <w:rFonts w:ascii="Segoe UI" w:hAnsi="Segoe UI" w:cs="Segoe UI"/>
                <w:sz w:val="20"/>
                <w:szCs w:val="20"/>
              </w:rPr>
              <w:t>If payment is not made within the grace period, the contract may be terminated as of the due date of payment rather than at the end of the grace period.</w:t>
            </w:r>
          </w:p>
        </w:tc>
        <w:tc>
          <w:tcPr>
            <w:tcW w:w="1351" w:type="dxa"/>
            <w:tcBorders>
              <w:top w:val="nil"/>
              <w:bottom w:val="nil"/>
            </w:tcBorders>
          </w:tcPr>
          <w:p w:rsidR="003E74DA" w:rsidRPr="009E6764" w:rsidRDefault="003E74DA" w:rsidP="0000024B">
            <w:pPr>
              <w:rPr>
                <w:rFonts w:ascii="Arial" w:hAnsi="Arial" w:cs="Arial"/>
                <w:sz w:val="18"/>
                <w:szCs w:val="18"/>
              </w:rPr>
            </w:pPr>
          </w:p>
        </w:tc>
      </w:tr>
      <w:tr w:rsidR="003E74DA" w:rsidTr="00516E2A">
        <w:trPr>
          <w:trHeight w:val="193"/>
          <w:jc w:val="center"/>
        </w:trPr>
        <w:tc>
          <w:tcPr>
            <w:tcW w:w="1435" w:type="dxa"/>
            <w:vMerge/>
          </w:tcPr>
          <w:p w:rsidR="003E74DA" w:rsidRDefault="003E74DA" w:rsidP="00C91953">
            <w:pPr>
              <w:spacing w:line="360" w:lineRule="auto"/>
            </w:pPr>
          </w:p>
        </w:tc>
        <w:tc>
          <w:tcPr>
            <w:tcW w:w="1322" w:type="dxa"/>
            <w:vMerge/>
          </w:tcPr>
          <w:p w:rsidR="003E74DA" w:rsidRPr="007A475A" w:rsidRDefault="003E74DA" w:rsidP="00C91953">
            <w:pPr>
              <w:spacing w:line="360" w:lineRule="auto"/>
              <w:rPr>
                <w:rFonts w:ascii="Segoe UI" w:hAnsi="Segoe UI" w:cs="Segoe UI"/>
                <w:sz w:val="20"/>
                <w:szCs w:val="20"/>
              </w:rPr>
            </w:pPr>
          </w:p>
        </w:tc>
        <w:tc>
          <w:tcPr>
            <w:tcW w:w="1828" w:type="dxa"/>
            <w:tcBorders>
              <w:top w:val="nil"/>
            </w:tcBorders>
          </w:tcPr>
          <w:p w:rsidR="003E74DA" w:rsidRPr="007A475A" w:rsidRDefault="003E74DA" w:rsidP="00CD3F09">
            <w:pPr>
              <w:ind w:left="-80"/>
              <w:rPr>
                <w:rFonts w:ascii="Segoe UI" w:eastAsia="Arial" w:hAnsi="Segoe UI" w:cs="Segoe UI"/>
                <w:spacing w:val="1"/>
                <w:sz w:val="20"/>
                <w:szCs w:val="20"/>
              </w:rPr>
            </w:pPr>
            <w:r w:rsidRPr="007A475A">
              <w:rPr>
                <w:rFonts w:ascii="Segoe UI" w:eastAsia="Arial" w:hAnsi="Segoe UI" w:cs="Segoe UI"/>
                <w:spacing w:val="1"/>
                <w:sz w:val="20"/>
                <w:szCs w:val="20"/>
              </w:rPr>
              <w:t>WAC 284-43-5800(3)</w:t>
            </w:r>
          </w:p>
          <w:p w:rsidR="003E74DA" w:rsidRPr="007A475A" w:rsidRDefault="003E74DA" w:rsidP="00CD3F09">
            <w:pPr>
              <w:ind w:left="-80"/>
              <w:rPr>
                <w:rFonts w:ascii="Segoe UI" w:eastAsia="Arial" w:hAnsi="Segoe UI" w:cs="Segoe UI"/>
                <w:spacing w:val="1"/>
                <w:sz w:val="20"/>
                <w:szCs w:val="20"/>
              </w:rPr>
            </w:pPr>
          </w:p>
        </w:tc>
        <w:tc>
          <w:tcPr>
            <w:tcW w:w="8227" w:type="dxa"/>
            <w:tcBorders>
              <w:top w:val="nil"/>
            </w:tcBorders>
          </w:tcPr>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An issuer may use reasonable medical management techniques to control costs, including promoting the use of appropriate, high-value preventive services, providers and settings.  </w:t>
            </w:r>
          </w:p>
          <w:p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Plan must permit waiver of an otherwise applicable copayment for a service that is tied to one setting but not the preferred high-value setting if the enrollee’s provider determines that it would be medically inappropriate to have the service provided in the lower value setting.  Issuer may still apply applicable in-network requirements.</w:t>
            </w:r>
          </w:p>
        </w:tc>
        <w:tc>
          <w:tcPr>
            <w:tcW w:w="1351" w:type="dxa"/>
            <w:tcBorders>
              <w:top w:val="nil"/>
            </w:tcBorders>
          </w:tcPr>
          <w:p w:rsidR="003E74DA" w:rsidRPr="009E6764" w:rsidRDefault="003E74DA" w:rsidP="0000024B">
            <w:pPr>
              <w:rPr>
                <w:rFonts w:ascii="Arial" w:hAnsi="Arial" w:cs="Arial"/>
                <w:sz w:val="18"/>
                <w:szCs w:val="18"/>
              </w:rPr>
            </w:pPr>
          </w:p>
        </w:tc>
      </w:tr>
      <w:tr w:rsidR="003E74DA" w:rsidTr="003E74DA">
        <w:trPr>
          <w:trHeight w:val="446"/>
          <w:jc w:val="center"/>
        </w:trPr>
        <w:tc>
          <w:tcPr>
            <w:tcW w:w="1435" w:type="dxa"/>
            <w:vMerge/>
          </w:tcPr>
          <w:p w:rsidR="003E74DA" w:rsidRDefault="003E74DA" w:rsidP="00C91953">
            <w:pPr>
              <w:spacing w:line="360" w:lineRule="auto"/>
            </w:pPr>
          </w:p>
        </w:tc>
        <w:tc>
          <w:tcPr>
            <w:tcW w:w="1322" w:type="dxa"/>
            <w:vMerge w:val="restart"/>
          </w:tcPr>
          <w:p w:rsidR="003E74DA" w:rsidRDefault="003E74DA" w:rsidP="00C91953">
            <w:pPr>
              <w:spacing w:line="360" w:lineRule="auto"/>
            </w:pPr>
            <w:r>
              <w:t>Cancellation</w:t>
            </w:r>
          </w:p>
        </w:tc>
        <w:tc>
          <w:tcPr>
            <w:tcW w:w="1828" w:type="dxa"/>
            <w:tcBorders>
              <w:top w:val="nil"/>
              <w:bottom w:val="nil"/>
            </w:tcBorders>
          </w:tcPr>
          <w:p w:rsidR="003E74DA" w:rsidRPr="003E74DA" w:rsidRDefault="003E74DA" w:rsidP="003E74DA">
            <w:pPr>
              <w:ind w:left="-80"/>
              <w:rPr>
                <w:rFonts w:ascii="Segoe UI" w:eastAsia="Arial" w:hAnsi="Segoe UI" w:cs="Segoe UI"/>
                <w:spacing w:val="1"/>
                <w:sz w:val="20"/>
                <w:szCs w:val="20"/>
              </w:rPr>
            </w:pPr>
            <w:r w:rsidRPr="003E74DA">
              <w:rPr>
                <w:rFonts w:ascii="Segoe UI" w:eastAsia="Arial" w:hAnsi="Segoe UI" w:cs="Segoe UI"/>
                <w:spacing w:val="1"/>
                <w:sz w:val="20"/>
                <w:szCs w:val="20"/>
              </w:rPr>
              <w:t>WAC 284-44-310(1)(a)</w:t>
            </w:r>
          </w:p>
        </w:tc>
        <w:tc>
          <w:tcPr>
            <w:tcW w:w="8227" w:type="dxa"/>
            <w:vMerge w:val="restart"/>
            <w:tcBorders>
              <w:top w:val="nil"/>
            </w:tcBorders>
          </w:tcPr>
          <w:p w:rsidR="003E74DA" w:rsidRPr="003E74DA" w:rsidRDefault="003E74DA" w:rsidP="006A6D10">
            <w:pPr>
              <w:pStyle w:val="NoSpacing"/>
              <w:rPr>
                <w:rFonts w:ascii="Segoe UI" w:hAnsi="Segoe UI" w:cs="Segoe UI"/>
                <w:sz w:val="20"/>
                <w:szCs w:val="20"/>
              </w:rPr>
            </w:pPr>
            <w:r w:rsidRPr="003E74DA">
              <w:rPr>
                <w:rFonts w:ascii="Segoe UI" w:hAnsi="Segoe UI" w:cs="Segoe UI"/>
                <w:sz w:val="20"/>
                <w:szCs w:val="20"/>
              </w:rPr>
              <w:t>The contract must:</w:t>
            </w:r>
          </w:p>
          <w:p w:rsidR="003E74DA" w:rsidRPr="003E74DA" w:rsidRDefault="003E74DA" w:rsidP="00E54A29">
            <w:pPr>
              <w:pStyle w:val="NoSpacing"/>
              <w:numPr>
                <w:ilvl w:val="0"/>
                <w:numId w:val="20"/>
              </w:numPr>
              <w:rPr>
                <w:rFonts w:ascii="Segoe UI" w:hAnsi="Segoe UI" w:cs="Segoe UI"/>
                <w:b/>
                <w:sz w:val="20"/>
                <w:szCs w:val="20"/>
              </w:rPr>
            </w:pPr>
            <w:r w:rsidRPr="003E74DA">
              <w:rPr>
                <w:rFonts w:ascii="Segoe UI" w:eastAsia="Arial" w:hAnsi="Segoe UI" w:cs="Segoe UI"/>
                <w:sz w:val="20"/>
                <w:szCs w:val="20"/>
              </w:rPr>
              <w:t>Have a continuous term;</w:t>
            </w:r>
          </w:p>
          <w:p w:rsidR="003E74DA" w:rsidRPr="003E74DA" w:rsidRDefault="003E74DA" w:rsidP="00E54A29">
            <w:pPr>
              <w:pStyle w:val="NoSpacing"/>
              <w:numPr>
                <w:ilvl w:val="0"/>
                <w:numId w:val="20"/>
              </w:numPr>
              <w:rPr>
                <w:rFonts w:ascii="Segoe UI" w:hAnsi="Segoe UI" w:cs="Segoe UI"/>
                <w:b/>
                <w:sz w:val="20"/>
                <w:szCs w:val="20"/>
              </w:rPr>
            </w:pPr>
            <w:r w:rsidRPr="003E74DA">
              <w:rPr>
                <w:rFonts w:ascii="Segoe UI" w:eastAsia="Arial" w:hAnsi="Segoe UI" w:cs="Segoe UI"/>
                <w:sz w:val="20"/>
                <w:szCs w:val="20"/>
              </w:rPr>
              <w:t xml:space="preserve">Fully insure the benefits of the persons who have paid for or contracted for covered health care services, which persons shall be designated as beneficiaries, when such services are not performed by the health care services contractor or a participant; </w:t>
            </w:r>
          </w:p>
          <w:p w:rsidR="003E74DA" w:rsidRPr="003E74DA" w:rsidRDefault="003E74DA" w:rsidP="00E54A29">
            <w:pPr>
              <w:pStyle w:val="NoSpacing"/>
              <w:numPr>
                <w:ilvl w:val="0"/>
                <w:numId w:val="20"/>
              </w:numPr>
              <w:rPr>
                <w:rFonts w:ascii="Segoe UI" w:hAnsi="Segoe UI" w:cs="Segoe UI"/>
                <w:b/>
                <w:sz w:val="20"/>
                <w:szCs w:val="20"/>
              </w:rPr>
            </w:pPr>
            <w:r w:rsidRPr="003E74DA">
              <w:rPr>
                <w:rFonts w:ascii="Segoe UI" w:hAnsi="Segoe UI" w:cs="Segoe UI"/>
                <w:sz w:val="20"/>
                <w:szCs w:val="20"/>
              </w:rPr>
              <w:t>Contain a provision that, in the event of cancellation, the coverage shall continue with respect to services provided prior to the effective date of cancellation;</w:t>
            </w:r>
          </w:p>
          <w:p w:rsidR="003E74DA" w:rsidRPr="003E74DA" w:rsidRDefault="003E74DA" w:rsidP="00E54A29">
            <w:pPr>
              <w:pStyle w:val="NoSpacing"/>
              <w:numPr>
                <w:ilvl w:val="0"/>
                <w:numId w:val="20"/>
              </w:numPr>
              <w:rPr>
                <w:rFonts w:ascii="Segoe UI" w:hAnsi="Segoe UI" w:cs="Segoe UI"/>
                <w:sz w:val="20"/>
                <w:szCs w:val="20"/>
              </w:rPr>
            </w:pPr>
            <w:r w:rsidRPr="003E74DA">
              <w:rPr>
                <w:rFonts w:ascii="Segoe UI" w:hAnsi="Segoe UI" w:cs="Segoe UI"/>
                <w:sz w:val="20"/>
                <w:szCs w:val="20"/>
              </w:rPr>
              <w:t>Contain a provision that it may not be cancelled without ninety days advance written notice to the insured or insurer by the cancelling party; and</w:t>
            </w:r>
          </w:p>
          <w:p w:rsidR="00176829" w:rsidRPr="00941BF6" w:rsidRDefault="003E74DA" w:rsidP="00351B49">
            <w:pPr>
              <w:pStyle w:val="NoSpacing"/>
              <w:numPr>
                <w:ilvl w:val="0"/>
                <w:numId w:val="20"/>
              </w:numPr>
              <w:rPr>
                <w:rFonts w:ascii="Segoe UI" w:hAnsi="Segoe UI" w:cs="Segoe UI"/>
                <w:sz w:val="20"/>
                <w:szCs w:val="20"/>
              </w:rPr>
            </w:pPr>
            <w:r w:rsidRPr="00941BF6">
              <w:rPr>
                <w:rFonts w:ascii="Segoe UI" w:hAnsi="Segoe UI" w:cs="Segoe UI"/>
                <w:sz w:val="20"/>
                <w:szCs w:val="20"/>
              </w:rPr>
              <w:t>Contain a provision requiring not less than sixty days advance notice to the insurance commissioner, health care services division, by the insurer of any cancellation.</w:t>
            </w:r>
          </w:p>
          <w:p w:rsidR="00176829" w:rsidRDefault="00176829" w:rsidP="00176829">
            <w:pPr>
              <w:pStyle w:val="NoSpacing"/>
              <w:rPr>
                <w:rFonts w:ascii="Segoe UI" w:hAnsi="Segoe UI" w:cs="Segoe UI"/>
                <w:sz w:val="20"/>
                <w:szCs w:val="20"/>
              </w:rPr>
            </w:pPr>
          </w:p>
          <w:p w:rsidR="00176829" w:rsidRPr="003E74DA" w:rsidRDefault="00176829" w:rsidP="00176829">
            <w:pPr>
              <w:pStyle w:val="NoSpacing"/>
              <w:rPr>
                <w:rFonts w:ascii="Segoe UI" w:eastAsia="Arial" w:hAnsi="Segoe UI" w:cs="Segoe UI"/>
                <w:sz w:val="20"/>
                <w:szCs w:val="20"/>
              </w:rPr>
            </w:pPr>
          </w:p>
        </w:tc>
        <w:tc>
          <w:tcPr>
            <w:tcW w:w="1351" w:type="dxa"/>
            <w:vMerge w:val="restart"/>
            <w:tcBorders>
              <w:top w:val="nil"/>
            </w:tcBorders>
          </w:tcPr>
          <w:p w:rsidR="003E74DA" w:rsidRPr="009E6764" w:rsidRDefault="003E74DA" w:rsidP="0000024B">
            <w:pPr>
              <w:rPr>
                <w:rFonts w:ascii="Arial" w:hAnsi="Arial" w:cs="Arial"/>
                <w:sz w:val="18"/>
                <w:szCs w:val="18"/>
              </w:rPr>
            </w:pPr>
          </w:p>
        </w:tc>
      </w:tr>
      <w:tr w:rsidR="003E74DA" w:rsidTr="00D602F8">
        <w:trPr>
          <w:trHeight w:val="443"/>
          <w:jc w:val="center"/>
        </w:trPr>
        <w:tc>
          <w:tcPr>
            <w:tcW w:w="1435" w:type="dxa"/>
            <w:vMerge/>
          </w:tcPr>
          <w:p w:rsidR="003E74DA" w:rsidRDefault="003E74DA" w:rsidP="00C91953">
            <w:pPr>
              <w:spacing w:line="360" w:lineRule="auto"/>
            </w:pPr>
          </w:p>
        </w:tc>
        <w:tc>
          <w:tcPr>
            <w:tcW w:w="1322" w:type="dxa"/>
            <w:vMerge/>
          </w:tcPr>
          <w:p w:rsidR="003E74DA" w:rsidRDefault="003E74DA" w:rsidP="00C91953">
            <w:pPr>
              <w:spacing w:line="360" w:lineRule="auto"/>
            </w:pPr>
          </w:p>
        </w:tc>
        <w:tc>
          <w:tcPr>
            <w:tcW w:w="1828" w:type="dxa"/>
            <w:tcBorders>
              <w:top w:val="nil"/>
            </w:tcBorders>
          </w:tcPr>
          <w:p w:rsidR="003E74DA" w:rsidRPr="003E74DA" w:rsidRDefault="003E74DA" w:rsidP="005B05E8">
            <w:pPr>
              <w:ind w:left="-80"/>
              <w:rPr>
                <w:rFonts w:ascii="Segoe UI" w:eastAsia="Arial" w:hAnsi="Segoe UI" w:cs="Segoe UI"/>
                <w:spacing w:val="1"/>
                <w:sz w:val="20"/>
                <w:szCs w:val="20"/>
              </w:rPr>
            </w:pPr>
            <w:r w:rsidRPr="003E74DA">
              <w:rPr>
                <w:rFonts w:ascii="Segoe UI" w:eastAsia="Arial" w:hAnsi="Segoe UI" w:cs="Segoe UI"/>
                <w:spacing w:val="1"/>
                <w:sz w:val="20"/>
                <w:szCs w:val="20"/>
              </w:rPr>
              <w:t>WAC 284-44-310(1)(b)</w:t>
            </w:r>
          </w:p>
        </w:tc>
        <w:tc>
          <w:tcPr>
            <w:tcW w:w="8227" w:type="dxa"/>
            <w:vMerge/>
          </w:tcPr>
          <w:p w:rsidR="003E74DA" w:rsidRPr="003E74DA" w:rsidRDefault="003E74DA" w:rsidP="006A6D10">
            <w:pPr>
              <w:pStyle w:val="NoSpacing"/>
              <w:rPr>
                <w:rFonts w:ascii="Segoe UI" w:hAnsi="Segoe UI" w:cs="Segoe UI"/>
                <w:sz w:val="20"/>
                <w:szCs w:val="20"/>
              </w:rPr>
            </w:pPr>
          </w:p>
        </w:tc>
        <w:tc>
          <w:tcPr>
            <w:tcW w:w="1351" w:type="dxa"/>
            <w:vMerge/>
          </w:tcPr>
          <w:p w:rsidR="003E74DA" w:rsidRPr="009E6764" w:rsidRDefault="003E74DA" w:rsidP="0000024B">
            <w:pPr>
              <w:rPr>
                <w:rFonts w:ascii="Arial" w:hAnsi="Arial" w:cs="Arial"/>
                <w:sz w:val="18"/>
                <w:szCs w:val="18"/>
              </w:rPr>
            </w:pPr>
          </w:p>
        </w:tc>
      </w:tr>
      <w:tr w:rsidR="003E74DA" w:rsidTr="003E74DA">
        <w:trPr>
          <w:trHeight w:val="443"/>
          <w:jc w:val="center"/>
        </w:trPr>
        <w:tc>
          <w:tcPr>
            <w:tcW w:w="1435" w:type="dxa"/>
            <w:vMerge/>
          </w:tcPr>
          <w:p w:rsidR="003E74DA" w:rsidRDefault="003E74DA" w:rsidP="00C91953">
            <w:pPr>
              <w:spacing w:line="360" w:lineRule="auto"/>
            </w:pPr>
          </w:p>
        </w:tc>
        <w:tc>
          <w:tcPr>
            <w:tcW w:w="1322" w:type="dxa"/>
            <w:vMerge/>
          </w:tcPr>
          <w:p w:rsidR="003E74DA" w:rsidRDefault="003E74DA" w:rsidP="00C91953">
            <w:pPr>
              <w:spacing w:line="360" w:lineRule="auto"/>
            </w:pPr>
          </w:p>
        </w:tc>
        <w:tc>
          <w:tcPr>
            <w:tcW w:w="1828" w:type="dxa"/>
            <w:tcBorders>
              <w:top w:val="nil"/>
              <w:bottom w:val="nil"/>
            </w:tcBorders>
          </w:tcPr>
          <w:p w:rsidR="003E74DA" w:rsidRPr="003E74DA" w:rsidRDefault="003E74DA" w:rsidP="003E74DA">
            <w:pPr>
              <w:ind w:left="-80"/>
              <w:rPr>
                <w:rFonts w:ascii="Segoe UI" w:eastAsia="Arial" w:hAnsi="Segoe UI" w:cs="Segoe UI"/>
                <w:spacing w:val="1"/>
                <w:sz w:val="20"/>
                <w:szCs w:val="20"/>
              </w:rPr>
            </w:pPr>
          </w:p>
        </w:tc>
        <w:tc>
          <w:tcPr>
            <w:tcW w:w="8227" w:type="dxa"/>
            <w:vMerge/>
          </w:tcPr>
          <w:p w:rsidR="003E74DA" w:rsidRPr="003E74DA" w:rsidRDefault="003E74DA" w:rsidP="006A6D10">
            <w:pPr>
              <w:pStyle w:val="NoSpacing"/>
              <w:rPr>
                <w:rFonts w:ascii="Segoe UI" w:hAnsi="Segoe UI" w:cs="Segoe UI"/>
                <w:sz w:val="20"/>
                <w:szCs w:val="20"/>
              </w:rPr>
            </w:pPr>
          </w:p>
        </w:tc>
        <w:tc>
          <w:tcPr>
            <w:tcW w:w="1351" w:type="dxa"/>
            <w:vMerge/>
          </w:tcPr>
          <w:p w:rsidR="003E74DA" w:rsidRPr="009E6764" w:rsidRDefault="003E74DA" w:rsidP="0000024B">
            <w:pPr>
              <w:rPr>
                <w:rFonts w:ascii="Arial" w:hAnsi="Arial" w:cs="Arial"/>
                <w:sz w:val="18"/>
                <w:szCs w:val="18"/>
              </w:rPr>
            </w:pPr>
          </w:p>
        </w:tc>
      </w:tr>
      <w:tr w:rsidR="003E74DA" w:rsidTr="003E74DA">
        <w:trPr>
          <w:trHeight w:val="443"/>
          <w:jc w:val="center"/>
        </w:trPr>
        <w:tc>
          <w:tcPr>
            <w:tcW w:w="1435" w:type="dxa"/>
            <w:vMerge/>
          </w:tcPr>
          <w:p w:rsidR="003E74DA" w:rsidRDefault="003E74DA" w:rsidP="00C91953">
            <w:pPr>
              <w:spacing w:line="360" w:lineRule="auto"/>
            </w:pPr>
          </w:p>
        </w:tc>
        <w:tc>
          <w:tcPr>
            <w:tcW w:w="1322" w:type="dxa"/>
            <w:vMerge/>
          </w:tcPr>
          <w:p w:rsidR="003E74DA" w:rsidRDefault="003E74DA" w:rsidP="00C91953">
            <w:pPr>
              <w:spacing w:line="360" w:lineRule="auto"/>
            </w:pPr>
          </w:p>
        </w:tc>
        <w:tc>
          <w:tcPr>
            <w:tcW w:w="1828" w:type="dxa"/>
            <w:tcBorders>
              <w:top w:val="nil"/>
              <w:bottom w:val="nil"/>
            </w:tcBorders>
          </w:tcPr>
          <w:p w:rsidR="003E74DA" w:rsidRPr="003E74DA" w:rsidRDefault="003E74DA" w:rsidP="003E74DA">
            <w:pPr>
              <w:ind w:left="-80"/>
              <w:rPr>
                <w:rFonts w:ascii="Segoe UI" w:eastAsia="Arial" w:hAnsi="Segoe UI" w:cs="Segoe UI"/>
                <w:spacing w:val="1"/>
                <w:sz w:val="20"/>
                <w:szCs w:val="20"/>
              </w:rPr>
            </w:pPr>
            <w:r w:rsidRPr="003E74DA">
              <w:rPr>
                <w:rFonts w:ascii="Segoe UI" w:eastAsia="Arial" w:hAnsi="Segoe UI" w:cs="Segoe UI"/>
                <w:spacing w:val="1"/>
                <w:sz w:val="20"/>
                <w:szCs w:val="20"/>
              </w:rPr>
              <w:t>WAC 284-44-310(1)(c)</w:t>
            </w:r>
          </w:p>
        </w:tc>
        <w:tc>
          <w:tcPr>
            <w:tcW w:w="8227" w:type="dxa"/>
            <w:vMerge/>
          </w:tcPr>
          <w:p w:rsidR="003E74DA" w:rsidRPr="003E74DA" w:rsidRDefault="003E74DA" w:rsidP="006A6D10">
            <w:pPr>
              <w:pStyle w:val="NoSpacing"/>
              <w:rPr>
                <w:rFonts w:ascii="Segoe UI" w:hAnsi="Segoe UI" w:cs="Segoe UI"/>
                <w:sz w:val="20"/>
                <w:szCs w:val="20"/>
              </w:rPr>
            </w:pPr>
          </w:p>
        </w:tc>
        <w:tc>
          <w:tcPr>
            <w:tcW w:w="1351" w:type="dxa"/>
            <w:vMerge/>
          </w:tcPr>
          <w:p w:rsidR="003E74DA" w:rsidRPr="009E6764" w:rsidRDefault="003E74DA" w:rsidP="0000024B">
            <w:pPr>
              <w:rPr>
                <w:rFonts w:ascii="Arial" w:hAnsi="Arial" w:cs="Arial"/>
                <w:sz w:val="18"/>
                <w:szCs w:val="18"/>
              </w:rPr>
            </w:pPr>
          </w:p>
        </w:tc>
      </w:tr>
      <w:tr w:rsidR="003E74DA" w:rsidTr="005B05E8">
        <w:trPr>
          <w:trHeight w:val="443"/>
          <w:jc w:val="center"/>
        </w:trPr>
        <w:tc>
          <w:tcPr>
            <w:tcW w:w="1435" w:type="dxa"/>
            <w:vMerge/>
          </w:tcPr>
          <w:p w:rsidR="003E74DA" w:rsidRDefault="003E74DA" w:rsidP="00C91953">
            <w:pPr>
              <w:spacing w:line="360" w:lineRule="auto"/>
            </w:pPr>
          </w:p>
        </w:tc>
        <w:tc>
          <w:tcPr>
            <w:tcW w:w="1322" w:type="dxa"/>
            <w:vMerge/>
          </w:tcPr>
          <w:p w:rsidR="003E74DA" w:rsidRDefault="003E74DA" w:rsidP="00C91953">
            <w:pPr>
              <w:spacing w:line="360" w:lineRule="auto"/>
            </w:pPr>
          </w:p>
        </w:tc>
        <w:tc>
          <w:tcPr>
            <w:tcW w:w="1828" w:type="dxa"/>
            <w:tcBorders>
              <w:top w:val="nil"/>
              <w:bottom w:val="nil"/>
            </w:tcBorders>
          </w:tcPr>
          <w:p w:rsidR="003E74DA" w:rsidRPr="003E74DA" w:rsidRDefault="003E74DA" w:rsidP="005B05E8">
            <w:pPr>
              <w:ind w:left="-80"/>
              <w:rPr>
                <w:rFonts w:ascii="Segoe UI" w:eastAsia="Arial" w:hAnsi="Segoe UI" w:cs="Segoe UI"/>
                <w:spacing w:val="1"/>
                <w:sz w:val="20"/>
                <w:szCs w:val="20"/>
              </w:rPr>
            </w:pPr>
            <w:r w:rsidRPr="003E74DA">
              <w:rPr>
                <w:rFonts w:ascii="Segoe UI" w:eastAsia="Arial" w:hAnsi="Segoe UI" w:cs="Segoe UI"/>
                <w:spacing w:val="1"/>
                <w:sz w:val="20"/>
                <w:szCs w:val="20"/>
              </w:rPr>
              <w:t>WAC 284-44-310(1)(d)</w:t>
            </w:r>
          </w:p>
        </w:tc>
        <w:tc>
          <w:tcPr>
            <w:tcW w:w="8227" w:type="dxa"/>
            <w:vMerge/>
          </w:tcPr>
          <w:p w:rsidR="003E74DA" w:rsidRPr="003E74DA" w:rsidRDefault="003E74DA" w:rsidP="006A6D10">
            <w:pPr>
              <w:pStyle w:val="NoSpacing"/>
              <w:rPr>
                <w:rFonts w:ascii="Segoe UI" w:hAnsi="Segoe UI" w:cs="Segoe UI"/>
                <w:sz w:val="20"/>
                <w:szCs w:val="20"/>
              </w:rPr>
            </w:pPr>
          </w:p>
        </w:tc>
        <w:tc>
          <w:tcPr>
            <w:tcW w:w="1351" w:type="dxa"/>
            <w:vMerge/>
          </w:tcPr>
          <w:p w:rsidR="003E74DA" w:rsidRPr="009E6764" w:rsidRDefault="003E74DA" w:rsidP="0000024B">
            <w:pPr>
              <w:rPr>
                <w:rFonts w:ascii="Arial" w:hAnsi="Arial" w:cs="Arial"/>
                <w:sz w:val="18"/>
                <w:szCs w:val="18"/>
              </w:rPr>
            </w:pPr>
          </w:p>
        </w:tc>
      </w:tr>
      <w:tr w:rsidR="003E74DA" w:rsidTr="00D602F8">
        <w:trPr>
          <w:trHeight w:val="443"/>
          <w:jc w:val="center"/>
        </w:trPr>
        <w:tc>
          <w:tcPr>
            <w:tcW w:w="1435" w:type="dxa"/>
            <w:vMerge/>
          </w:tcPr>
          <w:p w:rsidR="003E74DA" w:rsidRDefault="003E74DA" w:rsidP="00C91953">
            <w:pPr>
              <w:spacing w:line="360" w:lineRule="auto"/>
            </w:pPr>
          </w:p>
        </w:tc>
        <w:tc>
          <w:tcPr>
            <w:tcW w:w="1322" w:type="dxa"/>
            <w:vMerge/>
          </w:tcPr>
          <w:p w:rsidR="003E74DA" w:rsidRDefault="003E74DA" w:rsidP="00C91953">
            <w:pPr>
              <w:spacing w:line="360" w:lineRule="auto"/>
            </w:pPr>
          </w:p>
        </w:tc>
        <w:tc>
          <w:tcPr>
            <w:tcW w:w="1828" w:type="dxa"/>
            <w:tcBorders>
              <w:top w:val="nil"/>
            </w:tcBorders>
          </w:tcPr>
          <w:p w:rsidR="003E74DA" w:rsidRPr="003E74DA" w:rsidRDefault="003E74DA" w:rsidP="00CD3F09">
            <w:pPr>
              <w:ind w:left="-80"/>
              <w:rPr>
                <w:rFonts w:ascii="Segoe UI" w:eastAsia="Arial" w:hAnsi="Segoe UI" w:cs="Segoe UI"/>
                <w:spacing w:val="1"/>
                <w:sz w:val="20"/>
                <w:szCs w:val="20"/>
              </w:rPr>
            </w:pPr>
            <w:r w:rsidRPr="003E74DA">
              <w:rPr>
                <w:rFonts w:ascii="Segoe UI" w:eastAsia="Arial" w:hAnsi="Segoe UI" w:cs="Segoe UI"/>
                <w:spacing w:val="1"/>
                <w:sz w:val="20"/>
                <w:szCs w:val="20"/>
              </w:rPr>
              <w:t>WAC 284-44-310(1)(e)</w:t>
            </w:r>
          </w:p>
        </w:tc>
        <w:tc>
          <w:tcPr>
            <w:tcW w:w="8227" w:type="dxa"/>
            <w:vMerge/>
          </w:tcPr>
          <w:p w:rsidR="003E74DA" w:rsidRPr="003E74DA" w:rsidRDefault="003E74DA" w:rsidP="006A6D10">
            <w:pPr>
              <w:pStyle w:val="NoSpacing"/>
              <w:rPr>
                <w:rFonts w:ascii="Segoe UI" w:hAnsi="Segoe UI" w:cs="Segoe UI"/>
                <w:sz w:val="20"/>
                <w:szCs w:val="20"/>
              </w:rPr>
            </w:pPr>
          </w:p>
        </w:tc>
        <w:tc>
          <w:tcPr>
            <w:tcW w:w="1351" w:type="dxa"/>
            <w:vMerge/>
          </w:tcPr>
          <w:p w:rsidR="003E74DA" w:rsidRPr="009E6764" w:rsidRDefault="003E74DA" w:rsidP="0000024B">
            <w:pPr>
              <w:rPr>
                <w:rFonts w:ascii="Arial" w:hAnsi="Arial" w:cs="Arial"/>
                <w:sz w:val="18"/>
                <w:szCs w:val="18"/>
              </w:rPr>
            </w:pPr>
          </w:p>
        </w:tc>
      </w:tr>
      <w:tr w:rsidR="007242D3" w:rsidTr="0047036B">
        <w:trPr>
          <w:trHeight w:val="193"/>
          <w:jc w:val="center"/>
        </w:trPr>
        <w:tc>
          <w:tcPr>
            <w:tcW w:w="1435" w:type="dxa"/>
            <w:tcBorders>
              <w:bottom w:val="single" w:sz="4" w:space="0" w:color="auto"/>
            </w:tcBorders>
            <w:shd w:val="clear" w:color="auto" w:fill="404040" w:themeFill="text1" w:themeFillTint="BF"/>
          </w:tcPr>
          <w:p w:rsidR="007242D3" w:rsidRDefault="007242D3" w:rsidP="009441B7">
            <w:pPr>
              <w:pStyle w:val="NoSpacing"/>
            </w:pPr>
          </w:p>
        </w:tc>
        <w:tc>
          <w:tcPr>
            <w:tcW w:w="1322" w:type="dxa"/>
            <w:tcBorders>
              <w:bottom w:val="single" w:sz="4" w:space="0" w:color="auto"/>
            </w:tcBorders>
            <w:shd w:val="clear" w:color="auto" w:fill="404040" w:themeFill="text1" w:themeFillTint="BF"/>
          </w:tcPr>
          <w:p w:rsidR="007242D3" w:rsidRDefault="007242D3" w:rsidP="009441B7">
            <w:pPr>
              <w:pStyle w:val="NoSpacing"/>
            </w:pPr>
          </w:p>
        </w:tc>
        <w:tc>
          <w:tcPr>
            <w:tcW w:w="1828" w:type="dxa"/>
            <w:tcBorders>
              <w:top w:val="nil"/>
              <w:bottom w:val="single" w:sz="4" w:space="0" w:color="auto"/>
            </w:tcBorders>
            <w:shd w:val="clear" w:color="auto" w:fill="404040" w:themeFill="text1" w:themeFillTint="BF"/>
          </w:tcPr>
          <w:p w:rsidR="007242D3" w:rsidRDefault="007242D3" w:rsidP="009441B7">
            <w:pPr>
              <w:pStyle w:val="NoSpacing"/>
              <w:rPr>
                <w:rFonts w:ascii="Arial" w:eastAsia="Arial" w:hAnsi="Arial" w:cs="Arial"/>
                <w:spacing w:val="1"/>
                <w:sz w:val="17"/>
                <w:szCs w:val="17"/>
              </w:rPr>
            </w:pPr>
          </w:p>
        </w:tc>
        <w:tc>
          <w:tcPr>
            <w:tcW w:w="8227" w:type="dxa"/>
            <w:tcBorders>
              <w:top w:val="nil"/>
              <w:bottom w:val="single" w:sz="4" w:space="0" w:color="auto"/>
            </w:tcBorders>
            <w:shd w:val="clear" w:color="auto" w:fill="404040" w:themeFill="text1" w:themeFillTint="BF"/>
          </w:tcPr>
          <w:p w:rsidR="007242D3" w:rsidRDefault="007242D3" w:rsidP="009441B7">
            <w:pPr>
              <w:pStyle w:val="NoSpacing"/>
              <w:rPr>
                <w:rFonts w:ascii="Arial" w:hAnsi="Arial" w:cs="Arial"/>
                <w:sz w:val="18"/>
                <w:szCs w:val="18"/>
              </w:rPr>
            </w:pPr>
          </w:p>
        </w:tc>
        <w:tc>
          <w:tcPr>
            <w:tcW w:w="1351" w:type="dxa"/>
            <w:tcBorders>
              <w:top w:val="nil"/>
              <w:bottom w:val="single" w:sz="4" w:space="0" w:color="auto"/>
            </w:tcBorders>
            <w:shd w:val="clear" w:color="auto" w:fill="404040" w:themeFill="text1" w:themeFillTint="BF"/>
          </w:tcPr>
          <w:p w:rsidR="007242D3" w:rsidRPr="009E6764" w:rsidRDefault="007242D3" w:rsidP="009441B7">
            <w:pPr>
              <w:pStyle w:val="NoSpacing"/>
              <w:rPr>
                <w:rFonts w:ascii="Arial" w:hAnsi="Arial" w:cs="Arial"/>
                <w:sz w:val="18"/>
                <w:szCs w:val="18"/>
              </w:rPr>
            </w:pPr>
          </w:p>
        </w:tc>
      </w:tr>
      <w:tr w:rsidR="0047036B" w:rsidTr="0047036B">
        <w:trPr>
          <w:trHeight w:val="193"/>
          <w:jc w:val="center"/>
        </w:trPr>
        <w:tc>
          <w:tcPr>
            <w:tcW w:w="1435" w:type="dxa"/>
            <w:tcBorders>
              <w:bottom w:val="nil"/>
            </w:tcBorders>
          </w:tcPr>
          <w:p w:rsidR="0047036B" w:rsidRPr="003E74DA" w:rsidRDefault="0047036B" w:rsidP="0047036B">
            <w:pPr>
              <w:spacing w:before="120" w:after="120"/>
              <w:ind w:left="-53"/>
              <w:rPr>
                <w:rFonts w:ascii="Segoe UI" w:hAnsi="Segoe UI" w:cs="Segoe UI"/>
                <w:b/>
                <w:sz w:val="20"/>
                <w:szCs w:val="20"/>
              </w:rPr>
            </w:pPr>
            <w:r w:rsidRPr="003E74DA">
              <w:rPr>
                <w:rFonts w:ascii="Segoe UI" w:hAnsi="Segoe UI" w:cs="Segoe UI"/>
                <w:b/>
                <w:sz w:val="20"/>
                <w:szCs w:val="20"/>
              </w:rPr>
              <w:t>Coordination of Benefits</w:t>
            </w:r>
          </w:p>
        </w:tc>
        <w:tc>
          <w:tcPr>
            <w:tcW w:w="1322" w:type="dxa"/>
            <w:tcBorders>
              <w:bottom w:val="nil"/>
            </w:tcBorders>
          </w:tcPr>
          <w:p w:rsidR="0047036B" w:rsidRPr="003E74DA" w:rsidRDefault="0047036B" w:rsidP="003E74DA">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28" w:type="dxa"/>
            <w:tcBorders>
              <w:bottom w:val="nil"/>
            </w:tcBorders>
          </w:tcPr>
          <w:p w:rsidR="0047036B" w:rsidRPr="003E74DA" w:rsidRDefault="0047036B" w:rsidP="005B448A">
            <w:pPr>
              <w:spacing w:before="120" w:after="120"/>
              <w:rPr>
                <w:rFonts w:ascii="Segoe UI" w:hAnsi="Segoe UI" w:cs="Segoe UI"/>
                <w:sz w:val="20"/>
                <w:szCs w:val="20"/>
              </w:rPr>
            </w:pPr>
          </w:p>
        </w:tc>
        <w:tc>
          <w:tcPr>
            <w:tcW w:w="8227" w:type="dxa"/>
            <w:tcBorders>
              <w:bottom w:val="nil"/>
            </w:tcBorders>
          </w:tcPr>
          <w:p w:rsidR="0047036B" w:rsidRPr="00F66ED6" w:rsidRDefault="0047036B" w:rsidP="0047036B">
            <w:pPr>
              <w:pStyle w:val="NoSpacing"/>
              <w:rPr>
                <w:rFonts w:ascii="Segoe UI" w:hAnsi="Segoe UI" w:cs="Segoe UI"/>
                <w:b/>
                <w:bCs/>
                <w:highlight w:val="yellow"/>
              </w:rPr>
            </w:pPr>
            <w:r w:rsidRPr="00F66ED6">
              <w:rPr>
                <w:rFonts w:ascii="Segoe UI" w:hAnsi="Segoe UI" w:cs="Segoe UI"/>
                <w:b/>
                <w:bCs/>
                <w:highlight w:val="yellow"/>
              </w:rPr>
              <w:t>If the plan satisfies the following criteria</w:t>
            </w:r>
            <w:r>
              <w:rPr>
                <w:rFonts w:ascii="Segoe UI" w:hAnsi="Segoe UI" w:cs="Segoe UI"/>
                <w:b/>
                <w:bCs/>
                <w:highlight w:val="yellow"/>
              </w:rPr>
              <w:t xml:space="preserve"> by using the model COB provisions</w:t>
            </w:r>
            <w:r w:rsidRPr="00F66ED6">
              <w:rPr>
                <w:rFonts w:ascii="Segoe UI" w:hAnsi="Segoe UI" w:cs="Segoe UI"/>
                <w:b/>
                <w:bCs/>
                <w:highlight w:val="yellow"/>
              </w:rPr>
              <w:t xml:space="preserve">, you </w:t>
            </w:r>
            <w:r>
              <w:rPr>
                <w:rFonts w:ascii="Segoe UI" w:hAnsi="Segoe UI" w:cs="Segoe UI"/>
                <w:b/>
                <w:bCs/>
                <w:highlight w:val="yellow"/>
              </w:rPr>
              <w:t>may</w:t>
            </w:r>
            <w:r w:rsidRPr="00F66ED6">
              <w:rPr>
                <w:rFonts w:ascii="Segoe UI" w:hAnsi="Segoe UI" w:cs="Segoe UI"/>
                <w:b/>
                <w:bCs/>
                <w:highlight w:val="yellow"/>
              </w:rPr>
              <w:t xml:space="preserve"> skip the </w:t>
            </w:r>
            <w:r>
              <w:rPr>
                <w:rFonts w:ascii="Segoe UI" w:hAnsi="Segoe UI" w:cs="Segoe UI"/>
                <w:b/>
                <w:bCs/>
                <w:highlight w:val="yellow"/>
              </w:rPr>
              <w:t>rest of the COB section. If not using the model COB provisions, please</w:t>
            </w:r>
            <w:r w:rsidRPr="00F66ED6">
              <w:rPr>
                <w:rFonts w:ascii="Segoe UI" w:hAnsi="Segoe UI" w:cs="Segoe UI"/>
                <w:b/>
                <w:bCs/>
                <w:highlight w:val="yellow"/>
              </w:rPr>
              <w:t xml:space="preserve"> review for all COB requirements.</w:t>
            </w:r>
            <w:r w:rsidRPr="007578AA">
              <w:rPr>
                <w:rFonts w:ascii="Segoe UI" w:hAnsi="Segoe UI" w:cs="Segoe UI"/>
                <w:b/>
                <w:bCs/>
              </w:rPr>
              <w:t xml:space="preserve"> </w:t>
            </w:r>
          </w:p>
        </w:tc>
        <w:tc>
          <w:tcPr>
            <w:tcW w:w="1351" w:type="dxa"/>
            <w:tcBorders>
              <w:bottom w:val="nil"/>
            </w:tcBorders>
          </w:tcPr>
          <w:p w:rsidR="0047036B" w:rsidRPr="002A288A" w:rsidRDefault="0047036B" w:rsidP="002A288A">
            <w:pPr>
              <w:spacing w:before="120" w:after="120"/>
              <w:rPr>
                <w:rFonts w:ascii="Arial" w:hAnsi="Arial" w:cs="Arial"/>
                <w:sz w:val="18"/>
                <w:szCs w:val="18"/>
              </w:rPr>
            </w:pPr>
          </w:p>
        </w:tc>
      </w:tr>
      <w:tr w:rsidR="00DA0939" w:rsidTr="0047036B">
        <w:trPr>
          <w:trHeight w:val="193"/>
          <w:jc w:val="center"/>
        </w:trPr>
        <w:tc>
          <w:tcPr>
            <w:tcW w:w="1435" w:type="dxa"/>
            <w:vMerge w:val="restart"/>
            <w:tcBorders>
              <w:top w:val="nil"/>
            </w:tcBorders>
          </w:tcPr>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516E2A" w:rsidRPr="003E74DA" w:rsidRDefault="00516E2A" w:rsidP="00FC5E36">
            <w:pPr>
              <w:spacing w:before="120" w:after="120"/>
              <w:ind w:left="-53"/>
              <w:rPr>
                <w:rFonts w:ascii="Segoe UI" w:hAnsi="Segoe UI" w:cs="Segoe UI"/>
                <w:b/>
                <w:sz w:val="20"/>
                <w:szCs w:val="20"/>
              </w:rPr>
            </w:pPr>
          </w:p>
          <w:p w:rsidR="00516E2A" w:rsidRPr="003E74DA" w:rsidRDefault="00516E2A"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176829" w:rsidRDefault="00176829" w:rsidP="00FC5E36">
            <w:pPr>
              <w:spacing w:before="120" w:after="120"/>
              <w:ind w:left="-53"/>
              <w:rPr>
                <w:rFonts w:ascii="Segoe UI" w:hAnsi="Segoe UI" w:cs="Segoe UI"/>
                <w:b/>
                <w:sz w:val="20"/>
                <w:szCs w:val="20"/>
              </w:rPr>
            </w:pPr>
          </w:p>
          <w:p w:rsidR="00DA0939" w:rsidRPr="003E74DA" w:rsidRDefault="007A0939" w:rsidP="00351B49">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w:t>
            </w:r>
            <w:r w:rsidR="00DA0939" w:rsidRPr="003E74DA">
              <w:rPr>
                <w:rFonts w:ascii="Segoe UI" w:hAnsi="Segoe UI" w:cs="Segoe UI"/>
                <w:b/>
                <w:sz w:val="20"/>
                <w:szCs w:val="20"/>
              </w:rPr>
              <w:t>oordination of Benefits</w:t>
            </w:r>
          </w:p>
          <w:p w:rsidR="00DA0939" w:rsidRPr="003E74DA" w:rsidRDefault="008A7E25" w:rsidP="00351B49">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7C7861" w:rsidRPr="003E74DA" w:rsidRDefault="007C7861" w:rsidP="007C7861">
            <w:pPr>
              <w:spacing w:before="120" w:after="120"/>
              <w:rPr>
                <w:rFonts w:ascii="Segoe UI" w:hAnsi="Segoe UI" w:cs="Segoe UI"/>
                <w:b/>
                <w:sz w:val="20"/>
                <w:szCs w:val="20"/>
              </w:rPr>
            </w:pPr>
          </w:p>
          <w:p w:rsidR="0021213C" w:rsidRDefault="007C7861" w:rsidP="007C7861">
            <w:pPr>
              <w:ind w:left="-101" w:right="-158"/>
              <w:rPr>
                <w:rFonts w:ascii="Segoe UI" w:hAnsi="Segoe UI" w:cs="Segoe UI"/>
                <w:b/>
                <w:sz w:val="20"/>
                <w:szCs w:val="20"/>
              </w:rPr>
            </w:pPr>
            <w:r w:rsidRPr="003E74DA">
              <w:rPr>
                <w:rFonts w:ascii="Segoe UI" w:hAnsi="Segoe UI" w:cs="Segoe UI"/>
                <w:b/>
                <w:sz w:val="20"/>
                <w:szCs w:val="20"/>
              </w:rPr>
              <w:t xml:space="preserve"> </w:t>
            </w:r>
          </w:p>
          <w:p w:rsidR="0021213C" w:rsidRDefault="0021213C" w:rsidP="007C7861">
            <w:pPr>
              <w:ind w:left="-101" w:right="-158"/>
              <w:rPr>
                <w:rFonts w:ascii="Segoe UI" w:hAnsi="Segoe UI" w:cs="Segoe UI"/>
                <w:b/>
                <w:sz w:val="20"/>
                <w:szCs w:val="20"/>
              </w:rPr>
            </w:pPr>
          </w:p>
          <w:p w:rsidR="007C7861" w:rsidRPr="003E74DA" w:rsidRDefault="007C7861" w:rsidP="00973BA5">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rsidR="00DA0939" w:rsidRPr="003E74DA" w:rsidRDefault="00DA0939"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rsidR="00DA0939" w:rsidRPr="003E74DA" w:rsidRDefault="007C7861"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973BA5" w:rsidRDefault="00973BA5" w:rsidP="001109BF">
            <w:pPr>
              <w:ind w:left="-101" w:right="-158"/>
              <w:rPr>
                <w:rFonts w:ascii="Segoe UI" w:hAnsi="Segoe UI" w:cs="Segoe UI"/>
                <w:b/>
                <w:sz w:val="20"/>
                <w:szCs w:val="20"/>
              </w:rPr>
            </w:pPr>
          </w:p>
          <w:p w:rsidR="001109BF" w:rsidRPr="003E74DA" w:rsidRDefault="001109BF" w:rsidP="00973BA5">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rsidR="001109BF" w:rsidRPr="003E74DA" w:rsidRDefault="001109BF"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rsidR="001109BF" w:rsidRPr="003E74DA" w:rsidRDefault="001109BF"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4918D6">
            <w:pPr>
              <w:spacing w:before="120" w:after="120"/>
              <w:rPr>
                <w:rFonts w:ascii="Segoe UI" w:hAnsi="Segoe UI" w:cs="Segoe UI"/>
                <w:b/>
                <w:sz w:val="20"/>
                <w:szCs w:val="20"/>
              </w:rPr>
            </w:pPr>
          </w:p>
          <w:p w:rsidR="001E3ED0" w:rsidRDefault="001E3ED0" w:rsidP="004918D6">
            <w:pPr>
              <w:ind w:left="-101" w:right="-158"/>
              <w:rPr>
                <w:rFonts w:ascii="Segoe UI" w:hAnsi="Segoe UI" w:cs="Segoe UI"/>
                <w:b/>
                <w:sz w:val="20"/>
                <w:szCs w:val="20"/>
              </w:rPr>
            </w:pPr>
          </w:p>
          <w:p w:rsidR="00973BA5" w:rsidRPr="003E74DA" w:rsidRDefault="00973BA5" w:rsidP="004918D6">
            <w:pPr>
              <w:ind w:left="-101" w:right="-158"/>
              <w:rPr>
                <w:rFonts w:ascii="Segoe UI" w:hAnsi="Segoe UI" w:cs="Segoe UI"/>
                <w:b/>
                <w:sz w:val="20"/>
                <w:szCs w:val="20"/>
              </w:rPr>
            </w:pPr>
          </w:p>
          <w:p w:rsidR="001109BF" w:rsidRPr="003E74DA" w:rsidRDefault="001109BF" w:rsidP="00973BA5">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rsidR="001109BF" w:rsidRPr="003E74DA" w:rsidRDefault="001109BF" w:rsidP="00973BA5">
            <w:pPr>
              <w:ind w:left="-101" w:right="-158"/>
              <w:jc w:val="center"/>
              <w:rPr>
                <w:rFonts w:ascii="Segoe UI" w:hAnsi="Segoe UI" w:cs="Segoe UI"/>
                <w:b/>
                <w:sz w:val="20"/>
                <w:szCs w:val="20"/>
              </w:rPr>
            </w:pPr>
            <w:r w:rsidRPr="003E74DA">
              <w:rPr>
                <w:rFonts w:ascii="Segoe UI" w:hAnsi="Segoe UI" w:cs="Segoe UI"/>
                <w:b/>
                <w:sz w:val="20"/>
                <w:szCs w:val="20"/>
              </w:rPr>
              <w:t>of Benefits</w:t>
            </w:r>
          </w:p>
          <w:p w:rsidR="001109BF" w:rsidRPr="003E74DA" w:rsidRDefault="001109BF"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7B3A62" w:rsidRDefault="007B3A62" w:rsidP="00FC5E36">
            <w:pPr>
              <w:spacing w:before="120" w:after="120"/>
              <w:ind w:left="-53"/>
              <w:rPr>
                <w:rFonts w:ascii="Segoe UI" w:hAnsi="Segoe UI" w:cs="Segoe UI"/>
                <w:b/>
                <w:sz w:val="20"/>
                <w:szCs w:val="20"/>
              </w:rPr>
            </w:pPr>
          </w:p>
          <w:p w:rsidR="00DA0939" w:rsidRPr="003E74DA" w:rsidRDefault="004918D6" w:rsidP="00973BA5">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rsidR="004918D6" w:rsidRPr="003E74DA" w:rsidRDefault="004918D6"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EA1518" w:rsidP="00FC5E36">
            <w:pPr>
              <w:spacing w:before="120" w:after="120"/>
              <w:ind w:left="-53"/>
              <w:rPr>
                <w:rFonts w:ascii="Segoe UI" w:hAnsi="Segoe UI" w:cs="Segoe UI"/>
                <w:b/>
                <w:sz w:val="20"/>
                <w:szCs w:val="20"/>
              </w:rPr>
            </w:pPr>
            <w:r w:rsidRPr="003E74DA">
              <w:rPr>
                <w:rFonts w:ascii="Segoe UI" w:hAnsi="Segoe UI" w:cs="Segoe UI"/>
                <w:b/>
                <w:sz w:val="20"/>
                <w:szCs w:val="20"/>
              </w:rPr>
              <w:lastRenderedPageBreak/>
              <w:t>Coordination of Benefits</w:t>
            </w:r>
          </w:p>
          <w:p w:rsidR="00EA1518" w:rsidRPr="003E74DA" w:rsidRDefault="00EA1518" w:rsidP="00FC5E36">
            <w:pPr>
              <w:spacing w:before="120" w:after="120"/>
              <w:ind w:left="-53"/>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FC5E36">
            <w:pPr>
              <w:spacing w:before="120" w:after="120"/>
              <w:ind w:left="-53"/>
              <w:rPr>
                <w:rFonts w:ascii="Segoe UI" w:hAnsi="Segoe UI" w:cs="Segoe UI"/>
                <w:b/>
                <w:sz w:val="20"/>
                <w:szCs w:val="20"/>
              </w:rPr>
            </w:pPr>
          </w:p>
          <w:p w:rsidR="00DA0939" w:rsidRPr="003E74DA" w:rsidRDefault="00DA0939" w:rsidP="00E3378E">
            <w:pPr>
              <w:spacing w:before="120" w:after="120"/>
              <w:rPr>
                <w:rFonts w:ascii="Segoe UI" w:hAnsi="Segoe UI" w:cs="Segoe UI"/>
                <w:b/>
                <w:sz w:val="20"/>
                <w:szCs w:val="20"/>
              </w:rPr>
            </w:pPr>
          </w:p>
          <w:p w:rsidR="00DA0939" w:rsidRPr="003E74DA" w:rsidRDefault="00DA0939" w:rsidP="00973BA5">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rsidR="00E3378E" w:rsidRPr="003E74DA" w:rsidRDefault="00E3378E"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2A288A">
            <w:pPr>
              <w:spacing w:before="120" w:after="120"/>
              <w:rPr>
                <w:rFonts w:ascii="Segoe UI" w:hAnsi="Segoe UI" w:cs="Segoe UI"/>
                <w:sz w:val="20"/>
                <w:szCs w:val="20"/>
              </w:rPr>
            </w:pPr>
          </w:p>
          <w:p w:rsidR="00DA0939" w:rsidRPr="003E74DA" w:rsidRDefault="00DA0939" w:rsidP="00F10B86">
            <w:pPr>
              <w:spacing w:before="120" w:after="120" w:line="203" w:lineRule="exact"/>
              <w:ind w:right="-108"/>
              <w:rPr>
                <w:rFonts w:ascii="Segoe UI" w:hAnsi="Segoe UI" w:cs="Segoe UI"/>
                <w:b/>
                <w:sz w:val="20"/>
                <w:szCs w:val="20"/>
              </w:rPr>
            </w:pPr>
          </w:p>
          <w:p w:rsidR="00434C88" w:rsidRPr="003E74DA" w:rsidRDefault="00434C88" w:rsidP="00F10B86">
            <w:pPr>
              <w:spacing w:before="120" w:after="120" w:line="203" w:lineRule="exact"/>
              <w:ind w:right="-108"/>
              <w:rPr>
                <w:rFonts w:ascii="Segoe UI" w:hAnsi="Segoe UI" w:cs="Segoe UI"/>
                <w:b/>
                <w:sz w:val="20"/>
                <w:szCs w:val="20"/>
              </w:rPr>
            </w:pPr>
          </w:p>
          <w:p w:rsidR="00434C88" w:rsidRPr="003E74DA" w:rsidRDefault="00434C88" w:rsidP="00F10B86">
            <w:pPr>
              <w:spacing w:before="120" w:after="120" w:line="203" w:lineRule="exact"/>
              <w:ind w:right="-108"/>
              <w:rPr>
                <w:rFonts w:ascii="Segoe UI" w:hAnsi="Segoe UI" w:cs="Segoe UI"/>
                <w:b/>
                <w:sz w:val="20"/>
                <w:szCs w:val="20"/>
              </w:rPr>
            </w:pPr>
          </w:p>
          <w:p w:rsidR="00434C88" w:rsidRPr="003E74DA" w:rsidRDefault="00434C88" w:rsidP="00F10B86">
            <w:pPr>
              <w:spacing w:before="120" w:after="120" w:line="203" w:lineRule="exact"/>
              <w:ind w:right="-108"/>
              <w:rPr>
                <w:rFonts w:ascii="Segoe UI" w:hAnsi="Segoe UI" w:cs="Segoe UI"/>
                <w:b/>
                <w:sz w:val="20"/>
                <w:szCs w:val="20"/>
              </w:rPr>
            </w:pPr>
          </w:p>
          <w:p w:rsidR="00434C88" w:rsidRPr="003E74DA" w:rsidRDefault="00434C88" w:rsidP="00F10B86">
            <w:pPr>
              <w:spacing w:before="120" w:after="120" w:line="203" w:lineRule="exact"/>
              <w:ind w:right="-108"/>
              <w:rPr>
                <w:rFonts w:ascii="Segoe UI" w:hAnsi="Segoe UI" w:cs="Segoe UI"/>
                <w:b/>
                <w:sz w:val="20"/>
                <w:szCs w:val="20"/>
              </w:rPr>
            </w:pPr>
          </w:p>
          <w:p w:rsidR="00973BA5" w:rsidRDefault="00973BA5" w:rsidP="00434C88">
            <w:pPr>
              <w:spacing w:before="120" w:after="120"/>
              <w:ind w:left="-53"/>
              <w:rPr>
                <w:rFonts w:ascii="Segoe UI" w:hAnsi="Segoe UI" w:cs="Segoe UI"/>
                <w:b/>
                <w:sz w:val="20"/>
                <w:szCs w:val="20"/>
              </w:rPr>
            </w:pPr>
          </w:p>
          <w:p w:rsidR="00434C88" w:rsidRPr="003E74DA" w:rsidRDefault="00434C88" w:rsidP="00973BA5">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rsidR="00434C88" w:rsidRPr="003E74DA" w:rsidRDefault="00434C88" w:rsidP="00973BA5">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434C88" w:rsidRPr="003E74DA" w:rsidRDefault="00434C88"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3E74DA">
            <w:pPr>
              <w:pStyle w:val="NoSpacing"/>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F10B86">
            <w:pPr>
              <w:spacing w:before="120" w:after="120" w:line="203" w:lineRule="exact"/>
              <w:ind w:right="-108"/>
              <w:rPr>
                <w:rFonts w:ascii="Segoe UI" w:hAnsi="Segoe UI" w:cs="Segoe UI"/>
                <w:b/>
                <w:sz w:val="20"/>
                <w:szCs w:val="20"/>
              </w:rPr>
            </w:pPr>
          </w:p>
          <w:p w:rsidR="00213650" w:rsidRPr="003E74DA" w:rsidRDefault="00213650" w:rsidP="00176829">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rsidR="00213650" w:rsidRPr="003E74DA" w:rsidRDefault="00213650" w:rsidP="00176829">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rsidR="00213650" w:rsidRPr="003E74DA" w:rsidRDefault="00213650"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F10B86">
            <w:pPr>
              <w:spacing w:before="120" w:after="120" w:line="203" w:lineRule="exact"/>
              <w:ind w:right="-108"/>
              <w:rPr>
                <w:rFonts w:ascii="Segoe UI" w:hAnsi="Segoe UI" w:cs="Segoe UI"/>
                <w:b/>
                <w:sz w:val="20"/>
                <w:szCs w:val="20"/>
              </w:rPr>
            </w:pPr>
          </w:p>
          <w:p w:rsidR="00164FB2" w:rsidRPr="003E74DA" w:rsidRDefault="00164FB2" w:rsidP="00973BA5">
            <w:pPr>
              <w:spacing w:before="120" w:after="120"/>
              <w:rPr>
                <w:rFonts w:ascii="Segoe UI" w:hAnsi="Segoe UI" w:cs="Segoe UI"/>
                <w:b/>
                <w:sz w:val="20"/>
                <w:szCs w:val="20"/>
              </w:rPr>
            </w:pPr>
          </w:p>
          <w:p w:rsidR="00164FB2" w:rsidRPr="003E74DA" w:rsidRDefault="00164FB2" w:rsidP="00164FB2">
            <w:pPr>
              <w:spacing w:before="120" w:after="120"/>
              <w:ind w:left="-53"/>
              <w:rPr>
                <w:rFonts w:ascii="Segoe UI" w:hAnsi="Segoe UI" w:cs="Segoe UI"/>
                <w:b/>
                <w:sz w:val="20"/>
                <w:szCs w:val="20"/>
              </w:rPr>
            </w:pPr>
          </w:p>
          <w:p w:rsidR="00164FB2" w:rsidRPr="003E74DA" w:rsidRDefault="00164FB2" w:rsidP="00164FB2">
            <w:pPr>
              <w:spacing w:before="120" w:after="120"/>
              <w:ind w:left="-53"/>
              <w:rPr>
                <w:rFonts w:ascii="Segoe UI" w:hAnsi="Segoe UI" w:cs="Segoe UI"/>
                <w:b/>
                <w:sz w:val="20"/>
                <w:szCs w:val="20"/>
              </w:rPr>
            </w:pPr>
          </w:p>
          <w:p w:rsidR="00164FB2" w:rsidRPr="003E74DA" w:rsidRDefault="00164FB2" w:rsidP="00164FB2">
            <w:pPr>
              <w:spacing w:before="120" w:after="120"/>
              <w:ind w:left="-53"/>
              <w:rPr>
                <w:rFonts w:ascii="Segoe UI" w:hAnsi="Segoe UI" w:cs="Segoe UI"/>
                <w:b/>
                <w:sz w:val="20"/>
                <w:szCs w:val="20"/>
              </w:rPr>
            </w:pPr>
          </w:p>
          <w:p w:rsidR="00164FB2" w:rsidRPr="003E74DA" w:rsidRDefault="00164FB2" w:rsidP="00164FB2">
            <w:pPr>
              <w:spacing w:before="120" w:after="120"/>
              <w:ind w:left="-53"/>
              <w:rPr>
                <w:rFonts w:ascii="Segoe UI" w:hAnsi="Segoe UI" w:cs="Segoe UI"/>
                <w:b/>
                <w:sz w:val="20"/>
                <w:szCs w:val="20"/>
              </w:rPr>
            </w:pPr>
          </w:p>
          <w:p w:rsidR="008B0B4C" w:rsidRPr="003E74DA" w:rsidRDefault="008B0B4C" w:rsidP="003A536A">
            <w:pPr>
              <w:spacing w:before="120" w:after="120"/>
              <w:rPr>
                <w:rFonts w:ascii="Segoe UI" w:hAnsi="Segoe UI" w:cs="Segoe UI"/>
                <w:b/>
                <w:sz w:val="20"/>
                <w:szCs w:val="20"/>
              </w:rPr>
            </w:pPr>
          </w:p>
        </w:tc>
        <w:tc>
          <w:tcPr>
            <w:tcW w:w="1322" w:type="dxa"/>
            <w:tcBorders>
              <w:top w:val="nil"/>
            </w:tcBorders>
          </w:tcPr>
          <w:p w:rsidR="008F389B" w:rsidRPr="003E74DA" w:rsidRDefault="00DA0939" w:rsidP="003E74DA">
            <w:pPr>
              <w:spacing w:before="120" w:after="120"/>
              <w:ind w:left="-108"/>
              <w:jc w:val="center"/>
              <w:rPr>
                <w:rFonts w:ascii="Segoe UI" w:hAnsi="Segoe UI" w:cs="Segoe UI"/>
                <w:sz w:val="20"/>
                <w:szCs w:val="20"/>
              </w:rPr>
            </w:pPr>
            <w:r w:rsidRPr="003E74DA">
              <w:rPr>
                <w:rFonts w:ascii="Segoe UI" w:hAnsi="Segoe UI" w:cs="Segoe UI"/>
                <w:sz w:val="20"/>
                <w:szCs w:val="20"/>
              </w:rPr>
              <w:lastRenderedPageBreak/>
              <w:t>Use of Model COB Provisions</w:t>
            </w:r>
          </w:p>
        </w:tc>
        <w:tc>
          <w:tcPr>
            <w:tcW w:w="1828" w:type="dxa"/>
            <w:tcBorders>
              <w:top w:val="nil"/>
              <w:bottom w:val="single" w:sz="4" w:space="0" w:color="auto"/>
            </w:tcBorders>
          </w:tcPr>
          <w:p w:rsidR="00DA0939" w:rsidRPr="003E74DA" w:rsidRDefault="00DA0939" w:rsidP="005B448A">
            <w:pPr>
              <w:spacing w:before="120" w:after="120"/>
              <w:rPr>
                <w:rFonts w:ascii="Segoe UI" w:hAnsi="Segoe UI" w:cs="Segoe UI"/>
                <w:sz w:val="20"/>
                <w:szCs w:val="20"/>
              </w:rPr>
            </w:pPr>
            <w:r w:rsidRPr="003E74DA">
              <w:rPr>
                <w:rFonts w:ascii="Segoe UI" w:hAnsi="Segoe UI" w:cs="Segoe UI"/>
                <w:sz w:val="20"/>
                <w:szCs w:val="20"/>
              </w:rPr>
              <w:t>WAC 284-51-200</w:t>
            </w:r>
          </w:p>
          <w:p w:rsidR="00DA0939" w:rsidRPr="003E74DA" w:rsidRDefault="00DA0939" w:rsidP="005B448A">
            <w:pPr>
              <w:spacing w:before="120" w:after="120"/>
              <w:rPr>
                <w:rFonts w:ascii="Segoe UI" w:hAnsi="Segoe UI" w:cs="Segoe UI"/>
                <w:sz w:val="20"/>
                <w:szCs w:val="20"/>
              </w:rPr>
            </w:pPr>
          </w:p>
          <w:p w:rsidR="00DA0939" w:rsidRPr="003E74DA" w:rsidRDefault="00DA0939" w:rsidP="005B448A">
            <w:pPr>
              <w:rPr>
                <w:rFonts w:ascii="Segoe UI" w:hAnsi="Segoe UI" w:cs="Segoe UI"/>
                <w:sz w:val="20"/>
                <w:szCs w:val="20"/>
              </w:rPr>
            </w:pPr>
          </w:p>
          <w:p w:rsidR="00DA0939" w:rsidRPr="003E74DA" w:rsidRDefault="00DA0939" w:rsidP="005B448A">
            <w:pPr>
              <w:rPr>
                <w:rFonts w:ascii="Segoe UI" w:hAnsi="Segoe UI" w:cs="Segoe UI"/>
                <w:sz w:val="20"/>
                <w:szCs w:val="20"/>
              </w:rPr>
            </w:pPr>
          </w:p>
        </w:tc>
        <w:tc>
          <w:tcPr>
            <w:tcW w:w="8227" w:type="dxa"/>
            <w:tcBorders>
              <w:top w:val="nil"/>
              <w:bottom w:val="single" w:sz="4" w:space="0" w:color="auto"/>
            </w:tcBorders>
          </w:tcPr>
          <w:p w:rsidR="008F389B" w:rsidRPr="003E74DA" w:rsidRDefault="00DA0939" w:rsidP="006A6D10">
            <w:pPr>
              <w:pStyle w:val="NoSpacing"/>
              <w:rPr>
                <w:rFonts w:ascii="Segoe UI" w:hAnsi="Segoe UI" w:cs="Segoe UI"/>
                <w:sz w:val="20"/>
                <w:szCs w:val="20"/>
              </w:rPr>
            </w:pPr>
            <w:r w:rsidRPr="003E74DA">
              <w:rPr>
                <w:rFonts w:ascii="Segoe UI" w:eastAsia="Arial" w:hAnsi="Segoe UI" w:cs="Segoe UI"/>
                <w:sz w:val="20"/>
                <w:szCs w:val="20"/>
              </w:rPr>
              <w:t>Each certifica</w:t>
            </w:r>
            <w:r w:rsidRPr="003E74DA">
              <w:rPr>
                <w:rFonts w:ascii="Segoe UI" w:eastAsia="Arial" w:hAnsi="Segoe UI" w:cs="Segoe UI"/>
                <w:spacing w:val="2"/>
                <w:sz w:val="20"/>
                <w:szCs w:val="20"/>
              </w:rPr>
              <w:t>t</w:t>
            </w:r>
            <w:r w:rsidRPr="003E74DA">
              <w:rPr>
                <w:rFonts w:ascii="Segoe UI" w:eastAsia="Arial" w:hAnsi="Segoe UI" w:cs="Segoe UI"/>
                <w:sz w:val="20"/>
                <w:szCs w:val="20"/>
              </w:rPr>
              <w:t>e of</w:t>
            </w:r>
            <w:r w:rsidRPr="003E74DA">
              <w:rPr>
                <w:rFonts w:ascii="Segoe UI" w:eastAsia="Arial" w:hAnsi="Segoe UI" w:cs="Segoe UI"/>
                <w:spacing w:val="-1"/>
                <w:sz w:val="20"/>
                <w:szCs w:val="20"/>
              </w:rPr>
              <w:t xml:space="preserve"> </w:t>
            </w:r>
            <w:r w:rsidRPr="003E74DA">
              <w:rPr>
                <w:rFonts w:ascii="Segoe UI" w:eastAsia="Arial" w:hAnsi="Segoe UI" w:cs="Segoe UI"/>
                <w:sz w:val="20"/>
                <w:szCs w:val="20"/>
              </w:rPr>
              <w:t>covera</w:t>
            </w:r>
            <w:r w:rsidRPr="003E74DA">
              <w:rPr>
                <w:rFonts w:ascii="Segoe UI" w:eastAsia="Arial" w:hAnsi="Segoe UI" w:cs="Segoe UI"/>
                <w:spacing w:val="1"/>
                <w:sz w:val="20"/>
                <w:szCs w:val="20"/>
              </w:rPr>
              <w:t>g</w:t>
            </w:r>
            <w:r w:rsidRPr="003E74DA">
              <w:rPr>
                <w:rFonts w:ascii="Segoe UI" w:eastAsia="Arial" w:hAnsi="Segoe UI" w:cs="Segoe UI"/>
                <w:sz w:val="20"/>
                <w:szCs w:val="20"/>
              </w:rPr>
              <w:t>e</w:t>
            </w:r>
            <w:r w:rsidRPr="003E74DA">
              <w:rPr>
                <w:rFonts w:ascii="Segoe UI" w:eastAsia="Arial" w:hAnsi="Segoe UI" w:cs="Segoe UI"/>
                <w:spacing w:val="1"/>
                <w:sz w:val="20"/>
                <w:szCs w:val="20"/>
              </w:rPr>
              <w:t xml:space="preserve"> </w:t>
            </w:r>
            <w:r w:rsidRPr="003E74DA">
              <w:rPr>
                <w:rFonts w:ascii="Segoe UI" w:eastAsia="Arial" w:hAnsi="Segoe UI" w:cs="Segoe UI"/>
                <w:sz w:val="20"/>
                <w:szCs w:val="20"/>
              </w:rPr>
              <w:t>under a contr</w:t>
            </w:r>
            <w:r w:rsidRPr="003E74DA">
              <w:rPr>
                <w:rFonts w:ascii="Segoe UI" w:eastAsia="Arial" w:hAnsi="Segoe UI" w:cs="Segoe UI"/>
                <w:spacing w:val="1"/>
                <w:sz w:val="20"/>
                <w:szCs w:val="20"/>
              </w:rPr>
              <w:t>a</w:t>
            </w:r>
            <w:r w:rsidRPr="003E74DA">
              <w:rPr>
                <w:rFonts w:ascii="Segoe UI" w:eastAsia="Arial" w:hAnsi="Segoe UI" w:cs="Segoe UI"/>
                <w:sz w:val="20"/>
                <w:szCs w:val="20"/>
              </w:rPr>
              <w:t>ct</w:t>
            </w:r>
            <w:r w:rsidRPr="003E74DA">
              <w:rPr>
                <w:rFonts w:ascii="Segoe UI" w:eastAsia="Arial" w:hAnsi="Segoe UI" w:cs="Segoe UI"/>
                <w:spacing w:val="-1"/>
                <w:sz w:val="20"/>
                <w:szCs w:val="20"/>
              </w:rPr>
              <w:t xml:space="preserve"> </w:t>
            </w:r>
            <w:r w:rsidRPr="003E74DA">
              <w:rPr>
                <w:rFonts w:ascii="Segoe UI" w:eastAsia="Arial" w:hAnsi="Segoe UI" w:cs="Segoe UI"/>
                <w:sz w:val="20"/>
                <w:szCs w:val="20"/>
              </w:rPr>
              <w:t>that</w:t>
            </w:r>
            <w:r w:rsidRPr="003E74DA">
              <w:rPr>
                <w:rFonts w:ascii="Segoe UI" w:eastAsia="Arial" w:hAnsi="Segoe UI" w:cs="Segoe UI"/>
                <w:spacing w:val="-3"/>
                <w:sz w:val="20"/>
                <w:szCs w:val="20"/>
              </w:rPr>
              <w:t xml:space="preserve"> </w:t>
            </w:r>
            <w:r w:rsidRPr="003E74DA">
              <w:rPr>
                <w:rFonts w:ascii="Segoe UI" w:eastAsia="Arial" w:hAnsi="Segoe UI" w:cs="Segoe UI"/>
                <w:sz w:val="20"/>
                <w:szCs w:val="20"/>
              </w:rPr>
              <w:t>provides</w:t>
            </w:r>
            <w:r w:rsidRPr="003E74DA">
              <w:rPr>
                <w:rFonts w:ascii="Segoe UI" w:eastAsia="Arial" w:hAnsi="Segoe UI" w:cs="Segoe UI"/>
                <w:spacing w:val="1"/>
                <w:sz w:val="20"/>
                <w:szCs w:val="20"/>
              </w:rPr>
              <w:t xml:space="preserve"> </w:t>
            </w:r>
            <w:r w:rsidRPr="003E74DA">
              <w:rPr>
                <w:rFonts w:ascii="Segoe UI" w:eastAsia="Arial" w:hAnsi="Segoe UI" w:cs="Segoe UI"/>
                <w:sz w:val="20"/>
                <w:szCs w:val="20"/>
              </w:rPr>
              <w:t>for</w:t>
            </w:r>
            <w:r w:rsidRPr="003E74DA">
              <w:rPr>
                <w:rFonts w:ascii="Segoe UI" w:eastAsia="Arial" w:hAnsi="Segoe UI" w:cs="Segoe UI"/>
                <w:spacing w:val="-2"/>
                <w:sz w:val="20"/>
                <w:szCs w:val="20"/>
              </w:rPr>
              <w:t xml:space="preserve"> </w:t>
            </w:r>
            <w:r w:rsidRPr="003E74DA">
              <w:rPr>
                <w:rFonts w:ascii="Segoe UI" w:eastAsia="Arial" w:hAnsi="Segoe UI" w:cs="Segoe UI"/>
                <w:sz w:val="20"/>
                <w:szCs w:val="20"/>
              </w:rPr>
              <w:t>COB</w:t>
            </w:r>
            <w:r w:rsidRPr="003E74DA">
              <w:rPr>
                <w:rFonts w:ascii="Segoe UI" w:eastAsia="Arial" w:hAnsi="Segoe UI" w:cs="Segoe UI"/>
                <w:spacing w:val="-4"/>
                <w:sz w:val="20"/>
                <w:szCs w:val="20"/>
              </w:rPr>
              <w:t xml:space="preserve"> </w:t>
            </w:r>
            <w:r w:rsidRPr="003E74DA">
              <w:rPr>
                <w:rFonts w:ascii="Segoe UI" w:eastAsia="Arial" w:hAnsi="Segoe UI" w:cs="Segoe UI"/>
                <w:sz w:val="20"/>
                <w:szCs w:val="20"/>
              </w:rPr>
              <w:t>must conta</w:t>
            </w:r>
            <w:r w:rsidRPr="003E74DA">
              <w:rPr>
                <w:rFonts w:ascii="Segoe UI" w:eastAsia="Arial" w:hAnsi="Segoe UI" w:cs="Segoe UI"/>
                <w:spacing w:val="1"/>
                <w:sz w:val="20"/>
                <w:szCs w:val="20"/>
              </w:rPr>
              <w:t>i</w:t>
            </w:r>
            <w:r w:rsidRPr="003E74DA">
              <w:rPr>
                <w:rFonts w:ascii="Segoe UI" w:eastAsia="Arial" w:hAnsi="Segoe UI" w:cs="Segoe UI"/>
                <w:sz w:val="20"/>
                <w:szCs w:val="20"/>
              </w:rPr>
              <w:t>n at</w:t>
            </w:r>
            <w:r w:rsidRPr="003E74DA">
              <w:rPr>
                <w:rFonts w:ascii="Segoe UI" w:eastAsia="Arial" w:hAnsi="Segoe UI" w:cs="Segoe UI"/>
                <w:spacing w:val="-1"/>
                <w:sz w:val="20"/>
                <w:szCs w:val="20"/>
              </w:rPr>
              <w:t xml:space="preserve"> </w:t>
            </w:r>
            <w:r w:rsidRPr="003E74DA">
              <w:rPr>
                <w:rFonts w:ascii="Segoe UI" w:eastAsia="Arial" w:hAnsi="Segoe UI" w:cs="Segoe UI"/>
                <w:sz w:val="20"/>
                <w:szCs w:val="20"/>
              </w:rPr>
              <w:t>least</w:t>
            </w:r>
            <w:r w:rsidRPr="003E74DA">
              <w:rPr>
                <w:rFonts w:ascii="Segoe UI" w:eastAsia="Arial" w:hAnsi="Segoe UI" w:cs="Segoe UI"/>
                <w:spacing w:val="2"/>
                <w:sz w:val="20"/>
                <w:szCs w:val="20"/>
              </w:rPr>
              <w:t xml:space="preserve"> </w:t>
            </w:r>
            <w:r w:rsidRPr="003E74DA">
              <w:rPr>
                <w:rFonts w:ascii="Segoe UI" w:eastAsia="Arial" w:hAnsi="Segoe UI" w:cs="Segoe UI"/>
                <w:sz w:val="20"/>
                <w:szCs w:val="20"/>
              </w:rPr>
              <w:t>in summa</w:t>
            </w:r>
            <w:r w:rsidRPr="003E74DA">
              <w:rPr>
                <w:rFonts w:ascii="Segoe UI" w:eastAsia="Arial" w:hAnsi="Segoe UI" w:cs="Segoe UI"/>
                <w:spacing w:val="1"/>
                <w:sz w:val="20"/>
                <w:szCs w:val="20"/>
              </w:rPr>
              <w:t>r</w:t>
            </w:r>
            <w:r w:rsidRPr="003E74DA">
              <w:rPr>
                <w:rFonts w:ascii="Segoe UI" w:eastAsia="Arial" w:hAnsi="Segoe UI" w:cs="Segoe UI"/>
                <w:sz w:val="20"/>
                <w:szCs w:val="20"/>
              </w:rPr>
              <w:t>y</w:t>
            </w:r>
            <w:r w:rsidRPr="003E74DA">
              <w:rPr>
                <w:rFonts w:ascii="Segoe UI" w:eastAsia="Arial" w:hAnsi="Segoe UI" w:cs="Segoe UI"/>
                <w:spacing w:val="-2"/>
                <w:sz w:val="20"/>
                <w:szCs w:val="20"/>
              </w:rPr>
              <w:t xml:space="preserve"> </w:t>
            </w:r>
            <w:r w:rsidRPr="003E74DA">
              <w:rPr>
                <w:rFonts w:ascii="Segoe UI" w:eastAsia="Arial" w:hAnsi="Segoe UI" w:cs="Segoe UI"/>
                <w:spacing w:val="2"/>
                <w:sz w:val="20"/>
                <w:szCs w:val="20"/>
              </w:rPr>
              <w:t>f</w:t>
            </w:r>
            <w:r w:rsidRPr="003E74DA">
              <w:rPr>
                <w:rFonts w:ascii="Segoe UI" w:eastAsia="Arial" w:hAnsi="Segoe UI" w:cs="Segoe UI"/>
                <w:spacing w:val="1"/>
                <w:sz w:val="20"/>
                <w:szCs w:val="20"/>
              </w:rPr>
              <w:t>o</w:t>
            </w:r>
            <w:r w:rsidRPr="003E74DA">
              <w:rPr>
                <w:rFonts w:ascii="Segoe UI" w:eastAsia="Arial" w:hAnsi="Segoe UI" w:cs="Segoe UI"/>
                <w:sz w:val="20"/>
                <w:szCs w:val="20"/>
              </w:rPr>
              <w:t>rm,</w:t>
            </w:r>
            <w:r w:rsidRPr="003E74DA">
              <w:rPr>
                <w:rFonts w:ascii="Segoe UI" w:eastAsia="Arial" w:hAnsi="Segoe UI" w:cs="Segoe UI"/>
                <w:spacing w:val="-4"/>
                <w:sz w:val="20"/>
                <w:szCs w:val="20"/>
              </w:rPr>
              <w:t xml:space="preserve"> </w:t>
            </w:r>
            <w:r w:rsidRPr="003E74DA">
              <w:rPr>
                <w:rFonts w:ascii="Segoe UI" w:eastAsia="Arial" w:hAnsi="Segoe UI" w:cs="Segoe UI"/>
                <w:sz w:val="20"/>
                <w:szCs w:val="20"/>
              </w:rPr>
              <w:t>a descript</w:t>
            </w:r>
            <w:r w:rsidRPr="003E74DA">
              <w:rPr>
                <w:rFonts w:ascii="Segoe UI" w:eastAsia="Arial" w:hAnsi="Segoe UI" w:cs="Segoe UI"/>
                <w:spacing w:val="1"/>
                <w:sz w:val="20"/>
                <w:szCs w:val="20"/>
              </w:rPr>
              <w:t>i</w:t>
            </w:r>
            <w:r w:rsidRPr="003E74DA">
              <w:rPr>
                <w:rFonts w:ascii="Segoe UI" w:eastAsia="Arial" w:hAnsi="Segoe UI" w:cs="Segoe UI"/>
                <w:sz w:val="20"/>
                <w:szCs w:val="20"/>
              </w:rPr>
              <w:t>on of</w:t>
            </w:r>
            <w:r w:rsidRPr="003E74DA">
              <w:rPr>
                <w:rFonts w:ascii="Segoe UI" w:eastAsia="Arial" w:hAnsi="Segoe UI" w:cs="Segoe UI"/>
                <w:spacing w:val="-1"/>
                <w:sz w:val="20"/>
                <w:szCs w:val="20"/>
              </w:rPr>
              <w:t xml:space="preserve"> </w:t>
            </w:r>
            <w:r w:rsidRPr="003E74DA">
              <w:rPr>
                <w:rFonts w:ascii="Segoe UI" w:eastAsia="Arial" w:hAnsi="Segoe UI" w:cs="Segoe UI"/>
                <w:sz w:val="20"/>
                <w:szCs w:val="20"/>
              </w:rPr>
              <w:t>the COB</w:t>
            </w:r>
            <w:r w:rsidRPr="003E74DA">
              <w:rPr>
                <w:rFonts w:ascii="Segoe UI" w:eastAsia="Arial" w:hAnsi="Segoe UI" w:cs="Segoe UI"/>
                <w:spacing w:val="-4"/>
                <w:sz w:val="20"/>
                <w:szCs w:val="20"/>
              </w:rPr>
              <w:t xml:space="preserve"> </w:t>
            </w:r>
            <w:r w:rsidRPr="003E74DA">
              <w:rPr>
                <w:rFonts w:ascii="Segoe UI" w:eastAsia="Arial" w:hAnsi="Segoe UI" w:cs="Segoe UI"/>
                <w:sz w:val="20"/>
                <w:szCs w:val="20"/>
              </w:rPr>
              <w:t>provis</w:t>
            </w:r>
            <w:r w:rsidRPr="003E74DA">
              <w:rPr>
                <w:rFonts w:ascii="Segoe UI" w:eastAsia="Arial" w:hAnsi="Segoe UI" w:cs="Segoe UI"/>
                <w:spacing w:val="1"/>
                <w:sz w:val="20"/>
                <w:szCs w:val="20"/>
              </w:rPr>
              <w:t>i</w:t>
            </w:r>
            <w:r w:rsidRPr="003E74DA">
              <w:rPr>
                <w:rFonts w:ascii="Segoe UI" w:eastAsia="Arial" w:hAnsi="Segoe UI" w:cs="Segoe UI"/>
                <w:sz w:val="20"/>
                <w:szCs w:val="20"/>
              </w:rPr>
              <w:t>on.</w:t>
            </w:r>
          </w:p>
          <w:p w:rsidR="00DA0939" w:rsidRPr="003E74DA" w:rsidRDefault="00DA0939" w:rsidP="00E54A2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Does the contract use the model COB provisions in WAC </w:t>
            </w:r>
            <w:hyperlink r:id="rId13" w:history="1">
              <w:r w:rsidRPr="003E74DA">
                <w:rPr>
                  <w:rStyle w:val="Hyperlink"/>
                  <w:rFonts w:ascii="Segoe UI" w:hAnsi="Segoe UI" w:cs="Segoe UI"/>
                  <w:sz w:val="20"/>
                  <w:szCs w:val="20"/>
                </w:rPr>
                <w:t>284-51-255</w:t>
              </w:r>
            </w:hyperlink>
            <w:r w:rsidRPr="003E74DA">
              <w:rPr>
                <w:rFonts w:ascii="Segoe UI" w:hAnsi="Segoe UI" w:cs="Segoe UI"/>
                <w:sz w:val="20"/>
                <w:szCs w:val="20"/>
              </w:rPr>
              <w:t xml:space="preserve"> Appendix A? </w:t>
            </w:r>
          </w:p>
          <w:p w:rsidR="00DA0939" w:rsidRPr="003E74DA" w:rsidRDefault="00DA0939" w:rsidP="003E74DA">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hyperlink r:id="rId14" w:history="1">
              <w:r w:rsidRPr="003E74DA">
                <w:rPr>
                  <w:rStyle w:val="Hyperlink"/>
                  <w:rFonts w:ascii="Segoe UI" w:hAnsi="Segoe UI" w:cs="Segoe UI"/>
                  <w:sz w:val="20"/>
                  <w:szCs w:val="20"/>
                </w:rPr>
                <w:t>284-51-260</w:t>
              </w:r>
            </w:hyperlink>
            <w:r w:rsidRPr="003E74DA">
              <w:rPr>
                <w:rFonts w:ascii="Segoe UI" w:hAnsi="Segoe UI" w:cs="Segoe UI"/>
                <w:sz w:val="20"/>
                <w:szCs w:val="20"/>
              </w:rPr>
              <w:t>, Appendix B?</w:t>
            </w:r>
          </w:p>
        </w:tc>
        <w:tc>
          <w:tcPr>
            <w:tcW w:w="1351" w:type="dxa"/>
            <w:tcBorders>
              <w:top w:val="nil"/>
              <w:bottom w:val="single" w:sz="4" w:space="0" w:color="auto"/>
            </w:tcBorders>
          </w:tcPr>
          <w:p w:rsidR="00DA0939" w:rsidRPr="002A288A" w:rsidRDefault="00DA0939" w:rsidP="002A288A">
            <w:pPr>
              <w:spacing w:before="120" w:after="120"/>
              <w:rPr>
                <w:rFonts w:ascii="Arial" w:hAnsi="Arial" w:cs="Arial"/>
                <w:sz w:val="18"/>
                <w:szCs w:val="18"/>
              </w:rPr>
            </w:pPr>
          </w:p>
        </w:tc>
      </w:tr>
      <w:tr w:rsidR="00F9548C" w:rsidTr="00A82657">
        <w:trPr>
          <w:trHeight w:val="193"/>
          <w:jc w:val="center"/>
        </w:trPr>
        <w:tc>
          <w:tcPr>
            <w:tcW w:w="1435" w:type="dxa"/>
            <w:vMerge/>
          </w:tcPr>
          <w:p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val="restart"/>
          </w:tcPr>
          <w:p w:rsidR="00516E2A" w:rsidRPr="003E74DA" w:rsidRDefault="00516E2A" w:rsidP="003E74DA">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rsidR="00516E2A" w:rsidRPr="003E74DA" w:rsidRDefault="00516E2A" w:rsidP="003E74DA">
            <w:pPr>
              <w:spacing w:before="120" w:after="120" w:line="360" w:lineRule="auto"/>
              <w:jc w:val="center"/>
              <w:rPr>
                <w:rFonts w:ascii="Segoe UI" w:hAnsi="Segoe UI" w:cs="Segoe UI"/>
                <w:sz w:val="20"/>
                <w:szCs w:val="20"/>
              </w:rPr>
            </w:pPr>
          </w:p>
          <w:p w:rsidR="000E7527" w:rsidRPr="003E74DA" w:rsidRDefault="000E7527" w:rsidP="003E74DA">
            <w:pPr>
              <w:spacing w:before="120" w:after="120" w:line="360" w:lineRule="auto"/>
              <w:jc w:val="center"/>
              <w:rPr>
                <w:rFonts w:ascii="Segoe UI" w:hAnsi="Segoe UI" w:cs="Segoe UI"/>
                <w:sz w:val="20"/>
                <w:szCs w:val="20"/>
              </w:rPr>
            </w:pPr>
          </w:p>
          <w:p w:rsidR="00AF2A50" w:rsidRPr="003E74DA" w:rsidRDefault="00AF2A50" w:rsidP="005B448A">
            <w:pPr>
              <w:spacing w:before="120" w:after="120" w:line="360" w:lineRule="auto"/>
              <w:rPr>
                <w:rFonts w:ascii="Segoe UI" w:hAnsi="Segoe UI" w:cs="Segoe UI"/>
                <w:sz w:val="20"/>
                <w:szCs w:val="20"/>
              </w:rPr>
            </w:pPr>
          </w:p>
          <w:p w:rsidR="007A0939" w:rsidRPr="003E74DA" w:rsidRDefault="007A0939" w:rsidP="005B448A">
            <w:pPr>
              <w:spacing w:before="120" w:after="120" w:line="360" w:lineRule="auto"/>
              <w:rPr>
                <w:rFonts w:ascii="Segoe UI" w:hAnsi="Segoe UI" w:cs="Segoe UI"/>
                <w:sz w:val="20"/>
                <w:szCs w:val="20"/>
              </w:rPr>
            </w:pPr>
          </w:p>
          <w:p w:rsidR="00AF2A50" w:rsidRDefault="00AF2A50"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Pr="003E74DA" w:rsidRDefault="00176829" w:rsidP="00176829">
            <w:pPr>
              <w:pStyle w:val="NoSpacing"/>
              <w:jc w:val="center"/>
              <w:rPr>
                <w:rFonts w:ascii="Segoe UI" w:hAnsi="Segoe UI" w:cs="Segoe UI"/>
                <w:sz w:val="20"/>
                <w:szCs w:val="20"/>
              </w:rPr>
            </w:pPr>
          </w:p>
        </w:tc>
        <w:tc>
          <w:tcPr>
            <w:tcW w:w="1828" w:type="dxa"/>
            <w:tcBorders>
              <w:bottom w:val="nil"/>
            </w:tcBorders>
          </w:tcPr>
          <w:p w:rsidR="00F9548C" w:rsidRPr="003E74DA" w:rsidRDefault="00F9548C" w:rsidP="00F9548C">
            <w:pPr>
              <w:rPr>
                <w:rFonts w:ascii="Segoe UI" w:hAnsi="Segoe UI" w:cs="Segoe UI"/>
                <w:sz w:val="20"/>
                <w:szCs w:val="20"/>
              </w:rPr>
            </w:pPr>
            <w:r w:rsidRPr="003E74DA">
              <w:rPr>
                <w:rFonts w:ascii="Segoe UI" w:hAnsi="Segoe UI" w:cs="Segoe UI"/>
                <w:sz w:val="20"/>
                <w:szCs w:val="20"/>
              </w:rPr>
              <w:lastRenderedPageBreak/>
              <w:t xml:space="preserve">WAC </w:t>
            </w:r>
          </w:p>
          <w:p w:rsidR="00F9548C" w:rsidRPr="003E74DA" w:rsidRDefault="00F9548C" w:rsidP="00F9548C">
            <w:pPr>
              <w:rPr>
                <w:rFonts w:ascii="Segoe UI" w:hAnsi="Segoe UI" w:cs="Segoe UI"/>
                <w:sz w:val="20"/>
                <w:szCs w:val="20"/>
              </w:rPr>
            </w:pPr>
            <w:r w:rsidRPr="003E74DA">
              <w:rPr>
                <w:rFonts w:ascii="Segoe UI" w:hAnsi="Segoe UI" w:cs="Segoe UI"/>
                <w:sz w:val="20"/>
                <w:szCs w:val="20"/>
              </w:rPr>
              <w:t>284-51-200(3)</w:t>
            </w:r>
          </w:p>
          <w:p w:rsidR="00F9548C" w:rsidRPr="003E74DA" w:rsidRDefault="00F9548C" w:rsidP="00F9548C">
            <w:pPr>
              <w:rPr>
                <w:rFonts w:ascii="Segoe UI" w:hAnsi="Segoe UI" w:cs="Segoe UI"/>
                <w:sz w:val="20"/>
                <w:szCs w:val="20"/>
              </w:rPr>
            </w:pPr>
          </w:p>
          <w:p w:rsidR="00F9548C" w:rsidRPr="003E74DA" w:rsidRDefault="00F9548C" w:rsidP="00F9548C">
            <w:pPr>
              <w:rPr>
                <w:rFonts w:ascii="Segoe UI" w:hAnsi="Segoe UI" w:cs="Segoe UI"/>
                <w:sz w:val="20"/>
                <w:szCs w:val="20"/>
              </w:rPr>
            </w:pPr>
          </w:p>
          <w:p w:rsidR="00F9548C" w:rsidRPr="003E74DA" w:rsidRDefault="00F9548C" w:rsidP="00F9548C">
            <w:pPr>
              <w:rPr>
                <w:rFonts w:ascii="Segoe UI" w:hAnsi="Segoe UI" w:cs="Segoe UI"/>
                <w:sz w:val="20"/>
                <w:szCs w:val="20"/>
              </w:rPr>
            </w:pPr>
          </w:p>
          <w:p w:rsidR="00F9548C" w:rsidRPr="003E74DA" w:rsidRDefault="00F9548C" w:rsidP="005B448A">
            <w:pPr>
              <w:rPr>
                <w:rFonts w:ascii="Segoe UI" w:hAnsi="Segoe UI" w:cs="Segoe UI"/>
                <w:sz w:val="20"/>
                <w:szCs w:val="20"/>
              </w:rPr>
            </w:pPr>
          </w:p>
        </w:tc>
        <w:tc>
          <w:tcPr>
            <w:tcW w:w="8227" w:type="dxa"/>
            <w:tcBorders>
              <w:bottom w:val="nil"/>
            </w:tcBorders>
          </w:tcPr>
          <w:p w:rsidR="00F9548C" w:rsidRPr="003E74DA" w:rsidRDefault="00F9548C" w:rsidP="006A6D10">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r:id="rId15" w:history="1">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r:id="rId16" w:history="1">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nil"/>
            </w:tcBorders>
          </w:tcPr>
          <w:p w:rsidR="00F9548C" w:rsidRPr="002A288A" w:rsidRDefault="00F9548C" w:rsidP="002A288A">
            <w:pPr>
              <w:spacing w:before="120" w:after="120"/>
              <w:rPr>
                <w:rFonts w:ascii="Arial" w:hAnsi="Arial" w:cs="Arial"/>
                <w:sz w:val="18"/>
                <w:szCs w:val="18"/>
              </w:rPr>
            </w:pPr>
          </w:p>
        </w:tc>
      </w:tr>
      <w:tr w:rsidR="00F9548C" w:rsidTr="00A82657">
        <w:trPr>
          <w:trHeight w:val="193"/>
          <w:jc w:val="center"/>
        </w:trPr>
        <w:tc>
          <w:tcPr>
            <w:tcW w:w="1435" w:type="dxa"/>
            <w:vMerge/>
          </w:tcPr>
          <w:p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rsidR="00F9548C" w:rsidRPr="003E74DA" w:rsidRDefault="00F9548C" w:rsidP="005B448A">
            <w:pPr>
              <w:spacing w:before="120" w:after="120" w:line="360" w:lineRule="auto"/>
              <w:rPr>
                <w:rFonts w:ascii="Segoe UI" w:hAnsi="Segoe UI" w:cs="Segoe UI"/>
                <w:sz w:val="20"/>
                <w:szCs w:val="20"/>
              </w:rPr>
            </w:pPr>
          </w:p>
        </w:tc>
        <w:tc>
          <w:tcPr>
            <w:tcW w:w="1828" w:type="dxa"/>
            <w:tcBorders>
              <w:top w:val="nil"/>
              <w:bottom w:val="nil"/>
            </w:tcBorders>
          </w:tcPr>
          <w:p w:rsidR="00F9548C" w:rsidRPr="003E74DA" w:rsidRDefault="00F9548C" w:rsidP="00F9548C">
            <w:pPr>
              <w:rPr>
                <w:rFonts w:ascii="Segoe UI" w:hAnsi="Segoe UI" w:cs="Segoe UI"/>
                <w:sz w:val="20"/>
                <w:szCs w:val="20"/>
              </w:rPr>
            </w:pPr>
            <w:r w:rsidRPr="003E74DA">
              <w:rPr>
                <w:rFonts w:ascii="Segoe UI" w:hAnsi="Segoe UI" w:cs="Segoe UI"/>
                <w:sz w:val="20"/>
                <w:szCs w:val="20"/>
              </w:rPr>
              <w:t xml:space="preserve">WAC </w:t>
            </w:r>
          </w:p>
          <w:p w:rsidR="00F9548C" w:rsidRPr="003E74DA" w:rsidRDefault="00F9548C" w:rsidP="00F9548C">
            <w:pPr>
              <w:rPr>
                <w:rFonts w:ascii="Segoe UI" w:hAnsi="Segoe UI" w:cs="Segoe UI"/>
                <w:sz w:val="20"/>
                <w:szCs w:val="20"/>
              </w:rPr>
            </w:pPr>
            <w:r w:rsidRPr="003E74DA">
              <w:rPr>
                <w:rFonts w:ascii="Segoe UI" w:hAnsi="Segoe UI" w:cs="Segoe UI"/>
                <w:sz w:val="20"/>
                <w:szCs w:val="20"/>
              </w:rPr>
              <w:t>284-51-200 (4)</w:t>
            </w:r>
          </w:p>
          <w:p w:rsidR="00F9548C" w:rsidRPr="003E74DA" w:rsidRDefault="00F9548C" w:rsidP="00F9548C">
            <w:pPr>
              <w:spacing w:before="120" w:after="120" w:line="360" w:lineRule="auto"/>
              <w:rPr>
                <w:rFonts w:ascii="Segoe UI" w:hAnsi="Segoe UI" w:cs="Segoe UI"/>
                <w:sz w:val="20"/>
                <w:szCs w:val="20"/>
              </w:rPr>
            </w:pPr>
          </w:p>
          <w:p w:rsidR="00F9548C" w:rsidRPr="003E74DA" w:rsidRDefault="00F9548C" w:rsidP="005B448A">
            <w:pPr>
              <w:rPr>
                <w:rFonts w:ascii="Segoe UI" w:hAnsi="Segoe UI" w:cs="Segoe UI"/>
                <w:sz w:val="20"/>
                <w:szCs w:val="20"/>
              </w:rPr>
            </w:pPr>
          </w:p>
        </w:tc>
        <w:tc>
          <w:tcPr>
            <w:tcW w:w="8227" w:type="dxa"/>
            <w:tcBorders>
              <w:top w:val="nil"/>
              <w:bottom w:val="nil"/>
            </w:tcBorders>
          </w:tcPr>
          <w:p w:rsidR="00F9548C" w:rsidRPr="003E74DA" w:rsidRDefault="00F9548C" w:rsidP="000E7527">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rsidR="00F9548C" w:rsidRPr="003E74DA" w:rsidRDefault="00F9548C" w:rsidP="00E54A29">
            <w:pPr>
              <w:pStyle w:val="NoSpacing"/>
              <w:numPr>
                <w:ilvl w:val="0"/>
                <w:numId w:val="22"/>
              </w:numPr>
              <w:rPr>
                <w:rFonts w:ascii="Segoe UI" w:hAnsi="Segoe UI" w:cs="Segoe UI"/>
                <w:sz w:val="20"/>
                <w:szCs w:val="20"/>
              </w:rPr>
            </w:pPr>
            <w:r w:rsidRPr="003E74DA">
              <w:rPr>
                <w:rFonts w:ascii="Segoe UI" w:hAnsi="Segoe UI" w:cs="Segoe UI"/>
                <w:sz w:val="20"/>
                <w:szCs w:val="20"/>
              </w:rPr>
              <w:t>Another plan exists and the covered person did not enroll in that plan;</w:t>
            </w:r>
          </w:p>
          <w:p w:rsidR="00F9548C" w:rsidRPr="003E74DA" w:rsidRDefault="00F9548C" w:rsidP="00E54A29">
            <w:pPr>
              <w:pStyle w:val="NoSpacing"/>
              <w:numPr>
                <w:ilvl w:val="0"/>
                <w:numId w:val="22"/>
              </w:numPr>
              <w:rPr>
                <w:rFonts w:ascii="Segoe UI" w:hAnsi="Segoe UI" w:cs="Segoe UI"/>
                <w:sz w:val="20"/>
                <w:szCs w:val="20"/>
              </w:rPr>
            </w:pPr>
            <w:r w:rsidRPr="003E74DA">
              <w:rPr>
                <w:rFonts w:ascii="Segoe UI" w:hAnsi="Segoe UI" w:cs="Segoe UI"/>
                <w:sz w:val="20"/>
                <w:szCs w:val="20"/>
              </w:rPr>
              <w:t>A person could have been covered under another plan; or</w:t>
            </w:r>
          </w:p>
          <w:p w:rsidR="00F9548C" w:rsidRPr="003E74DA" w:rsidRDefault="00F9548C" w:rsidP="00E54A29">
            <w:pPr>
              <w:pStyle w:val="NoSpacing"/>
              <w:numPr>
                <w:ilvl w:val="0"/>
                <w:numId w:val="22"/>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nil"/>
              <w:bottom w:val="nil"/>
            </w:tcBorders>
          </w:tcPr>
          <w:p w:rsidR="00F9548C" w:rsidRPr="002A288A" w:rsidRDefault="00F9548C" w:rsidP="002A288A">
            <w:pPr>
              <w:spacing w:before="120" w:after="120"/>
              <w:rPr>
                <w:rFonts w:ascii="Arial" w:hAnsi="Arial" w:cs="Arial"/>
                <w:sz w:val="18"/>
                <w:szCs w:val="18"/>
              </w:rPr>
            </w:pPr>
          </w:p>
        </w:tc>
      </w:tr>
      <w:tr w:rsidR="00F867D6" w:rsidTr="00A82657">
        <w:trPr>
          <w:trHeight w:val="193"/>
          <w:jc w:val="center"/>
        </w:trPr>
        <w:tc>
          <w:tcPr>
            <w:tcW w:w="1435" w:type="dxa"/>
            <w:vMerge/>
          </w:tcPr>
          <w:p w:rsidR="00F867D6" w:rsidRPr="003E74DA" w:rsidRDefault="00F867D6" w:rsidP="00F10B86">
            <w:pPr>
              <w:spacing w:before="120" w:after="120" w:line="203" w:lineRule="exact"/>
              <w:ind w:right="-108"/>
              <w:rPr>
                <w:rFonts w:ascii="Segoe UI" w:hAnsi="Segoe UI" w:cs="Segoe UI"/>
                <w:b/>
                <w:sz w:val="20"/>
                <w:szCs w:val="20"/>
              </w:rPr>
            </w:pPr>
          </w:p>
        </w:tc>
        <w:tc>
          <w:tcPr>
            <w:tcW w:w="1322" w:type="dxa"/>
            <w:vMerge/>
          </w:tcPr>
          <w:p w:rsidR="00F867D6" w:rsidRPr="003E74DA" w:rsidRDefault="00F867D6" w:rsidP="005B448A">
            <w:pPr>
              <w:spacing w:before="120" w:after="120" w:line="360" w:lineRule="auto"/>
              <w:rPr>
                <w:rFonts w:ascii="Segoe UI" w:hAnsi="Segoe UI" w:cs="Segoe UI"/>
                <w:sz w:val="20"/>
                <w:szCs w:val="20"/>
              </w:rPr>
            </w:pPr>
          </w:p>
        </w:tc>
        <w:tc>
          <w:tcPr>
            <w:tcW w:w="1828" w:type="dxa"/>
            <w:tcBorders>
              <w:top w:val="nil"/>
              <w:bottom w:val="nil"/>
            </w:tcBorders>
          </w:tcPr>
          <w:p w:rsidR="00F867D6" w:rsidRPr="003E74DA" w:rsidRDefault="00F867D6" w:rsidP="003E74DA">
            <w:pPr>
              <w:pStyle w:val="NoSpacing"/>
              <w:rPr>
                <w:rFonts w:ascii="Segoe UI" w:hAnsi="Segoe UI" w:cs="Segoe UI"/>
                <w:sz w:val="20"/>
                <w:szCs w:val="20"/>
              </w:rPr>
            </w:pPr>
            <w:r w:rsidRPr="003E74DA">
              <w:rPr>
                <w:rFonts w:ascii="Segoe UI" w:hAnsi="Segoe UI" w:cs="Segoe UI"/>
                <w:sz w:val="20"/>
                <w:szCs w:val="20"/>
              </w:rPr>
              <w:t>WAC 284-51-200(5)</w:t>
            </w:r>
          </w:p>
        </w:tc>
        <w:tc>
          <w:tcPr>
            <w:tcW w:w="8227" w:type="dxa"/>
            <w:tcBorders>
              <w:top w:val="nil"/>
              <w:bottom w:val="nil"/>
            </w:tcBorders>
          </w:tcPr>
          <w:p w:rsidR="00F867D6" w:rsidRPr="003E74DA" w:rsidRDefault="00F867D6" w:rsidP="000E7527">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nil"/>
              <w:bottom w:val="nil"/>
            </w:tcBorders>
          </w:tcPr>
          <w:p w:rsidR="00F867D6" w:rsidRPr="002A288A" w:rsidRDefault="00F867D6" w:rsidP="002A288A">
            <w:pPr>
              <w:spacing w:before="120" w:after="120"/>
              <w:rPr>
                <w:rFonts w:ascii="Arial" w:hAnsi="Arial" w:cs="Arial"/>
                <w:sz w:val="18"/>
                <w:szCs w:val="18"/>
              </w:rPr>
            </w:pPr>
          </w:p>
        </w:tc>
      </w:tr>
      <w:tr w:rsidR="00F9548C" w:rsidTr="00A82657">
        <w:trPr>
          <w:trHeight w:val="193"/>
          <w:jc w:val="center"/>
        </w:trPr>
        <w:tc>
          <w:tcPr>
            <w:tcW w:w="1435" w:type="dxa"/>
            <w:vMerge/>
          </w:tcPr>
          <w:p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rsidR="00F9548C" w:rsidRPr="003E74DA" w:rsidRDefault="00F9548C" w:rsidP="005B448A">
            <w:pPr>
              <w:spacing w:before="120" w:after="120" w:line="360" w:lineRule="auto"/>
              <w:rPr>
                <w:rFonts w:ascii="Segoe UI" w:hAnsi="Segoe UI" w:cs="Segoe UI"/>
                <w:sz w:val="20"/>
                <w:szCs w:val="20"/>
              </w:rPr>
            </w:pPr>
          </w:p>
        </w:tc>
        <w:tc>
          <w:tcPr>
            <w:tcW w:w="1828" w:type="dxa"/>
            <w:tcBorders>
              <w:top w:val="nil"/>
              <w:bottom w:val="nil"/>
            </w:tcBorders>
          </w:tcPr>
          <w:p w:rsidR="00F9548C" w:rsidRPr="003E74DA" w:rsidRDefault="00F9548C" w:rsidP="005B448A">
            <w:pPr>
              <w:spacing w:before="120" w:after="120"/>
              <w:rPr>
                <w:rFonts w:ascii="Segoe UI" w:hAnsi="Segoe UI" w:cs="Segoe UI"/>
                <w:sz w:val="20"/>
                <w:szCs w:val="20"/>
              </w:rPr>
            </w:pPr>
            <w:r w:rsidRPr="003E74DA">
              <w:rPr>
                <w:rFonts w:ascii="Segoe UI" w:hAnsi="Segoe UI" w:cs="Segoe UI"/>
                <w:sz w:val="20"/>
                <w:szCs w:val="20"/>
              </w:rPr>
              <w:t xml:space="preserve">RCW 48.21.200(1) (Note:  by its terms, this statute applies to HCSCs) </w:t>
            </w:r>
          </w:p>
        </w:tc>
        <w:tc>
          <w:tcPr>
            <w:tcW w:w="8227" w:type="dxa"/>
            <w:tcBorders>
              <w:top w:val="nil"/>
              <w:bottom w:val="nil"/>
            </w:tcBorders>
          </w:tcPr>
          <w:p w:rsidR="00F9548C" w:rsidRPr="003E74DA" w:rsidRDefault="00F9548C" w:rsidP="000E7527">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sidRPr="003E74DA">
              <w:rPr>
                <w:rFonts w:ascii="Segoe UI" w:hAnsi="Segoe UI" w:cs="Segoe UI"/>
                <w:sz w:val="20"/>
                <w:szCs w:val="20"/>
              </w:rPr>
              <w:t xml:space="preserve">nses.  </w:t>
            </w:r>
          </w:p>
        </w:tc>
        <w:tc>
          <w:tcPr>
            <w:tcW w:w="1351" w:type="dxa"/>
            <w:tcBorders>
              <w:top w:val="nil"/>
              <w:bottom w:val="nil"/>
            </w:tcBorders>
          </w:tcPr>
          <w:p w:rsidR="00F9548C" w:rsidRPr="002A288A" w:rsidRDefault="00F9548C" w:rsidP="002A288A">
            <w:pPr>
              <w:spacing w:before="120" w:after="120"/>
              <w:rPr>
                <w:rFonts w:ascii="Arial" w:hAnsi="Arial" w:cs="Arial"/>
                <w:sz w:val="18"/>
                <w:szCs w:val="18"/>
              </w:rPr>
            </w:pPr>
          </w:p>
        </w:tc>
      </w:tr>
      <w:tr w:rsidR="0056452D" w:rsidTr="00A82657">
        <w:trPr>
          <w:trHeight w:val="193"/>
          <w:jc w:val="center"/>
        </w:trPr>
        <w:tc>
          <w:tcPr>
            <w:tcW w:w="1435" w:type="dxa"/>
            <w:vMerge/>
          </w:tcPr>
          <w:p w:rsidR="0056452D" w:rsidRPr="003E74DA" w:rsidRDefault="0056452D" w:rsidP="00F10B86">
            <w:pPr>
              <w:spacing w:before="120" w:after="120" w:line="203" w:lineRule="exact"/>
              <w:ind w:right="-108"/>
              <w:rPr>
                <w:rFonts w:ascii="Segoe UI" w:hAnsi="Segoe UI" w:cs="Segoe UI"/>
                <w:b/>
                <w:sz w:val="20"/>
                <w:szCs w:val="20"/>
              </w:rPr>
            </w:pPr>
          </w:p>
        </w:tc>
        <w:tc>
          <w:tcPr>
            <w:tcW w:w="1322" w:type="dxa"/>
            <w:vMerge/>
          </w:tcPr>
          <w:p w:rsidR="0056452D" w:rsidRPr="003E74DA" w:rsidRDefault="0056452D" w:rsidP="005B448A">
            <w:pPr>
              <w:spacing w:before="120" w:after="120" w:line="360" w:lineRule="auto"/>
              <w:rPr>
                <w:rFonts w:ascii="Segoe UI" w:hAnsi="Segoe UI" w:cs="Segoe UI"/>
                <w:sz w:val="20"/>
                <w:szCs w:val="20"/>
              </w:rPr>
            </w:pPr>
          </w:p>
        </w:tc>
        <w:tc>
          <w:tcPr>
            <w:tcW w:w="1828" w:type="dxa"/>
            <w:tcBorders>
              <w:top w:val="nil"/>
              <w:bottom w:val="nil"/>
            </w:tcBorders>
          </w:tcPr>
          <w:p w:rsidR="0056452D" w:rsidRPr="003E74DA" w:rsidRDefault="0056452D" w:rsidP="0056452D">
            <w:pPr>
              <w:rPr>
                <w:rFonts w:ascii="Segoe UI" w:hAnsi="Segoe UI" w:cs="Segoe UI"/>
                <w:sz w:val="20"/>
                <w:szCs w:val="20"/>
              </w:rPr>
            </w:pPr>
            <w:r w:rsidRPr="003E74DA">
              <w:rPr>
                <w:rFonts w:ascii="Segoe UI" w:hAnsi="Segoe UI" w:cs="Segoe UI"/>
                <w:sz w:val="20"/>
                <w:szCs w:val="20"/>
              </w:rPr>
              <w:t xml:space="preserve">WAC </w:t>
            </w:r>
          </w:p>
          <w:p w:rsidR="0056452D" w:rsidRPr="003E74DA" w:rsidRDefault="0056452D" w:rsidP="0056452D">
            <w:pPr>
              <w:rPr>
                <w:rFonts w:ascii="Segoe UI" w:hAnsi="Segoe UI" w:cs="Segoe UI"/>
                <w:sz w:val="20"/>
                <w:szCs w:val="20"/>
              </w:rPr>
            </w:pPr>
            <w:r w:rsidRPr="003E74DA">
              <w:rPr>
                <w:rFonts w:ascii="Segoe UI" w:hAnsi="Segoe UI" w:cs="Segoe UI"/>
                <w:sz w:val="20"/>
                <w:szCs w:val="20"/>
              </w:rPr>
              <w:t>284-51-230(1)</w:t>
            </w:r>
          </w:p>
          <w:p w:rsidR="0056452D" w:rsidRPr="003E74DA" w:rsidRDefault="0056452D" w:rsidP="005B448A">
            <w:pPr>
              <w:rPr>
                <w:rFonts w:ascii="Segoe UI" w:hAnsi="Segoe UI" w:cs="Segoe UI"/>
                <w:sz w:val="20"/>
                <w:szCs w:val="20"/>
              </w:rPr>
            </w:pPr>
          </w:p>
        </w:tc>
        <w:tc>
          <w:tcPr>
            <w:tcW w:w="8227" w:type="dxa"/>
            <w:tcBorders>
              <w:top w:val="nil"/>
              <w:bottom w:val="nil"/>
            </w:tcBorders>
          </w:tcPr>
          <w:p w:rsidR="0056452D" w:rsidRPr="003E74DA" w:rsidRDefault="0056452D" w:rsidP="000E7527">
            <w:pPr>
              <w:pStyle w:val="NoSpacing"/>
              <w:rPr>
                <w:rFonts w:ascii="Segoe UI" w:hAnsi="Segoe UI" w:cs="Segoe UI"/>
                <w:b/>
                <w:sz w:val="20"/>
                <w:szCs w:val="20"/>
              </w:rPr>
            </w:pPr>
            <w:r w:rsidRPr="003E74DA">
              <w:rPr>
                <w:rFonts w:ascii="Segoe UI" w:hAnsi="Segoe UI" w:cs="Segoe UI"/>
                <w:sz w:val="20"/>
                <w:szCs w:val="20"/>
              </w:rPr>
              <w:t xml:space="preserve">When coordinating benefits, any secondary plans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351" w:type="dxa"/>
            <w:tcBorders>
              <w:top w:val="nil"/>
              <w:bottom w:val="nil"/>
            </w:tcBorders>
          </w:tcPr>
          <w:p w:rsidR="0056452D" w:rsidRPr="002A288A" w:rsidRDefault="0056452D" w:rsidP="002A288A">
            <w:pPr>
              <w:spacing w:before="120" w:after="120"/>
              <w:rPr>
                <w:rFonts w:ascii="Arial" w:hAnsi="Arial" w:cs="Arial"/>
                <w:sz w:val="18"/>
                <w:szCs w:val="18"/>
              </w:rPr>
            </w:pPr>
          </w:p>
        </w:tc>
      </w:tr>
      <w:tr w:rsidR="00F9548C" w:rsidTr="00A82657">
        <w:trPr>
          <w:trHeight w:val="193"/>
          <w:jc w:val="center"/>
        </w:trPr>
        <w:tc>
          <w:tcPr>
            <w:tcW w:w="1435" w:type="dxa"/>
            <w:vMerge/>
          </w:tcPr>
          <w:p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rsidR="00F9548C" w:rsidRPr="003E74DA" w:rsidRDefault="00F9548C" w:rsidP="005B448A">
            <w:pPr>
              <w:spacing w:before="120" w:after="120" w:line="360" w:lineRule="auto"/>
              <w:rPr>
                <w:rFonts w:ascii="Segoe UI" w:hAnsi="Segoe UI" w:cs="Segoe UI"/>
                <w:sz w:val="20"/>
                <w:szCs w:val="20"/>
              </w:rPr>
            </w:pPr>
          </w:p>
        </w:tc>
        <w:tc>
          <w:tcPr>
            <w:tcW w:w="1828" w:type="dxa"/>
            <w:tcBorders>
              <w:top w:val="nil"/>
            </w:tcBorders>
          </w:tcPr>
          <w:p w:rsidR="00F9548C" w:rsidRPr="003E74DA" w:rsidRDefault="00F9548C" w:rsidP="005B448A">
            <w:pPr>
              <w:rPr>
                <w:rFonts w:ascii="Segoe UI" w:hAnsi="Segoe UI" w:cs="Segoe UI"/>
                <w:sz w:val="20"/>
                <w:szCs w:val="20"/>
              </w:rPr>
            </w:pPr>
            <w:r w:rsidRPr="003E74DA">
              <w:rPr>
                <w:rFonts w:ascii="Segoe UI" w:hAnsi="Segoe UI" w:cs="Segoe UI"/>
                <w:sz w:val="20"/>
                <w:szCs w:val="20"/>
              </w:rPr>
              <w:t xml:space="preserve">WAC </w:t>
            </w:r>
          </w:p>
          <w:p w:rsidR="00F9548C" w:rsidRPr="003E74DA" w:rsidRDefault="00F9548C" w:rsidP="005B448A">
            <w:pPr>
              <w:rPr>
                <w:rFonts w:ascii="Segoe UI" w:hAnsi="Segoe UI" w:cs="Segoe UI"/>
                <w:sz w:val="20"/>
                <w:szCs w:val="20"/>
              </w:rPr>
            </w:pPr>
            <w:r w:rsidRPr="003E74DA">
              <w:rPr>
                <w:rFonts w:ascii="Segoe UI" w:hAnsi="Segoe UI" w:cs="Segoe UI"/>
                <w:sz w:val="20"/>
                <w:szCs w:val="20"/>
              </w:rPr>
              <w:t>284-51-195(1)</w:t>
            </w:r>
          </w:p>
        </w:tc>
        <w:tc>
          <w:tcPr>
            <w:tcW w:w="8227" w:type="dxa"/>
            <w:tcBorders>
              <w:top w:val="nil"/>
            </w:tcBorders>
          </w:tcPr>
          <w:p w:rsidR="00F9548C" w:rsidRPr="003E74DA" w:rsidRDefault="00F9548C" w:rsidP="000E7527">
            <w:pPr>
              <w:pStyle w:val="NoSpacing"/>
              <w:rPr>
                <w:rFonts w:ascii="Segoe UI" w:hAnsi="Segoe UI" w:cs="Segoe UI"/>
                <w:b/>
                <w:sz w:val="20"/>
                <w:szCs w:val="20"/>
              </w:rPr>
            </w:pPr>
            <w:r w:rsidRPr="003E74DA">
              <w:rPr>
                <w:rFonts w:ascii="Segoe UI" w:hAnsi="Segoe UI" w:cs="Segoe UI"/>
                <w:sz w:val="20"/>
                <w:szCs w:val="20"/>
              </w:rPr>
              <w:t>When Medicare, Part A, Part B, Part C, or Part D is primary, Medicare's allowable amount is the allowable expense.</w:t>
            </w:r>
          </w:p>
        </w:tc>
        <w:tc>
          <w:tcPr>
            <w:tcW w:w="1351" w:type="dxa"/>
            <w:tcBorders>
              <w:top w:val="nil"/>
            </w:tcBorders>
          </w:tcPr>
          <w:p w:rsidR="00F9548C" w:rsidRPr="002A288A" w:rsidRDefault="00F9548C" w:rsidP="002A288A">
            <w:pPr>
              <w:spacing w:before="120" w:after="120"/>
              <w:rPr>
                <w:rFonts w:ascii="Arial" w:hAnsi="Arial" w:cs="Arial"/>
                <w:sz w:val="18"/>
                <w:szCs w:val="18"/>
              </w:rPr>
            </w:pPr>
          </w:p>
        </w:tc>
      </w:tr>
      <w:tr w:rsidR="00DA0939" w:rsidTr="00A82657">
        <w:trPr>
          <w:trHeight w:val="193"/>
          <w:jc w:val="center"/>
        </w:trPr>
        <w:tc>
          <w:tcPr>
            <w:tcW w:w="1435" w:type="dxa"/>
            <w:vMerge/>
          </w:tcPr>
          <w:p w:rsidR="00DA0939" w:rsidRPr="003E74DA" w:rsidRDefault="00DA0939" w:rsidP="00F10B86">
            <w:pPr>
              <w:spacing w:before="120" w:after="120" w:line="203" w:lineRule="exact"/>
              <w:ind w:right="-108"/>
              <w:rPr>
                <w:rFonts w:ascii="Segoe UI" w:hAnsi="Segoe UI" w:cs="Segoe UI"/>
                <w:b/>
                <w:sz w:val="20"/>
                <w:szCs w:val="20"/>
              </w:rPr>
            </w:pPr>
          </w:p>
        </w:tc>
        <w:tc>
          <w:tcPr>
            <w:tcW w:w="1322" w:type="dxa"/>
          </w:tcPr>
          <w:p w:rsidR="00DA0939" w:rsidRPr="003E74DA" w:rsidRDefault="00DA0939" w:rsidP="005B448A">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28" w:type="dxa"/>
            <w:tcBorders>
              <w:bottom w:val="single" w:sz="4" w:space="0" w:color="auto"/>
            </w:tcBorders>
          </w:tcPr>
          <w:p w:rsidR="00DA0939" w:rsidRPr="003E74DA" w:rsidRDefault="00DA0939" w:rsidP="005B448A">
            <w:pPr>
              <w:rPr>
                <w:rFonts w:ascii="Segoe UI" w:hAnsi="Segoe UI" w:cs="Segoe UI"/>
                <w:sz w:val="20"/>
                <w:szCs w:val="20"/>
              </w:rPr>
            </w:pPr>
            <w:r w:rsidRPr="003E74DA">
              <w:rPr>
                <w:rFonts w:ascii="Segoe UI" w:hAnsi="Segoe UI" w:cs="Segoe UI"/>
                <w:sz w:val="20"/>
                <w:szCs w:val="20"/>
              </w:rPr>
              <w:t xml:space="preserve">WAC </w:t>
            </w:r>
          </w:p>
          <w:p w:rsidR="00DA0939" w:rsidRPr="003E74DA" w:rsidRDefault="00DA0939" w:rsidP="005B448A">
            <w:pPr>
              <w:rPr>
                <w:rFonts w:ascii="Segoe UI" w:hAnsi="Segoe UI" w:cs="Segoe UI"/>
                <w:sz w:val="20"/>
                <w:szCs w:val="20"/>
              </w:rPr>
            </w:pPr>
            <w:r w:rsidRPr="003E74DA">
              <w:rPr>
                <w:rFonts w:ascii="Segoe UI" w:hAnsi="Segoe UI" w:cs="Segoe UI"/>
                <w:sz w:val="20"/>
                <w:szCs w:val="20"/>
              </w:rPr>
              <w:t>284-51-215(1)</w:t>
            </w:r>
          </w:p>
        </w:tc>
        <w:tc>
          <w:tcPr>
            <w:tcW w:w="8227" w:type="dxa"/>
            <w:tcBorders>
              <w:bottom w:val="single" w:sz="4" w:space="0" w:color="auto"/>
            </w:tcBorders>
          </w:tcPr>
          <w:p w:rsidR="00516E2A" w:rsidRPr="003E74DA" w:rsidRDefault="00DA0939" w:rsidP="00351B49">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sz="4" w:space="0" w:color="auto"/>
            </w:tcBorders>
          </w:tcPr>
          <w:p w:rsidR="00DA0939" w:rsidRPr="002A288A" w:rsidRDefault="00DA0939" w:rsidP="002A288A">
            <w:pPr>
              <w:spacing w:before="120" w:after="120"/>
              <w:rPr>
                <w:rFonts w:ascii="Arial" w:hAnsi="Arial" w:cs="Arial"/>
                <w:sz w:val="18"/>
                <w:szCs w:val="18"/>
              </w:rPr>
            </w:pPr>
          </w:p>
        </w:tc>
      </w:tr>
      <w:tr w:rsidR="004B643F" w:rsidTr="00A82657">
        <w:trPr>
          <w:trHeight w:val="193"/>
          <w:jc w:val="center"/>
        </w:trPr>
        <w:tc>
          <w:tcPr>
            <w:tcW w:w="1435" w:type="dxa"/>
            <w:vMerge/>
          </w:tcPr>
          <w:p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val="restart"/>
          </w:tcPr>
          <w:p w:rsidR="004B643F" w:rsidRPr="0021213C" w:rsidRDefault="004B643F" w:rsidP="0021213C">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rsidR="004B643F" w:rsidRPr="003E74DA" w:rsidRDefault="004B643F" w:rsidP="005B448A">
            <w:pPr>
              <w:spacing w:before="120" w:after="120" w:line="360" w:lineRule="auto"/>
              <w:rPr>
                <w:rFonts w:ascii="Segoe UI" w:hAnsi="Segoe UI" w:cs="Segoe UI"/>
                <w:sz w:val="20"/>
                <w:szCs w:val="20"/>
              </w:rPr>
            </w:pPr>
          </w:p>
          <w:p w:rsidR="004B643F" w:rsidRPr="003E74DA" w:rsidRDefault="004B643F"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21213C" w:rsidRDefault="0021213C" w:rsidP="0021213C">
            <w:pPr>
              <w:pStyle w:val="NoSpacing"/>
              <w:jc w:val="center"/>
              <w:rPr>
                <w:rFonts w:ascii="Segoe UI" w:hAnsi="Segoe UI" w:cs="Segoe UI"/>
                <w:sz w:val="20"/>
                <w:szCs w:val="20"/>
              </w:rPr>
            </w:pPr>
          </w:p>
          <w:p w:rsidR="004B643F" w:rsidRPr="0021213C" w:rsidRDefault="004B643F" w:rsidP="0021213C">
            <w:pPr>
              <w:pStyle w:val="NoSpacing"/>
              <w:jc w:val="center"/>
              <w:rPr>
                <w:rFonts w:ascii="Segoe UI" w:hAnsi="Segoe UI" w:cs="Segoe UI"/>
                <w:sz w:val="20"/>
                <w:szCs w:val="20"/>
              </w:rPr>
            </w:pPr>
            <w:r w:rsidRPr="0021213C">
              <w:rPr>
                <w:rFonts w:ascii="Segoe UI" w:hAnsi="Segoe UI" w:cs="Segoe UI"/>
                <w:sz w:val="20"/>
                <w:szCs w:val="20"/>
              </w:rPr>
              <w:lastRenderedPageBreak/>
              <w:t>Definition of “Plan for purposes of COB</w:t>
            </w:r>
          </w:p>
          <w:p w:rsidR="00A402C9" w:rsidRPr="0021213C" w:rsidRDefault="004B643F" w:rsidP="0021213C">
            <w:pPr>
              <w:pStyle w:val="NoSpacing"/>
              <w:jc w:val="center"/>
              <w:rPr>
                <w:rFonts w:ascii="Segoe UI" w:hAnsi="Segoe UI" w:cs="Segoe UI"/>
                <w:sz w:val="20"/>
                <w:szCs w:val="20"/>
              </w:rPr>
            </w:pPr>
            <w:r w:rsidRPr="0021213C">
              <w:rPr>
                <w:rFonts w:ascii="Segoe UI" w:hAnsi="Segoe UI" w:cs="Segoe UI"/>
                <w:sz w:val="20"/>
                <w:szCs w:val="20"/>
              </w:rPr>
              <w:t>(Cont’d)</w:t>
            </w: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p w:rsidR="00A402C9" w:rsidRPr="003E74DA" w:rsidRDefault="00A402C9" w:rsidP="005B448A">
            <w:pPr>
              <w:spacing w:before="120" w:after="120" w:line="360" w:lineRule="auto"/>
              <w:rPr>
                <w:rFonts w:ascii="Segoe UI" w:hAnsi="Segoe UI" w:cs="Segoe UI"/>
                <w:sz w:val="20"/>
                <w:szCs w:val="20"/>
              </w:rPr>
            </w:pPr>
          </w:p>
        </w:tc>
        <w:tc>
          <w:tcPr>
            <w:tcW w:w="1828" w:type="dxa"/>
            <w:tcBorders>
              <w:bottom w:val="nil"/>
            </w:tcBorders>
          </w:tcPr>
          <w:p w:rsidR="004B643F" w:rsidRPr="003E74DA" w:rsidRDefault="004B643F" w:rsidP="004B643F">
            <w:pPr>
              <w:rPr>
                <w:rFonts w:ascii="Segoe UI" w:hAnsi="Segoe UI" w:cs="Segoe UI"/>
                <w:sz w:val="20"/>
                <w:szCs w:val="20"/>
              </w:rPr>
            </w:pPr>
            <w:r w:rsidRPr="003E74DA">
              <w:rPr>
                <w:rFonts w:ascii="Segoe UI" w:hAnsi="Segoe UI" w:cs="Segoe UI"/>
                <w:sz w:val="20"/>
                <w:szCs w:val="20"/>
              </w:rPr>
              <w:lastRenderedPageBreak/>
              <w:t xml:space="preserve">WAC </w:t>
            </w:r>
          </w:p>
          <w:p w:rsidR="004B643F" w:rsidRPr="003E74DA" w:rsidRDefault="004B643F" w:rsidP="004B643F">
            <w:pPr>
              <w:rPr>
                <w:rFonts w:ascii="Segoe UI" w:hAnsi="Segoe UI" w:cs="Segoe UI"/>
                <w:sz w:val="20"/>
                <w:szCs w:val="20"/>
              </w:rPr>
            </w:pPr>
            <w:r w:rsidRPr="003E74DA">
              <w:rPr>
                <w:rFonts w:ascii="Segoe UI" w:hAnsi="Segoe UI" w:cs="Segoe UI"/>
                <w:sz w:val="20"/>
                <w:szCs w:val="20"/>
              </w:rPr>
              <w:t>284-51-195(12)</w:t>
            </w:r>
          </w:p>
          <w:p w:rsidR="004B643F" w:rsidRPr="003E74DA" w:rsidRDefault="004B643F" w:rsidP="004B643F">
            <w:pPr>
              <w:rPr>
                <w:rFonts w:ascii="Segoe UI" w:hAnsi="Segoe UI" w:cs="Segoe UI"/>
                <w:sz w:val="20"/>
                <w:szCs w:val="20"/>
              </w:rPr>
            </w:pPr>
          </w:p>
          <w:p w:rsidR="004B643F" w:rsidRPr="003E74DA" w:rsidRDefault="004B643F" w:rsidP="005B448A">
            <w:pPr>
              <w:rPr>
                <w:rFonts w:ascii="Segoe UI" w:hAnsi="Segoe UI" w:cs="Segoe UI"/>
                <w:sz w:val="20"/>
                <w:szCs w:val="20"/>
              </w:rPr>
            </w:pPr>
          </w:p>
        </w:tc>
        <w:tc>
          <w:tcPr>
            <w:tcW w:w="8227" w:type="dxa"/>
            <w:tcBorders>
              <w:bottom w:val="nil"/>
            </w:tcBorders>
          </w:tcPr>
          <w:p w:rsidR="004B643F" w:rsidRPr="003E74DA" w:rsidRDefault="004B643F" w:rsidP="000E7527">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nil"/>
            </w:tcBorders>
          </w:tcPr>
          <w:p w:rsidR="004B643F" w:rsidRPr="002A288A" w:rsidRDefault="004B643F" w:rsidP="002A288A">
            <w:pPr>
              <w:spacing w:before="120" w:after="120"/>
              <w:rPr>
                <w:rFonts w:ascii="Arial" w:hAnsi="Arial" w:cs="Arial"/>
                <w:sz w:val="18"/>
                <w:szCs w:val="18"/>
              </w:rPr>
            </w:pPr>
          </w:p>
        </w:tc>
      </w:tr>
      <w:tr w:rsidR="004B643F" w:rsidTr="00A82657">
        <w:trPr>
          <w:trHeight w:val="193"/>
          <w:jc w:val="center"/>
        </w:trPr>
        <w:tc>
          <w:tcPr>
            <w:tcW w:w="1435" w:type="dxa"/>
            <w:vMerge/>
          </w:tcPr>
          <w:p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tcPr>
          <w:p w:rsidR="004B643F" w:rsidRPr="003E74DA" w:rsidRDefault="004B643F" w:rsidP="005B448A">
            <w:pPr>
              <w:spacing w:before="120" w:after="120" w:line="360" w:lineRule="auto"/>
              <w:rPr>
                <w:rFonts w:ascii="Segoe UI" w:hAnsi="Segoe UI" w:cs="Segoe UI"/>
                <w:sz w:val="20"/>
                <w:szCs w:val="20"/>
              </w:rPr>
            </w:pPr>
          </w:p>
        </w:tc>
        <w:tc>
          <w:tcPr>
            <w:tcW w:w="1828" w:type="dxa"/>
            <w:tcBorders>
              <w:top w:val="nil"/>
              <w:bottom w:val="nil"/>
            </w:tcBorders>
          </w:tcPr>
          <w:p w:rsidR="004403DF" w:rsidRPr="003E74DA" w:rsidRDefault="004403DF" w:rsidP="004403DF">
            <w:pPr>
              <w:rPr>
                <w:rFonts w:ascii="Segoe UI" w:hAnsi="Segoe UI" w:cs="Segoe UI"/>
                <w:sz w:val="20"/>
                <w:szCs w:val="20"/>
              </w:rPr>
            </w:pPr>
            <w:r w:rsidRPr="003E74DA">
              <w:rPr>
                <w:rFonts w:ascii="Segoe UI" w:hAnsi="Segoe UI" w:cs="Segoe UI"/>
                <w:sz w:val="20"/>
                <w:szCs w:val="20"/>
              </w:rPr>
              <w:t xml:space="preserve">WAC </w:t>
            </w:r>
          </w:p>
          <w:p w:rsidR="004403DF" w:rsidRPr="003E74DA" w:rsidRDefault="004403DF" w:rsidP="004403DF">
            <w:pPr>
              <w:rPr>
                <w:rFonts w:ascii="Segoe UI" w:hAnsi="Segoe UI" w:cs="Segoe UI"/>
                <w:sz w:val="20"/>
                <w:szCs w:val="20"/>
              </w:rPr>
            </w:pPr>
            <w:r w:rsidRPr="003E74DA">
              <w:rPr>
                <w:rFonts w:ascii="Segoe UI" w:hAnsi="Segoe UI" w:cs="Segoe UI"/>
                <w:sz w:val="20"/>
                <w:szCs w:val="20"/>
              </w:rPr>
              <w:t>284-51-195(12)(a)</w:t>
            </w:r>
          </w:p>
          <w:p w:rsidR="004B643F" w:rsidRPr="003E74DA" w:rsidRDefault="004B643F" w:rsidP="005B448A">
            <w:pPr>
              <w:rPr>
                <w:rFonts w:ascii="Segoe UI" w:hAnsi="Segoe UI" w:cs="Segoe UI"/>
                <w:sz w:val="20"/>
                <w:szCs w:val="20"/>
              </w:rPr>
            </w:pPr>
          </w:p>
        </w:tc>
        <w:tc>
          <w:tcPr>
            <w:tcW w:w="8227" w:type="dxa"/>
            <w:tcBorders>
              <w:top w:val="nil"/>
              <w:bottom w:val="nil"/>
            </w:tcBorders>
          </w:tcPr>
          <w:p w:rsidR="004B643F" w:rsidRPr="003E74DA" w:rsidRDefault="004403DF" w:rsidP="00E54A29">
            <w:pPr>
              <w:pStyle w:val="NoSpacing"/>
              <w:numPr>
                <w:ilvl w:val="0"/>
                <w:numId w:val="23"/>
              </w:numPr>
              <w:rPr>
                <w:rFonts w:ascii="Segoe UI" w:hAnsi="Segoe UI" w:cs="Segoe UI"/>
                <w:sz w:val="20"/>
                <w:szCs w:val="20"/>
              </w:rPr>
            </w:pPr>
            <w:r w:rsidRPr="003E74DA">
              <w:rPr>
                <w:rFonts w:ascii="Segoe UI" w:hAnsi="Segoe UI" w:cs="Segoe UI"/>
                <w:sz w:val="20"/>
                <w:szCs w:val="20"/>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this definition.</w:t>
            </w:r>
          </w:p>
        </w:tc>
        <w:tc>
          <w:tcPr>
            <w:tcW w:w="1351" w:type="dxa"/>
            <w:tcBorders>
              <w:top w:val="nil"/>
              <w:bottom w:val="nil"/>
            </w:tcBorders>
          </w:tcPr>
          <w:p w:rsidR="004B643F" w:rsidRPr="002A288A" w:rsidRDefault="004B643F" w:rsidP="002A288A">
            <w:pPr>
              <w:spacing w:before="120" w:after="120"/>
              <w:rPr>
                <w:rFonts w:ascii="Arial" w:hAnsi="Arial" w:cs="Arial"/>
                <w:sz w:val="18"/>
                <w:szCs w:val="18"/>
              </w:rPr>
            </w:pPr>
          </w:p>
        </w:tc>
      </w:tr>
      <w:tr w:rsidR="00E91032" w:rsidTr="00A82657">
        <w:trPr>
          <w:trHeight w:val="193"/>
          <w:jc w:val="center"/>
        </w:trPr>
        <w:tc>
          <w:tcPr>
            <w:tcW w:w="1435" w:type="dxa"/>
            <w:vMerge/>
          </w:tcPr>
          <w:p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rsidR="00E91032" w:rsidRPr="003E74DA" w:rsidRDefault="00E91032" w:rsidP="005B448A">
            <w:pPr>
              <w:spacing w:before="120" w:after="120" w:line="360" w:lineRule="auto"/>
              <w:rPr>
                <w:rFonts w:ascii="Segoe UI" w:hAnsi="Segoe UI" w:cs="Segoe UI"/>
                <w:sz w:val="20"/>
                <w:szCs w:val="20"/>
              </w:rPr>
            </w:pPr>
          </w:p>
        </w:tc>
        <w:tc>
          <w:tcPr>
            <w:tcW w:w="1828" w:type="dxa"/>
            <w:tcBorders>
              <w:top w:val="nil"/>
              <w:bottom w:val="nil"/>
            </w:tcBorders>
          </w:tcPr>
          <w:p w:rsidR="00E91032" w:rsidRPr="003E74DA" w:rsidRDefault="00E91032" w:rsidP="00E91032">
            <w:pPr>
              <w:rPr>
                <w:rFonts w:ascii="Segoe UI" w:hAnsi="Segoe UI" w:cs="Segoe UI"/>
                <w:sz w:val="20"/>
                <w:szCs w:val="20"/>
              </w:rPr>
            </w:pPr>
            <w:r w:rsidRPr="003E74DA">
              <w:rPr>
                <w:rFonts w:ascii="Segoe UI" w:hAnsi="Segoe UI" w:cs="Segoe UI"/>
                <w:sz w:val="20"/>
                <w:szCs w:val="20"/>
              </w:rPr>
              <w:t xml:space="preserve">WAC </w:t>
            </w:r>
          </w:p>
          <w:p w:rsidR="00E91032" w:rsidRPr="003E74DA" w:rsidRDefault="00E91032" w:rsidP="00E91032">
            <w:pPr>
              <w:rPr>
                <w:rFonts w:ascii="Segoe UI" w:hAnsi="Segoe UI" w:cs="Segoe UI"/>
                <w:sz w:val="20"/>
                <w:szCs w:val="20"/>
              </w:rPr>
            </w:pPr>
            <w:r w:rsidRPr="003E74DA">
              <w:rPr>
                <w:rFonts w:ascii="Segoe UI" w:hAnsi="Segoe UI" w:cs="Segoe UI"/>
                <w:sz w:val="20"/>
                <w:szCs w:val="20"/>
              </w:rPr>
              <w:t>284-51-195(12)(b)</w:t>
            </w:r>
          </w:p>
          <w:p w:rsidR="00E91032" w:rsidRPr="003E74DA" w:rsidRDefault="00E91032" w:rsidP="004403DF">
            <w:pPr>
              <w:rPr>
                <w:rFonts w:ascii="Segoe UI" w:hAnsi="Segoe UI" w:cs="Segoe UI"/>
                <w:sz w:val="20"/>
                <w:szCs w:val="20"/>
              </w:rPr>
            </w:pPr>
          </w:p>
        </w:tc>
        <w:tc>
          <w:tcPr>
            <w:tcW w:w="8227" w:type="dxa"/>
            <w:tcBorders>
              <w:top w:val="nil"/>
              <w:bottom w:val="nil"/>
            </w:tcBorders>
          </w:tcPr>
          <w:p w:rsidR="00E91032" w:rsidRPr="003E74DA" w:rsidRDefault="00E91032" w:rsidP="000E7527">
            <w:pPr>
              <w:pStyle w:val="NoSpacing"/>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E91032" w:rsidTr="00A82657">
        <w:trPr>
          <w:trHeight w:val="193"/>
          <w:jc w:val="center"/>
        </w:trPr>
        <w:tc>
          <w:tcPr>
            <w:tcW w:w="1435" w:type="dxa"/>
            <w:vMerge/>
          </w:tcPr>
          <w:p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rsidR="00E91032" w:rsidRPr="003E74DA" w:rsidRDefault="00E91032" w:rsidP="005B448A">
            <w:pPr>
              <w:spacing w:before="120" w:after="120" w:line="360" w:lineRule="auto"/>
              <w:rPr>
                <w:rFonts w:ascii="Segoe UI" w:hAnsi="Segoe UI" w:cs="Segoe UI"/>
                <w:sz w:val="20"/>
                <w:szCs w:val="20"/>
              </w:rPr>
            </w:pPr>
          </w:p>
        </w:tc>
        <w:tc>
          <w:tcPr>
            <w:tcW w:w="1828" w:type="dxa"/>
            <w:tcBorders>
              <w:top w:val="nil"/>
              <w:bottom w:val="nil"/>
            </w:tcBorders>
          </w:tcPr>
          <w:p w:rsidR="00E91032" w:rsidRPr="003E74DA" w:rsidRDefault="00E91032" w:rsidP="00E91032">
            <w:pPr>
              <w:ind w:left="-108" w:right="-108"/>
              <w:rPr>
                <w:rFonts w:ascii="Segoe UI" w:hAnsi="Segoe UI" w:cs="Segoe UI"/>
                <w:sz w:val="20"/>
                <w:szCs w:val="20"/>
              </w:rPr>
            </w:pPr>
            <w:r w:rsidRPr="003E74DA">
              <w:rPr>
                <w:rFonts w:ascii="Segoe UI" w:hAnsi="Segoe UI" w:cs="Segoe UI"/>
                <w:sz w:val="20"/>
                <w:szCs w:val="20"/>
              </w:rPr>
              <w:t xml:space="preserve">WAC </w:t>
            </w:r>
          </w:p>
          <w:p w:rsidR="00E91032" w:rsidRPr="003E74DA" w:rsidRDefault="00E91032" w:rsidP="00E91032">
            <w:pPr>
              <w:ind w:left="-108" w:right="-108"/>
              <w:rPr>
                <w:rFonts w:ascii="Segoe UI" w:hAnsi="Segoe UI" w:cs="Segoe UI"/>
                <w:sz w:val="20"/>
                <w:szCs w:val="20"/>
              </w:rPr>
            </w:pPr>
            <w:r w:rsidRPr="003E74DA">
              <w:rPr>
                <w:rFonts w:ascii="Segoe UI" w:hAnsi="Segoe UI" w:cs="Segoe UI"/>
                <w:sz w:val="20"/>
                <w:szCs w:val="20"/>
              </w:rPr>
              <w:t>284-51-195(12)(b)(</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p w:rsidR="00E91032" w:rsidRPr="003E74DA" w:rsidRDefault="00E91032" w:rsidP="004403DF">
            <w:pPr>
              <w:ind w:left="-108" w:right="-108"/>
              <w:rPr>
                <w:rFonts w:ascii="Segoe UI" w:hAnsi="Segoe UI" w:cs="Segoe UI"/>
                <w:sz w:val="20"/>
                <w:szCs w:val="20"/>
              </w:rPr>
            </w:pPr>
          </w:p>
        </w:tc>
        <w:tc>
          <w:tcPr>
            <w:tcW w:w="8227" w:type="dxa"/>
            <w:tcBorders>
              <w:top w:val="nil"/>
              <w:bottom w:val="nil"/>
            </w:tcBorders>
          </w:tcPr>
          <w:p w:rsidR="00E91032" w:rsidRPr="003E74DA" w:rsidRDefault="00E91032" w:rsidP="000E7527">
            <w:pPr>
              <w:pStyle w:val="NoSpacing"/>
              <w:rPr>
                <w:rFonts w:ascii="Segoe UI" w:hAnsi="Segoe UI" w:cs="Segoe UI"/>
                <w:sz w:val="20"/>
                <w:szCs w:val="20"/>
              </w:rPr>
            </w:pPr>
            <w:r w:rsidRPr="003E74DA">
              <w:rPr>
                <w:rFonts w:ascii="Segoe UI" w:hAnsi="Segoe UI" w:cs="Segoe UI"/>
                <w:sz w:val="20"/>
                <w:szCs w:val="20"/>
              </w:rPr>
              <w:t>"Plan" includes:</w:t>
            </w:r>
          </w:p>
          <w:p w:rsidR="00E91032" w:rsidRPr="003E74DA" w:rsidRDefault="00E91032" w:rsidP="00E54A29">
            <w:pPr>
              <w:pStyle w:val="NoSpacing"/>
              <w:numPr>
                <w:ilvl w:val="0"/>
                <w:numId w:val="23"/>
              </w:numP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E91032" w:rsidTr="00A82657">
        <w:trPr>
          <w:trHeight w:val="193"/>
          <w:jc w:val="center"/>
        </w:trPr>
        <w:tc>
          <w:tcPr>
            <w:tcW w:w="1435" w:type="dxa"/>
            <w:vMerge/>
          </w:tcPr>
          <w:p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rsidR="00E91032" w:rsidRPr="003E74DA" w:rsidRDefault="00E91032" w:rsidP="005B448A">
            <w:pPr>
              <w:spacing w:before="120" w:after="120" w:line="360" w:lineRule="auto"/>
              <w:rPr>
                <w:rFonts w:ascii="Segoe UI" w:hAnsi="Segoe UI" w:cs="Segoe UI"/>
                <w:sz w:val="20"/>
                <w:szCs w:val="20"/>
              </w:rPr>
            </w:pPr>
          </w:p>
        </w:tc>
        <w:tc>
          <w:tcPr>
            <w:tcW w:w="1828" w:type="dxa"/>
            <w:tcBorders>
              <w:top w:val="nil"/>
              <w:bottom w:val="nil"/>
            </w:tcBorders>
          </w:tcPr>
          <w:p w:rsidR="00E91032" w:rsidRPr="003E74DA" w:rsidRDefault="00E91032" w:rsidP="00E91032">
            <w:pPr>
              <w:ind w:left="-108" w:right="-108"/>
              <w:rPr>
                <w:rFonts w:ascii="Segoe UI" w:hAnsi="Segoe UI" w:cs="Segoe UI"/>
                <w:sz w:val="20"/>
                <w:szCs w:val="20"/>
              </w:rPr>
            </w:pPr>
            <w:r w:rsidRPr="003E74DA">
              <w:rPr>
                <w:rFonts w:ascii="Segoe UI" w:hAnsi="Segoe UI" w:cs="Segoe UI"/>
                <w:sz w:val="20"/>
                <w:szCs w:val="20"/>
              </w:rPr>
              <w:t xml:space="preserve">WAC </w:t>
            </w:r>
          </w:p>
          <w:p w:rsidR="00E91032" w:rsidRPr="003E74DA" w:rsidRDefault="00E91032" w:rsidP="000E7527">
            <w:pPr>
              <w:ind w:left="-108" w:right="-108"/>
              <w:rPr>
                <w:rFonts w:ascii="Segoe UI" w:hAnsi="Segoe UI" w:cs="Segoe UI"/>
                <w:sz w:val="20"/>
                <w:szCs w:val="20"/>
              </w:rPr>
            </w:pPr>
            <w:r w:rsidRPr="003E74DA">
              <w:rPr>
                <w:rFonts w:ascii="Segoe UI" w:hAnsi="Segoe UI" w:cs="Segoe UI"/>
                <w:sz w:val="20"/>
                <w:szCs w:val="20"/>
              </w:rPr>
              <w:t>284-51-195(12)(b)(ii)</w:t>
            </w:r>
          </w:p>
        </w:tc>
        <w:tc>
          <w:tcPr>
            <w:tcW w:w="8227" w:type="dxa"/>
            <w:tcBorders>
              <w:top w:val="nil"/>
              <w:bottom w:val="nil"/>
            </w:tcBorders>
          </w:tcPr>
          <w:p w:rsidR="00E91032" w:rsidRPr="003E74DA" w:rsidRDefault="00E91032" w:rsidP="00E54A29">
            <w:pPr>
              <w:pStyle w:val="NoSpacing"/>
              <w:numPr>
                <w:ilvl w:val="0"/>
                <w:numId w:val="23"/>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E91032" w:rsidTr="00A82657">
        <w:trPr>
          <w:trHeight w:val="193"/>
          <w:jc w:val="center"/>
        </w:trPr>
        <w:tc>
          <w:tcPr>
            <w:tcW w:w="1435" w:type="dxa"/>
            <w:vMerge/>
          </w:tcPr>
          <w:p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rsidR="00E91032" w:rsidRPr="003E74DA" w:rsidRDefault="00E91032" w:rsidP="005B448A">
            <w:pPr>
              <w:spacing w:before="120" w:after="120" w:line="360" w:lineRule="auto"/>
              <w:rPr>
                <w:rFonts w:ascii="Segoe UI" w:hAnsi="Segoe UI" w:cs="Segoe UI"/>
                <w:sz w:val="20"/>
                <w:szCs w:val="20"/>
              </w:rPr>
            </w:pPr>
          </w:p>
        </w:tc>
        <w:tc>
          <w:tcPr>
            <w:tcW w:w="1828" w:type="dxa"/>
            <w:tcBorders>
              <w:top w:val="nil"/>
              <w:bottom w:val="nil"/>
            </w:tcBorders>
          </w:tcPr>
          <w:p w:rsidR="00E91032" w:rsidRPr="003E74DA" w:rsidRDefault="00E91032" w:rsidP="00E91032">
            <w:pPr>
              <w:ind w:left="-108" w:right="-108"/>
              <w:rPr>
                <w:rFonts w:ascii="Segoe UI" w:hAnsi="Segoe UI" w:cs="Segoe UI"/>
                <w:sz w:val="20"/>
                <w:szCs w:val="20"/>
              </w:rPr>
            </w:pPr>
            <w:r w:rsidRPr="003E74DA">
              <w:rPr>
                <w:rFonts w:ascii="Segoe UI" w:hAnsi="Segoe UI" w:cs="Segoe UI"/>
                <w:sz w:val="20"/>
                <w:szCs w:val="20"/>
              </w:rPr>
              <w:t>WAC</w:t>
            </w:r>
          </w:p>
          <w:p w:rsidR="00E91032" w:rsidRPr="003E74DA" w:rsidRDefault="00E91032" w:rsidP="00973BA5">
            <w:pPr>
              <w:ind w:left="-108" w:right="-108"/>
              <w:rPr>
                <w:rFonts w:ascii="Segoe UI" w:hAnsi="Segoe UI" w:cs="Segoe UI"/>
                <w:sz w:val="20"/>
                <w:szCs w:val="20"/>
              </w:rPr>
            </w:pPr>
            <w:r w:rsidRPr="003E74DA">
              <w:rPr>
                <w:rFonts w:ascii="Segoe UI" w:hAnsi="Segoe UI" w:cs="Segoe UI"/>
                <w:sz w:val="20"/>
                <w:szCs w:val="20"/>
              </w:rPr>
              <w:t>284-51-195(12)(b)(iii)</w:t>
            </w:r>
          </w:p>
        </w:tc>
        <w:tc>
          <w:tcPr>
            <w:tcW w:w="8227" w:type="dxa"/>
            <w:tcBorders>
              <w:top w:val="nil"/>
              <w:bottom w:val="nil"/>
            </w:tcBorders>
          </w:tcPr>
          <w:p w:rsidR="00E91032" w:rsidRPr="003E74DA" w:rsidRDefault="00E91032" w:rsidP="00E54A29">
            <w:pPr>
              <w:pStyle w:val="NoSpacing"/>
              <w:numPr>
                <w:ilvl w:val="0"/>
                <w:numId w:val="23"/>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nil"/>
              <w:bottom w:val="nil"/>
            </w:tcBorders>
          </w:tcPr>
          <w:p w:rsidR="00E91032" w:rsidRPr="002A288A" w:rsidRDefault="00E91032" w:rsidP="002A288A">
            <w:pPr>
              <w:spacing w:before="120" w:after="120"/>
              <w:rPr>
                <w:rFonts w:ascii="Arial" w:hAnsi="Arial" w:cs="Arial"/>
                <w:sz w:val="18"/>
                <w:szCs w:val="18"/>
              </w:rPr>
            </w:pPr>
          </w:p>
        </w:tc>
      </w:tr>
      <w:tr w:rsidR="004403DF" w:rsidTr="00A82657">
        <w:trPr>
          <w:trHeight w:val="193"/>
          <w:jc w:val="center"/>
        </w:trPr>
        <w:tc>
          <w:tcPr>
            <w:tcW w:w="1435" w:type="dxa"/>
            <w:vMerge/>
          </w:tcPr>
          <w:p w:rsidR="004403DF" w:rsidRPr="003E74DA" w:rsidRDefault="004403DF" w:rsidP="00F10B86">
            <w:pPr>
              <w:spacing w:before="120" w:after="120" w:line="203" w:lineRule="exact"/>
              <w:ind w:right="-108"/>
              <w:rPr>
                <w:rFonts w:ascii="Segoe UI" w:hAnsi="Segoe UI" w:cs="Segoe UI"/>
                <w:b/>
                <w:sz w:val="20"/>
                <w:szCs w:val="20"/>
              </w:rPr>
            </w:pPr>
          </w:p>
        </w:tc>
        <w:tc>
          <w:tcPr>
            <w:tcW w:w="1322" w:type="dxa"/>
            <w:vMerge/>
          </w:tcPr>
          <w:p w:rsidR="004403DF" w:rsidRPr="003E74DA" w:rsidRDefault="004403DF" w:rsidP="005B448A">
            <w:pPr>
              <w:spacing w:before="120" w:after="120" w:line="360" w:lineRule="auto"/>
              <w:rPr>
                <w:rFonts w:ascii="Segoe UI" w:hAnsi="Segoe UI" w:cs="Segoe UI"/>
                <w:sz w:val="20"/>
                <w:szCs w:val="20"/>
              </w:rPr>
            </w:pPr>
          </w:p>
        </w:tc>
        <w:tc>
          <w:tcPr>
            <w:tcW w:w="1828" w:type="dxa"/>
            <w:tcBorders>
              <w:top w:val="nil"/>
              <w:bottom w:val="nil"/>
            </w:tcBorders>
          </w:tcPr>
          <w:p w:rsidR="004403DF" w:rsidRPr="003E74DA" w:rsidRDefault="004403DF" w:rsidP="004403DF">
            <w:pPr>
              <w:ind w:left="-108" w:right="-108"/>
              <w:rPr>
                <w:rFonts w:ascii="Segoe UI" w:hAnsi="Segoe UI" w:cs="Segoe UI"/>
                <w:sz w:val="20"/>
                <w:szCs w:val="20"/>
              </w:rPr>
            </w:pPr>
          </w:p>
          <w:p w:rsidR="004403DF" w:rsidRPr="003E74DA" w:rsidRDefault="004403DF" w:rsidP="004403DF">
            <w:pPr>
              <w:ind w:left="-108" w:right="-108"/>
              <w:rPr>
                <w:rFonts w:ascii="Segoe UI" w:hAnsi="Segoe UI" w:cs="Segoe UI"/>
                <w:sz w:val="20"/>
                <w:szCs w:val="20"/>
              </w:rPr>
            </w:pPr>
            <w:r w:rsidRPr="003E74DA">
              <w:rPr>
                <w:rFonts w:ascii="Segoe UI" w:hAnsi="Segoe UI" w:cs="Segoe UI"/>
                <w:sz w:val="20"/>
                <w:szCs w:val="20"/>
              </w:rPr>
              <w:t>WAC</w:t>
            </w:r>
          </w:p>
          <w:p w:rsidR="004403DF" w:rsidRPr="003E74DA" w:rsidRDefault="00E91032" w:rsidP="00E91032">
            <w:pPr>
              <w:ind w:left="-108" w:right="-108"/>
              <w:rPr>
                <w:rFonts w:ascii="Segoe UI" w:hAnsi="Segoe UI" w:cs="Segoe UI"/>
                <w:sz w:val="20"/>
                <w:szCs w:val="20"/>
              </w:rPr>
            </w:pPr>
            <w:r w:rsidRPr="003E74DA">
              <w:rPr>
                <w:rFonts w:ascii="Segoe UI" w:hAnsi="Segoe UI" w:cs="Segoe UI"/>
                <w:sz w:val="20"/>
                <w:szCs w:val="20"/>
              </w:rPr>
              <w:t>284-51-195(12)(b)(iv)</w:t>
            </w:r>
          </w:p>
        </w:tc>
        <w:tc>
          <w:tcPr>
            <w:tcW w:w="8227" w:type="dxa"/>
            <w:tcBorders>
              <w:top w:val="nil"/>
              <w:bottom w:val="nil"/>
            </w:tcBorders>
          </w:tcPr>
          <w:p w:rsidR="004403DF" w:rsidRPr="003E74DA" w:rsidRDefault="004403DF" w:rsidP="00E54A29">
            <w:pPr>
              <w:pStyle w:val="NoSpacing"/>
              <w:numPr>
                <w:ilvl w:val="0"/>
                <w:numId w:val="23"/>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nil"/>
              <w:bottom w:val="nil"/>
            </w:tcBorders>
          </w:tcPr>
          <w:p w:rsidR="004403DF" w:rsidRPr="002A288A" w:rsidRDefault="004403D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284-51-195(12)(c)(</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p w:rsidR="0030687F" w:rsidRPr="003E74DA" w:rsidRDefault="0030687F" w:rsidP="004403DF">
            <w:pPr>
              <w:ind w:right="-108"/>
              <w:rPr>
                <w:rFonts w:ascii="Segoe UI" w:hAnsi="Segoe UI" w:cs="Segoe UI"/>
                <w:sz w:val="20"/>
                <w:szCs w:val="20"/>
              </w:rPr>
            </w:pPr>
          </w:p>
        </w:tc>
        <w:tc>
          <w:tcPr>
            <w:tcW w:w="8227" w:type="dxa"/>
            <w:tcBorders>
              <w:top w:val="nil"/>
              <w:bottom w:val="nil"/>
            </w:tcBorders>
          </w:tcPr>
          <w:p w:rsidR="0030687F" w:rsidRPr="003E74DA" w:rsidRDefault="0030687F" w:rsidP="000E7527">
            <w:pPr>
              <w:pStyle w:val="NoSpacing"/>
              <w:rPr>
                <w:rFonts w:ascii="Segoe UI" w:hAnsi="Segoe UI" w:cs="Segoe UI"/>
                <w:sz w:val="20"/>
                <w:szCs w:val="20"/>
              </w:rPr>
            </w:pPr>
            <w:r w:rsidRPr="003E74DA">
              <w:rPr>
                <w:rFonts w:ascii="Segoe UI" w:hAnsi="Segoe UI" w:cs="Segoe UI"/>
                <w:sz w:val="20"/>
                <w:szCs w:val="20"/>
              </w:rPr>
              <w:t>"Plan" does not include:</w:t>
            </w:r>
          </w:p>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Default="0030687F" w:rsidP="00A402C9">
            <w:pPr>
              <w:ind w:left="-108" w:right="-108"/>
              <w:rPr>
                <w:rFonts w:ascii="Segoe UI" w:hAnsi="Segoe UI" w:cs="Segoe UI"/>
                <w:sz w:val="20"/>
                <w:szCs w:val="20"/>
              </w:rPr>
            </w:pPr>
            <w:r w:rsidRPr="003E74DA">
              <w:rPr>
                <w:rFonts w:ascii="Segoe UI" w:hAnsi="Segoe UI" w:cs="Segoe UI"/>
                <w:sz w:val="20"/>
                <w:szCs w:val="20"/>
              </w:rPr>
              <w:t>284-51-195(12)(c)(ii)</w:t>
            </w:r>
          </w:p>
          <w:p w:rsidR="00973BA5" w:rsidRPr="003E74DA" w:rsidRDefault="00973BA5" w:rsidP="00A402C9">
            <w:pPr>
              <w:ind w:left="-108" w:right="-108"/>
              <w:rPr>
                <w:rFonts w:ascii="Segoe UI" w:hAnsi="Segoe UI" w:cs="Segoe UI"/>
                <w:sz w:val="20"/>
                <w:szCs w:val="20"/>
              </w:rPr>
            </w:pP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Accident only coverage;</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A402C9">
            <w:pPr>
              <w:ind w:left="-108" w:right="-108"/>
              <w:rPr>
                <w:rFonts w:ascii="Segoe UI" w:hAnsi="Segoe UI" w:cs="Segoe UI"/>
                <w:sz w:val="20"/>
                <w:szCs w:val="20"/>
              </w:rPr>
            </w:pPr>
            <w:r w:rsidRPr="003E74DA">
              <w:rPr>
                <w:rFonts w:ascii="Segoe UI" w:hAnsi="Segoe UI" w:cs="Segoe UI"/>
                <w:sz w:val="20"/>
                <w:szCs w:val="20"/>
              </w:rPr>
              <w:t>284-51-195(12)(c)(iii)</w:t>
            </w:r>
          </w:p>
        </w:tc>
        <w:tc>
          <w:tcPr>
            <w:tcW w:w="8227" w:type="dxa"/>
            <w:tcBorders>
              <w:top w:val="nil"/>
              <w:bottom w:val="nil"/>
            </w:tcBorders>
          </w:tcPr>
          <w:p w:rsidR="0021213C" w:rsidRPr="00973BA5" w:rsidRDefault="0030687F" w:rsidP="00E43C20">
            <w:pPr>
              <w:pStyle w:val="NoSpacing"/>
              <w:numPr>
                <w:ilvl w:val="0"/>
                <w:numId w:val="23"/>
              </w:numPr>
              <w:rPr>
                <w:rFonts w:ascii="Segoe UI" w:hAnsi="Segoe UI" w:cs="Segoe UI"/>
                <w:sz w:val="20"/>
                <w:szCs w:val="20"/>
              </w:rPr>
            </w:pPr>
            <w:r w:rsidRPr="00973BA5">
              <w:rPr>
                <w:rFonts w:ascii="Segoe UI" w:hAnsi="Segoe UI" w:cs="Segoe UI"/>
                <w:sz w:val="20"/>
                <w:szCs w:val="20"/>
              </w:rPr>
              <w:t>Specified disease or specified accident coverage;</w:t>
            </w:r>
          </w:p>
          <w:p w:rsidR="0021213C" w:rsidRPr="003E74DA" w:rsidRDefault="0021213C" w:rsidP="0021213C">
            <w:pPr>
              <w:pStyle w:val="NoSpacing"/>
              <w:rPr>
                <w:rFonts w:ascii="Segoe UI" w:hAnsi="Segoe UI" w:cs="Segoe UI"/>
                <w:sz w:val="20"/>
                <w:szCs w:val="20"/>
              </w:rPr>
            </w:pP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A402C9">
            <w:pPr>
              <w:ind w:left="-108" w:right="-108"/>
              <w:rPr>
                <w:rFonts w:ascii="Segoe UI" w:hAnsi="Segoe UI" w:cs="Segoe UI"/>
                <w:sz w:val="20"/>
                <w:szCs w:val="20"/>
              </w:rPr>
            </w:pPr>
            <w:r w:rsidRPr="003E74DA">
              <w:rPr>
                <w:rFonts w:ascii="Segoe UI" w:hAnsi="Segoe UI" w:cs="Segoe UI"/>
                <w:sz w:val="20"/>
                <w:szCs w:val="20"/>
              </w:rPr>
              <w:t>284-51-195(12)(c)(iv)</w:t>
            </w: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r:id="rId17" w:history="1">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21213C" w:rsidP="0030687F">
            <w:pPr>
              <w:ind w:left="-108" w:right="-108"/>
              <w:rPr>
                <w:rFonts w:ascii="Segoe UI" w:hAnsi="Segoe UI" w:cs="Segoe UI"/>
                <w:sz w:val="20"/>
                <w:szCs w:val="20"/>
              </w:rPr>
            </w:pPr>
            <w:r>
              <w:rPr>
                <w:rFonts w:ascii="Segoe UI" w:hAnsi="Segoe UI" w:cs="Segoe UI"/>
                <w:sz w:val="20"/>
                <w:szCs w:val="20"/>
              </w:rPr>
              <w:t xml:space="preserve">WAC </w:t>
            </w:r>
          </w:p>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284-51-195(12)(c)(v)</w:t>
            </w:r>
          </w:p>
          <w:p w:rsidR="0030687F" w:rsidRPr="003E74DA" w:rsidRDefault="0030687F" w:rsidP="004403DF">
            <w:pPr>
              <w:ind w:right="-108"/>
              <w:rPr>
                <w:rFonts w:ascii="Segoe UI" w:hAnsi="Segoe UI" w:cs="Segoe UI"/>
                <w:sz w:val="20"/>
                <w:szCs w:val="20"/>
              </w:rPr>
            </w:pP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284-51-195(12)(c)(vi)</w:t>
            </w:r>
          </w:p>
          <w:p w:rsidR="0030687F" w:rsidRPr="003E74DA" w:rsidRDefault="0030687F" w:rsidP="004403DF">
            <w:pPr>
              <w:ind w:right="-108"/>
              <w:rPr>
                <w:rFonts w:ascii="Segoe UI" w:hAnsi="Segoe UI" w:cs="Segoe UI"/>
                <w:sz w:val="20"/>
                <w:szCs w:val="20"/>
              </w:rPr>
            </w:pP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A402C9">
            <w:pPr>
              <w:ind w:left="-108" w:right="-108"/>
              <w:rPr>
                <w:rFonts w:ascii="Segoe UI" w:hAnsi="Segoe UI" w:cs="Segoe UI"/>
                <w:sz w:val="20"/>
                <w:szCs w:val="20"/>
              </w:rPr>
            </w:pPr>
            <w:r w:rsidRPr="003E74DA">
              <w:rPr>
                <w:rFonts w:ascii="Segoe UI" w:hAnsi="Segoe UI" w:cs="Segoe UI"/>
                <w:sz w:val="20"/>
                <w:szCs w:val="20"/>
              </w:rPr>
              <w:t>284-51-195(12)(c)(vii)</w:t>
            </w: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A402C9">
            <w:pPr>
              <w:ind w:left="-108" w:right="-108"/>
              <w:rPr>
                <w:rFonts w:ascii="Segoe UI" w:hAnsi="Segoe UI" w:cs="Segoe UI"/>
                <w:sz w:val="20"/>
                <w:szCs w:val="20"/>
              </w:rPr>
            </w:pPr>
            <w:r w:rsidRPr="003E74DA">
              <w:rPr>
                <w:rFonts w:ascii="Segoe UI" w:hAnsi="Segoe UI" w:cs="Segoe UI"/>
                <w:sz w:val="20"/>
                <w:szCs w:val="20"/>
              </w:rPr>
              <w:t>284-51-195(12)(c)(ix)</w:t>
            </w: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left="-108"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A402C9">
            <w:pPr>
              <w:ind w:left="-108" w:right="-108"/>
              <w:rPr>
                <w:rFonts w:ascii="Segoe UI" w:hAnsi="Segoe UI" w:cs="Segoe UI"/>
                <w:sz w:val="20"/>
                <w:szCs w:val="20"/>
              </w:rPr>
            </w:pPr>
            <w:r w:rsidRPr="003E74DA">
              <w:rPr>
                <w:rFonts w:ascii="Segoe UI" w:hAnsi="Segoe UI" w:cs="Segoe UI"/>
                <w:sz w:val="20"/>
                <w:szCs w:val="20"/>
              </w:rPr>
              <w:t>284-51-195(12)(c)(x)</w:t>
            </w: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A governmental plan, which, by law, provides benefits that are in excess of those of any private insurance plan or other nongovernmental plan;</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30687F" w:rsidTr="00A82657">
        <w:trPr>
          <w:trHeight w:val="193"/>
          <w:jc w:val="center"/>
        </w:trPr>
        <w:tc>
          <w:tcPr>
            <w:tcW w:w="1435" w:type="dxa"/>
            <w:vMerge/>
          </w:tcPr>
          <w:p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rsidR="0030687F" w:rsidRPr="003E74DA" w:rsidRDefault="0030687F" w:rsidP="005B448A">
            <w:pPr>
              <w:spacing w:before="120" w:after="120" w:line="360" w:lineRule="auto"/>
              <w:rPr>
                <w:rFonts w:ascii="Segoe UI" w:hAnsi="Segoe UI" w:cs="Segoe UI"/>
                <w:sz w:val="20"/>
                <w:szCs w:val="20"/>
              </w:rPr>
            </w:pPr>
          </w:p>
        </w:tc>
        <w:tc>
          <w:tcPr>
            <w:tcW w:w="1828" w:type="dxa"/>
            <w:tcBorders>
              <w:top w:val="nil"/>
              <w:bottom w:val="nil"/>
            </w:tcBorders>
          </w:tcPr>
          <w:p w:rsidR="0030687F" w:rsidRPr="003E74DA" w:rsidRDefault="0030687F" w:rsidP="0030687F">
            <w:pPr>
              <w:ind w:right="-108"/>
              <w:rPr>
                <w:rFonts w:ascii="Segoe UI" w:hAnsi="Segoe UI" w:cs="Segoe UI"/>
                <w:sz w:val="20"/>
                <w:szCs w:val="20"/>
              </w:rPr>
            </w:pPr>
            <w:r w:rsidRPr="003E74DA">
              <w:rPr>
                <w:rFonts w:ascii="Segoe UI" w:hAnsi="Segoe UI" w:cs="Segoe UI"/>
                <w:sz w:val="20"/>
                <w:szCs w:val="20"/>
              </w:rPr>
              <w:t>WAC</w:t>
            </w:r>
          </w:p>
          <w:p w:rsidR="0030687F" w:rsidRPr="003E74DA" w:rsidRDefault="0030687F" w:rsidP="00A402C9">
            <w:pPr>
              <w:ind w:left="-108" w:right="-108"/>
              <w:rPr>
                <w:rFonts w:ascii="Segoe UI" w:hAnsi="Segoe UI" w:cs="Segoe UI"/>
                <w:sz w:val="20"/>
                <w:szCs w:val="20"/>
              </w:rPr>
            </w:pPr>
            <w:r w:rsidRPr="003E74DA">
              <w:rPr>
                <w:rFonts w:ascii="Segoe UI" w:hAnsi="Segoe UI" w:cs="Segoe UI"/>
                <w:sz w:val="20"/>
                <w:szCs w:val="20"/>
              </w:rPr>
              <w:t>284-51-195(12)(c)(xi)</w:t>
            </w:r>
          </w:p>
        </w:tc>
        <w:tc>
          <w:tcPr>
            <w:tcW w:w="8227" w:type="dxa"/>
            <w:tcBorders>
              <w:top w:val="nil"/>
              <w:bottom w:val="nil"/>
            </w:tcBorders>
          </w:tcPr>
          <w:p w:rsidR="0030687F" w:rsidRPr="003E74DA" w:rsidRDefault="0030687F" w:rsidP="00E54A29">
            <w:pPr>
              <w:pStyle w:val="NoSpacing"/>
              <w:numPr>
                <w:ilvl w:val="0"/>
                <w:numId w:val="23"/>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nil"/>
              <w:bottom w:val="nil"/>
            </w:tcBorders>
          </w:tcPr>
          <w:p w:rsidR="0030687F" w:rsidRPr="002A288A" w:rsidRDefault="0030687F" w:rsidP="002A288A">
            <w:pPr>
              <w:spacing w:before="120" w:after="120"/>
              <w:rPr>
                <w:rFonts w:ascii="Arial" w:hAnsi="Arial" w:cs="Arial"/>
                <w:sz w:val="18"/>
                <w:szCs w:val="18"/>
              </w:rPr>
            </w:pPr>
          </w:p>
        </w:tc>
      </w:tr>
      <w:tr w:rsidR="004B643F" w:rsidTr="00A82657">
        <w:trPr>
          <w:trHeight w:val="193"/>
          <w:jc w:val="center"/>
        </w:trPr>
        <w:tc>
          <w:tcPr>
            <w:tcW w:w="1435" w:type="dxa"/>
            <w:vMerge/>
          </w:tcPr>
          <w:p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tcPr>
          <w:p w:rsidR="004B643F" w:rsidRPr="003E74DA" w:rsidRDefault="004B643F" w:rsidP="005B448A">
            <w:pPr>
              <w:spacing w:before="120" w:after="120" w:line="360" w:lineRule="auto"/>
              <w:rPr>
                <w:rFonts w:ascii="Segoe UI" w:hAnsi="Segoe UI" w:cs="Segoe UI"/>
                <w:sz w:val="20"/>
                <w:szCs w:val="20"/>
              </w:rPr>
            </w:pPr>
          </w:p>
        </w:tc>
        <w:tc>
          <w:tcPr>
            <w:tcW w:w="1828" w:type="dxa"/>
            <w:tcBorders>
              <w:top w:val="nil"/>
              <w:bottom w:val="single" w:sz="4" w:space="0" w:color="auto"/>
            </w:tcBorders>
          </w:tcPr>
          <w:p w:rsidR="004B643F" w:rsidRPr="003E74DA" w:rsidRDefault="004B643F" w:rsidP="0030687F">
            <w:pPr>
              <w:ind w:right="-108"/>
              <w:rPr>
                <w:rFonts w:ascii="Segoe UI" w:hAnsi="Segoe UI" w:cs="Segoe UI"/>
                <w:sz w:val="20"/>
                <w:szCs w:val="20"/>
              </w:rPr>
            </w:pPr>
            <w:r w:rsidRPr="003E74DA">
              <w:rPr>
                <w:rFonts w:ascii="Segoe UI" w:hAnsi="Segoe UI" w:cs="Segoe UI"/>
                <w:sz w:val="20"/>
                <w:szCs w:val="20"/>
              </w:rPr>
              <w:t>WAC</w:t>
            </w:r>
          </w:p>
          <w:p w:rsidR="004B643F" w:rsidRPr="003E74DA" w:rsidRDefault="004B643F" w:rsidP="005B448A">
            <w:pPr>
              <w:ind w:left="-108" w:right="-108"/>
              <w:rPr>
                <w:rFonts w:ascii="Segoe UI" w:hAnsi="Segoe UI" w:cs="Segoe UI"/>
                <w:sz w:val="20"/>
                <w:szCs w:val="20"/>
              </w:rPr>
            </w:pPr>
            <w:r w:rsidRPr="003E74DA">
              <w:rPr>
                <w:rFonts w:ascii="Segoe UI" w:hAnsi="Segoe UI" w:cs="Segoe UI"/>
                <w:sz w:val="20"/>
                <w:szCs w:val="20"/>
              </w:rPr>
              <w:t>284-51-195(12)(c)(xii)</w:t>
            </w:r>
          </w:p>
        </w:tc>
        <w:tc>
          <w:tcPr>
            <w:tcW w:w="8227" w:type="dxa"/>
            <w:tcBorders>
              <w:top w:val="nil"/>
              <w:bottom w:val="single" w:sz="4" w:space="0" w:color="auto"/>
            </w:tcBorders>
          </w:tcPr>
          <w:p w:rsidR="00176829" w:rsidRPr="003E74DA" w:rsidRDefault="004B643F" w:rsidP="007B3A62">
            <w:pPr>
              <w:pStyle w:val="NoSpacing"/>
              <w:numPr>
                <w:ilvl w:val="0"/>
                <w:numId w:val="23"/>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nil"/>
              <w:bottom w:val="single" w:sz="4" w:space="0" w:color="auto"/>
            </w:tcBorders>
          </w:tcPr>
          <w:p w:rsidR="004B643F" w:rsidRPr="002A288A" w:rsidRDefault="004B643F" w:rsidP="002A288A">
            <w:pPr>
              <w:spacing w:before="120" w:after="120"/>
              <w:rPr>
                <w:rFonts w:ascii="Arial" w:hAnsi="Arial" w:cs="Arial"/>
                <w:sz w:val="18"/>
                <w:szCs w:val="18"/>
              </w:rPr>
            </w:pPr>
          </w:p>
        </w:tc>
      </w:tr>
      <w:tr w:rsidR="005748F9" w:rsidTr="00A82657">
        <w:trPr>
          <w:trHeight w:val="193"/>
          <w:jc w:val="center"/>
        </w:trPr>
        <w:tc>
          <w:tcPr>
            <w:tcW w:w="1435" w:type="dxa"/>
            <w:vMerge/>
          </w:tcPr>
          <w:p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val="restart"/>
          </w:tcPr>
          <w:p w:rsidR="00164FB2" w:rsidRPr="003E74DA" w:rsidRDefault="00516E2A" w:rsidP="00516E2A">
            <w:pPr>
              <w:pStyle w:val="NoSpacing"/>
              <w:rPr>
                <w:rFonts w:ascii="Segoe UI" w:hAnsi="Segoe UI" w:cs="Segoe UI"/>
                <w:sz w:val="20"/>
                <w:szCs w:val="20"/>
              </w:rPr>
            </w:pPr>
            <w:r w:rsidRPr="003E74DA">
              <w:rPr>
                <w:rFonts w:ascii="Segoe UI" w:hAnsi="Segoe UI" w:cs="Segoe UI"/>
                <w:sz w:val="20"/>
                <w:szCs w:val="20"/>
              </w:rPr>
              <w:t>Contract description of COB</w:t>
            </w:r>
          </w:p>
          <w:p w:rsidR="005F05FD" w:rsidRPr="003E74DA" w:rsidRDefault="005F05FD"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tc>
        <w:tc>
          <w:tcPr>
            <w:tcW w:w="1828" w:type="dxa"/>
            <w:tcBorders>
              <w:bottom w:val="nil"/>
            </w:tcBorders>
          </w:tcPr>
          <w:p w:rsidR="005748F9" w:rsidRPr="003E74DA" w:rsidRDefault="005748F9" w:rsidP="005748F9">
            <w:pPr>
              <w:rPr>
                <w:rFonts w:ascii="Segoe UI" w:hAnsi="Segoe UI" w:cs="Segoe UI"/>
                <w:sz w:val="20"/>
                <w:szCs w:val="20"/>
              </w:rPr>
            </w:pPr>
            <w:r w:rsidRPr="003E74DA">
              <w:rPr>
                <w:rFonts w:ascii="Segoe UI" w:hAnsi="Segoe UI" w:cs="Segoe UI"/>
                <w:sz w:val="20"/>
                <w:szCs w:val="20"/>
              </w:rPr>
              <w:lastRenderedPageBreak/>
              <w:t xml:space="preserve">WAC </w:t>
            </w:r>
          </w:p>
          <w:p w:rsidR="005748F9" w:rsidRPr="003E74DA" w:rsidRDefault="005748F9" w:rsidP="005748F9">
            <w:pPr>
              <w:rPr>
                <w:rFonts w:ascii="Segoe UI" w:hAnsi="Segoe UI" w:cs="Segoe UI"/>
                <w:sz w:val="20"/>
                <w:szCs w:val="20"/>
              </w:rPr>
            </w:pPr>
            <w:r w:rsidRPr="003E74DA">
              <w:rPr>
                <w:rFonts w:ascii="Segoe UI" w:hAnsi="Segoe UI" w:cs="Segoe UI"/>
                <w:sz w:val="20"/>
                <w:szCs w:val="20"/>
              </w:rPr>
              <w:t>284-51-200(7)</w:t>
            </w:r>
          </w:p>
          <w:p w:rsidR="005748F9" w:rsidRPr="003E74DA" w:rsidRDefault="005748F9" w:rsidP="005748F9">
            <w:pPr>
              <w:rPr>
                <w:rFonts w:ascii="Segoe UI" w:hAnsi="Segoe UI" w:cs="Segoe UI"/>
                <w:sz w:val="20"/>
                <w:szCs w:val="20"/>
              </w:rPr>
            </w:pPr>
          </w:p>
          <w:p w:rsidR="005748F9" w:rsidRPr="003E74DA" w:rsidRDefault="005748F9" w:rsidP="005B448A">
            <w:pPr>
              <w:rPr>
                <w:rFonts w:ascii="Segoe UI" w:hAnsi="Segoe UI" w:cs="Segoe UI"/>
                <w:sz w:val="20"/>
                <w:szCs w:val="20"/>
              </w:rPr>
            </w:pPr>
          </w:p>
        </w:tc>
        <w:tc>
          <w:tcPr>
            <w:tcW w:w="8227" w:type="dxa"/>
            <w:tcBorders>
              <w:bottom w:val="nil"/>
            </w:tcBorders>
          </w:tcPr>
          <w:p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nil"/>
            </w:tcBorders>
          </w:tcPr>
          <w:p w:rsidR="005748F9" w:rsidRPr="002A288A" w:rsidRDefault="005748F9" w:rsidP="002A288A">
            <w:pPr>
              <w:spacing w:before="120" w:after="120"/>
              <w:rPr>
                <w:rFonts w:ascii="Arial" w:hAnsi="Arial" w:cs="Arial"/>
                <w:sz w:val="18"/>
                <w:szCs w:val="18"/>
              </w:rPr>
            </w:pPr>
          </w:p>
        </w:tc>
      </w:tr>
      <w:tr w:rsidR="005748F9" w:rsidTr="00A82657">
        <w:trPr>
          <w:trHeight w:val="193"/>
          <w:jc w:val="center"/>
        </w:trPr>
        <w:tc>
          <w:tcPr>
            <w:tcW w:w="1435" w:type="dxa"/>
            <w:vMerge/>
          </w:tcPr>
          <w:p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tcPr>
          <w:p w:rsidR="005748F9" w:rsidRPr="003E74DA" w:rsidRDefault="005748F9" w:rsidP="005B448A">
            <w:pPr>
              <w:spacing w:before="120" w:after="120" w:line="360" w:lineRule="auto"/>
              <w:rPr>
                <w:rFonts w:ascii="Segoe UI" w:hAnsi="Segoe UI" w:cs="Segoe UI"/>
                <w:sz w:val="20"/>
                <w:szCs w:val="20"/>
              </w:rPr>
            </w:pPr>
          </w:p>
        </w:tc>
        <w:tc>
          <w:tcPr>
            <w:tcW w:w="1828" w:type="dxa"/>
            <w:tcBorders>
              <w:top w:val="nil"/>
              <w:bottom w:val="single" w:sz="4" w:space="0" w:color="auto"/>
            </w:tcBorders>
          </w:tcPr>
          <w:p w:rsidR="005748F9" w:rsidRPr="003E74DA" w:rsidRDefault="005748F9" w:rsidP="005B448A">
            <w:pPr>
              <w:rPr>
                <w:rFonts w:ascii="Segoe UI" w:hAnsi="Segoe UI" w:cs="Segoe UI"/>
                <w:sz w:val="20"/>
                <w:szCs w:val="20"/>
              </w:rPr>
            </w:pPr>
            <w:r w:rsidRPr="003E74DA">
              <w:rPr>
                <w:rFonts w:ascii="Segoe UI" w:hAnsi="Segoe UI" w:cs="Segoe UI"/>
                <w:sz w:val="20"/>
                <w:szCs w:val="20"/>
              </w:rPr>
              <w:t xml:space="preserve">WAC </w:t>
            </w:r>
          </w:p>
          <w:p w:rsidR="005748F9" w:rsidRPr="003E74DA" w:rsidRDefault="005748F9" w:rsidP="005B448A">
            <w:pPr>
              <w:rPr>
                <w:rFonts w:ascii="Segoe UI" w:hAnsi="Segoe UI" w:cs="Segoe UI"/>
                <w:sz w:val="20"/>
                <w:szCs w:val="20"/>
              </w:rPr>
            </w:pPr>
            <w:r w:rsidRPr="003E74DA">
              <w:rPr>
                <w:rFonts w:ascii="Segoe UI" w:hAnsi="Segoe UI" w:cs="Segoe UI"/>
                <w:sz w:val="20"/>
                <w:szCs w:val="20"/>
              </w:rPr>
              <w:t>284-51-195(5)</w:t>
            </w:r>
          </w:p>
        </w:tc>
        <w:tc>
          <w:tcPr>
            <w:tcW w:w="8227" w:type="dxa"/>
            <w:tcBorders>
              <w:top w:val="nil"/>
              <w:bottom w:val="single" w:sz="4" w:space="0" w:color="auto"/>
            </w:tcBorders>
          </w:tcPr>
          <w:p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 xml:space="preserve">"Closed panel plan" means a plan that provides health benefits to covered persons in the form of services primarily through a panel of providers that are employed by the plan, and </w:t>
            </w:r>
            <w:r w:rsidRPr="003E74DA">
              <w:rPr>
                <w:rFonts w:ascii="Segoe UI" w:hAnsi="Segoe UI" w:cs="Segoe UI"/>
                <w:sz w:val="20"/>
                <w:szCs w:val="20"/>
              </w:rPr>
              <w:lastRenderedPageBreak/>
              <w:t>that excludes benefits for services provided by other providers, except in cases of emergency or referral by a panel member.</w:t>
            </w:r>
          </w:p>
        </w:tc>
        <w:tc>
          <w:tcPr>
            <w:tcW w:w="1351" w:type="dxa"/>
            <w:tcBorders>
              <w:top w:val="nil"/>
              <w:bottom w:val="single" w:sz="4" w:space="0" w:color="auto"/>
            </w:tcBorders>
          </w:tcPr>
          <w:p w:rsidR="005748F9" w:rsidRPr="002A288A" w:rsidRDefault="005748F9" w:rsidP="002A288A">
            <w:pPr>
              <w:spacing w:before="120" w:after="120"/>
              <w:rPr>
                <w:rFonts w:ascii="Arial" w:hAnsi="Arial" w:cs="Arial"/>
                <w:sz w:val="18"/>
                <w:szCs w:val="18"/>
              </w:rPr>
            </w:pPr>
          </w:p>
        </w:tc>
      </w:tr>
      <w:tr w:rsidR="005748F9" w:rsidTr="00A82657">
        <w:trPr>
          <w:trHeight w:val="193"/>
          <w:jc w:val="center"/>
        </w:trPr>
        <w:tc>
          <w:tcPr>
            <w:tcW w:w="1435" w:type="dxa"/>
            <w:vMerge/>
          </w:tcPr>
          <w:p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val="restart"/>
          </w:tcPr>
          <w:p w:rsidR="005748F9" w:rsidRPr="003E74DA" w:rsidRDefault="005748F9" w:rsidP="00176829">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6A00A9">
            <w:pPr>
              <w:spacing w:line="360" w:lineRule="auto"/>
              <w:rPr>
                <w:rFonts w:ascii="Segoe UI" w:hAnsi="Segoe UI" w:cs="Segoe UI"/>
                <w:sz w:val="20"/>
                <w:szCs w:val="20"/>
              </w:rPr>
            </w:pPr>
          </w:p>
          <w:p w:rsidR="001E3ED0" w:rsidRPr="003E74DA" w:rsidRDefault="001E3ED0" w:rsidP="006A00A9">
            <w:pPr>
              <w:spacing w:line="360" w:lineRule="auto"/>
              <w:rPr>
                <w:rFonts w:ascii="Segoe UI" w:hAnsi="Segoe UI" w:cs="Segoe UI"/>
                <w:sz w:val="20"/>
                <w:szCs w:val="20"/>
              </w:rPr>
            </w:pPr>
          </w:p>
          <w:p w:rsidR="001E3ED0" w:rsidRPr="003E74DA" w:rsidRDefault="001E3ED0" w:rsidP="006A00A9">
            <w:pPr>
              <w:spacing w:line="360" w:lineRule="auto"/>
              <w:rPr>
                <w:rFonts w:ascii="Segoe UI" w:hAnsi="Segoe UI" w:cs="Segoe UI"/>
                <w:sz w:val="20"/>
                <w:szCs w:val="20"/>
              </w:rPr>
            </w:pPr>
          </w:p>
          <w:p w:rsidR="001E3ED0" w:rsidRPr="003E74DA" w:rsidRDefault="001E3ED0" w:rsidP="006A00A9">
            <w:pPr>
              <w:spacing w:line="360" w:lineRule="auto"/>
              <w:rPr>
                <w:rFonts w:ascii="Segoe UI" w:hAnsi="Segoe UI" w:cs="Segoe UI"/>
                <w:sz w:val="20"/>
                <w:szCs w:val="20"/>
              </w:rPr>
            </w:pPr>
          </w:p>
          <w:p w:rsidR="001E3ED0" w:rsidRPr="003E74DA" w:rsidRDefault="001E3ED0" w:rsidP="006A00A9">
            <w:pPr>
              <w:spacing w:line="360" w:lineRule="auto"/>
              <w:rPr>
                <w:rFonts w:ascii="Segoe UI" w:hAnsi="Segoe UI" w:cs="Segoe UI"/>
                <w:sz w:val="20"/>
                <w:szCs w:val="20"/>
              </w:rPr>
            </w:pPr>
          </w:p>
          <w:p w:rsidR="007A0939" w:rsidRPr="003E74DA" w:rsidRDefault="007A0939" w:rsidP="006A00A9">
            <w:pPr>
              <w:spacing w:line="360" w:lineRule="auto"/>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5748F9" w:rsidRPr="00176829" w:rsidRDefault="005748F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164FB2" w:rsidRPr="003E74DA" w:rsidRDefault="00164FB2" w:rsidP="004918D6">
            <w:pPr>
              <w:spacing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7B3A62" w:rsidRDefault="007B3A62" w:rsidP="00176829">
            <w:pPr>
              <w:pStyle w:val="NoSpacing"/>
              <w:ind w:left="-108"/>
              <w:jc w:val="center"/>
              <w:rPr>
                <w:rFonts w:ascii="Segoe UI" w:hAnsi="Segoe UI" w:cs="Segoe UI"/>
                <w:sz w:val="20"/>
                <w:szCs w:val="20"/>
              </w:rPr>
            </w:pPr>
          </w:p>
          <w:p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rsidR="00176829" w:rsidRPr="003E74DA" w:rsidRDefault="00176829" w:rsidP="00176829">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rsidR="00176829" w:rsidRPr="003E74DA" w:rsidRDefault="00176829" w:rsidP="00176829">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Default="005748F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Default="00176829" w:rsidP="005B448A">
            <w:pPr>
              <w:spacing w:before="120" w:after="120" w:line="360" w:lineRule="auto"/>
              <w:rPr>
                <w:rFonts w:ascii="Segoe UI" w:hAnsi="Segoe UI" w:cs="Segoe UI"/>
                <w:sz w:val="20"/>
                <w:szCs w:val="20"/>
              </w:rPr>
            </w:pPr>
          </w:p>
          <w:p w:rsidR="00176829" w:rsidRPr="003E74DA" w:rsidRDefault="0017682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226475" w:rsidRDefault="00226475" w:rsidP="00176829">
            <w:pPr>
              <w:pStyle w:val="NoSpacing"/>
              <w:ind w:left="-108"/>
              <w:jc w:val="center"/>
              <w:rPr>
                <w:rFonts w:ascii="Segoe UI" w:hAnsi="Segoe UI" w:cs="Segoe UI"/>
                <w:sz w:val="20"/>
                <w:szCs w:val="20"/>
              </w:rPr>
            </w:pPr>
          </w:p>
          <w:p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rsidR="00176829" w:rsidRPr="003E74DA" w:rsidRDefault="00176829" w:rsidP="00176829">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5B448A">
            <w:pPr>
              <w:spacing w:before="120" w:after="120" w:line="360" w:lineRule="auto"/>
              <w:rPr>
                <w:rFonts w:ascii="Segoe UI" w:hAnsi="Segoe UI" w:cs="Segoe UI"/>
                <w:sz w:val="20"/>
                <w:szCs w:val="20"/>
              </w:rPr>
            </w:pPr>
          </w:p>
          <w:p w:rsidR="005748F9" w:rsidRPr="003E74DA" w:rsidRDefault="005748F9" w:rsidP="003C13FA">
            <w:pPr>
              <w:spacing w:before="120" w:after="120" w:line="360" w:lineRule="auto"/>
              <w:rPr>
                <w:rFonts w:ascii="Segoe UI" w:hAnsi="Segoe UI" w:cs="Segoe UI"/>
                <w:sz w:val="20"/>
                <w:szCs w:val="20"/>
              </w:rPr>
            </w:pPr>
          </w:p>
          <w:p w:rsidR="005748F9" w:rsidRPr="003E74DA" w:rsidRDefault="005748F9"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164FB2" w:rsidRPr="003E74DA" w:rsidRDefault="00164FB2" w:rsidP="003C13FA">
            <w:pPr>
              <w:spacing w:before="120" w:after="120" w:line="360" w:lineRule="auto"/>
              <w:rPr>
                <w:rFonts w:ascii="Segoe UI" w:hAnsi="Segoe UI" w:cs="Segoe UI"/>
                <w:sz w:val="20"/>
                <w:szCs w:val="20"/>
              </w:rPr>
            </w:pPr>
          </w:p>
          <w:p w:rsidR="00973BA5" w:rsidRDefault="00973BA5" w:rsidP="00176829">
            <w:pPr>
              <w:pStyle w:val="NoSpacing"/>
              <w:ind w:left="-108"/>
              <w:jc w:val="center"/>
              <w:rPr>
                <w:rFonts w:ascii="Segoe UI" w:hAnsi="Segoe UI" w:cs="Segoe UI"/>
                <w:sz w:val="20"/>
                <w:szCs w:val="20"/>
              </w:rPr>
            </w:pPr>
          </w:p>
          <w:p w:rsidR="00164FB2" w:rsidRPr="003E74DA" w:rsidRDefault="00176829" w:rsidP="00973BA5">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tc>
        <w:tc>
          <w:tcPr>
            <w:tcW w:w="1828" w:type="dxa"/>
            <w:tcBorders>
              <w:bottom w:val="nil"/>
            </w:tcBorders>
          </w:tcPr>
          <w:p w:rsidR="005748F9" w:rsidRPr="003E74DA" w:rsidRDefault="005748F9" w:rsidP="00A402C9">
            <w:pPr>
              <w:spacing w:before="120" w:after="120"/>
              <w:rPr>
                <w:rFonts w:ascii="Segoe UI" w:hAnsi="Segoe UI" w:cs="Segoe UI"/>
                <w:sz w:val="20"/>
                <w:szCs w:val="20"/>
              </w:rPr>
            </w:pPr>
            <w:r w:rsidRPr="003E74DA">
              <w:rPr>
                <w:rFonts w:ascii="Segoe UI" w:hAnsi="Segoe UI" w:cs="Segoe UI"/>
                <w:sz w:val="20"/>
                <w:szCs w:val="20"/>
              </w:rPr>
              <w:lastRenderedPageBreak/>
              <w:t>WAC 284-51-205</w:t>
            </w:r>
          </w:p>
        </w:tc>
        <w:tc>
          <w:tcPr>
            <w:tcW w:w="8227" w:type="dxa"/>
            <w:tcBorders>
              <w:bottom w:val="nil"/>
            </w:tcBorders>
          </w:tcPr>
          <w:p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nil"/>
            </w:tcBorders>
          </w:tcPr>
          <w:p w:rsidR="005748F9" w:rsidRPr="002A288A" w:rsidRDefault="005748F9" w:rsidP="002A288A">
            <w:pPr>
              <w:spacing w:before="120" w:after="120"/>
              <w:rPr>
                <w:rFonts w:ascii="Arial" w:hAnsi="Arial" w:cs="Arial"/>
                <w:sz w:val="18"/>
                <w:szCs w:val="18"/>
              </w:rPr>
            </w:pPr>
          </w:p>
        </w:tc>
      </w:tr>
      <w:tr w:rsidR="0001620C" w:rsidTr="00A82657">
        <w:trPr>
          <w:trHeight w:val="193"/>
          <w:jc w:val="center"/>
        </w:trPr>
        <w:tc>
          <w:tcPr>
            <w:tcW w:w="1435" w:type="dxa"/>
            <w:vMerge/>
          </w:tcPr>
          <w:p w:rsidR="0001620C" w:rsidRPr="003E74DA" w:rsidRDefault="0001620C" w:rsidP="00F10B86">
            <w:pPr>
              <w:spacing w:before="120" w:after="120" w:line="203" w:lineRule="exact"/>
              <w:ind w:right="-108"/>
              <w:rPr>
                <w:rFonts w:ascii="Segoe UI" w:hAnsi="Segoe UI" w:cs="Segoe UI"/>
                <w:b/>
                <w:sz w:val="20"/>
                <w:szCs w:val="20"/>
              </w:rPr>
            </w:pPr>
          </w:p>
        </w:tc>
        <w:tc>
          <w:tcPr>
            <w:tcW w:w="1322" w:type="dxa"/>
            <w:vMerge/>
          </w:tcPr>
          <w:p w:rsidR="0001620C" w:rsidRPr="003E74DA" w:rsidRDefault="0001620C" w:rsidP="005B448A">
            <w:pPr>
              <w:spacing w:before="120" w:after="120" w:line="360" w:lineRule="auto"/>
              <w:rPr>
                <w:rFonts w:ascii="Segoe UI" w:hAnsi="Segoe UI" w:cs="Segoe UI"/>
                <w:sz w:val="20"/>
                <w:szCs w:val="20"/>
              </w:rPr>
            </w:pPr>
          </w:p>
        </w:tc>
        <w:tc>
          <w:tcPr>
            <w:tcW w:w="1828" w:type="dxa"/>
            <w:tcBorders>
              <w:top w:val="nil"/>
              <w:bottom w:val="nil"/>
            </w:tcBorders>
          </w:tcPr>
          <w:p w:rsidR="0001620C" w:rsidRPr="003E74DA" w:rsidRDefault="0001620C" w:rsidP="0001620C">
            <w:pPr>
              <w:rPr>
                <w:rFonts w:ascii="Segoe UI" w:hAnsi="Segoe UI" w:cs="Segoe UI"/>
                <w:sz w:val="20"/>
                <w:szCs w:val="20"/>
              </w:rPr>
            </w:pPr>
            <w:r w:rsidRPr="003E74DA">
              <w:rPr>
                <w:rFonts w:ascii="Segoe UI" w:hAnsi="Segoe UI" w:cs="Segoe UI"/>
                <w:sz w:val="20"/>
                <w:szCs w:val="20"/>
              </w:rPr>
              <w:t xml:space="preserve">WAC </w:t>
            </w:r>
          </w:p>
          <w:p w:rsidR="0001620C" w:rsidRPr="003E74DA" w:rsidRDefault="0001620C" w:rsidP="003C2848">
            <w:pPr>
              <w:rPr>
                <w:rFonts w:ascii="Segoe UI" w:hAnsi="Segoe UI" w:cs="Segoe UI"/>
                <w:sz w:val="20"/>
                <w:szCs w:val="20"/>
              </w:rPr>
            </w:pPr>
            <w:r w:rsidRPr="003E74DA">
              <w:rPr>
                <w:rFonts w:ascii="Segoe UI" w:hAnsi="Segoe UI" w:cs="Segoe UI"/>
                <w:sz w:val="20"/>
                <w:szCs w:val="20"/>
              </w:rPr>
              <w:t>284-51-205</w:t>
            </w:r>
            <w:r w:rsidR="003C2848" w:rsidRPr="003E74DA">
              <w:rPr>
                <w:rFonts w:ascii="Segoe UI" w:hAnsi="Segoe UI" w:cs="Segoe UI"/>
                <w:sz w:val="20"/>
                <w:szCs w:val="20"/>
              </w:rPr>
              <w:t>(1)(a)</w:t>
            </w:r>
          </w:p>
        </w:tc>
        <w:tc>
          <w:tcPr>
            <w:tcW w:w="8227" w:type="dxa"/>
            <w:tcBorders>
              <w:top w:val="nil"/>
              <w:bottom w:val="nil"/>
            </w:tcBorders>
          </w:tcPr>
          <w:p w:rsidR="0001620C" w:rsidRPr="003E74DA" w:rsidRDefault="0001620C" w:rsidP="00E54A29">
            <w:pPr>
              <w:pStyle w:val="NoSpacing"/>
              <w:numPr>
                <w:ilvl w:val="0"/>
                <w:numId w:val="23"/>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nil"/>
              <w:bottom w:val="nil"/>
            </w:tcBorders>
          </w:tcPr>
          <w:p w:rsidR="0001620C" w:rsidRPr="002A288A" w:rsidRDefault="0001620C" w:rsidP="002A288A">
            <w:pPr>
              <w:spacing w:before="120" w:after="120"/>
              <w:rPr>
                <w:rFonts w:ascii="Arial" w:hAnsi="Arial" w:cs="Arial"/>
                <w:sz w:val="18"/>
                <w:szCs w:val="18"/>
              </w:rPr>
            </w:pPr>
          </w:p>
        </w:tc>
      </w:tr>
      <w:tr w:rsidR="0001620C" w:rsidTr="00A82657">
        <w:trPr>
          <w:trHeight w:val="193"/>
          <w:jc w:val="center"/>
        </w:trPr>
        <w:tc>
          <w:tcPr>
            <w:tcW w:w="1435" w:type="dxa"/>
            <w:vMerge/>
          </w:tcPr>
          <w:p w:rsidR="0001620C" w:rsidRPr="003E74DA" w:rsidRDefault="0001620C" w:rsidP="00F10B86">
            <w:pPr>
              <w:spacing w:before="120" w:after="120" w:line="203" w:lineRule="exact"/>
              <w:ind w:right="-108"/>
              <w:rPr>
                <w:rFonts w:ascii="Segoe UI" w:hAnsi="Segoe UI" w:cs="Segoe UI"/>
                <w:b/>
                <w:sz w:val="20"/>
                <w:szCs w:val="20"/>
              </w:rPr>
            </w:pPr>
          </w:p>
        </w:tc>
        <w:tc>
          <w:tcPr>
            <w:tcW w:w="1322" w:type="dxa"/>
            <w:vMerge/>
          </w:tcPr>
          <w:p w:rsidR="0001620C" w:rsidRPr="003E74DA" w:rsidRDefault="0001620C" w:rsidP="005B448A">
            <w:pPr>
              <w:spacing w:before="120" w:after="120" w:line="360" w:lineRule="auto"/>
              <w:rPr>
                <w:rFonts w:ascii="Segoe UI" w:hAnsi="Segoe UI" w:cs="Segoe UI"/>
                <w:sz w:val="20"/>
                <w:szCs w:val="20"/>
              </w:rPr>
            </w:pPr>
          </w:p>
        </w:tc>
        <w:tc>
          <w:tcPr>
            <w:tcW w:w="1828" w:type="dxa"/>
            <w:tcBorders>
              <w:top w:val="nil"/>
              <w:bottom w:val="nil"/>
            </w:tcBorders>
          </w:tcPr>
          <w:p w:rsidR="003C2848" w:rsidRPr="003E74DA" w:rsidRDefault="003C2848" w:rsidP="003C2848">
            <w:pPr>
              <w:rPr>
                <w:rFonts w:ascii="Segoe UI" w:hAnsi="Segoe UI" w:cs="Segoe UI"/>
                <w:sz w:val="20"/>
                <w:szCs w:val="20"/>
              </w:rPr>
            </w:pPr>
          </w:p>
          <w:p w:rsidR="003C2848" w:rsidRPr="003E74DA" w:rsidRDefault="003C2848" w:rsidP="003C2848">
            <w:pPr>
              <w:rPr>
                <w:rFonts w:ascii="Segoe UI" w:hAnsi="Segoe UI" w:cs="Segoe UI"/>
                <w:sz w:val="20"/>
                <w:szCs w:val="20"/>
              </w:rPr>
            </w:pPr>
            <w:r w:rsidRPr="003E74DA">
              <w:rPr>
                <w:rFonts w:ascii="Segoe UI" w:hAnsi="Segoe UI" w:cs="Segoe UI"/>
                <w:sz w:val="20"/>
                <w:szCs w:val="20"/>
              </w:rPr>
              <w:t>WAC</w:t>
            </w:r>
          </w:p>
          <w:p w:rsidR="003C2848" w:rsidRPr="003E74DA" w:rsidRDefault="003C2848" w:rsidP="003C2848">
            <w:pPr>
              <w:rPr>
                <w:rFonts w:ascii="Segoe UI" w:hAnsi="Segoe UI" w:cs="Segoe UI"/>
                <w:sz w:val="20"/>
                <w:szCs w:val="20"/>
              </w:rPr>
            </w:pPr>
            <w:r w:rsidRPr="003E74DA">
              <w:rPr>
                <w:rFonts w:ascii="Segoe UI" w:hAnsi="Segoe UI" w:cs="Segoe UI"/>
                <w:sz w:val="20"/>
                <w:szCs w:val="20"/>
              </w:rPr>
              <w:t xml:space="preserve"> 284-51-205 (1)(b)</w:t>
            </w:r>
          </w:p>
          <w:p w:rsidR="0001620C" w:rsidRPr="003E74DA" w:rsidRDefault="0001620C" w:rsidP="005748F9">
            <w:pPr>
              <w:spacing w:before="120" w:after="120"/>
              <w:rPr>
                <w:rFonts w:ascii="Segoe UI" w:hAnsi="Segoe UI" w:cs="Segoe UI"/>
                <w:sz w:val="20"/>
                <w:szCs w:val="20"/>
              </w:rPr>
            </w:pPr>
          </w:p>
        </w:tc>
        <w:tc>
          <w:tcPr>
            <w:tcW w:w="8227" w:type="dxa"/>
            <w:tcBorders>
              <w:top w:val="nil"/>
              <w:bottom w:val="nil"/>
            </w:tcBorders>
          </w:tcPr>
          <w:p w:rsidR="0001620C" w:rsidRPr="003E74DA" w:rsidRDefault="003C2848" w:rsidP="00E54A29">
            <w:pPr>
              <w:pStyle w:val="NoSpacing"/>
              <w:numPr>
                <w:ilvl w:val="0"/>
                <w:numId w:val="23"/>
              </w:numPr>
              <w:rPr>
                <w:rFonts w:ascii="Segoe UI" w:hAnsi="Segoe UI" w:cs="Segoe UI"/>
                <w:sz w:val="20"/>
                <w:szCs w:val="20"/>
              </w:rPr>
            </w:pPr>
            <w:r w:rsidRPr="003E74DA">
              <w:rPr>
                <w:rFonts w:ascii="Segoe UI" w:hAnsi="Segoe UI" w:cs="Segoe UI"/>
                <w:sz w:val="20"/>
                <w:szCs w:val="20"/>
              </w:rPr>
              <w:t xml:space="preserve">If the primary plan is a closed panel plan and the secondary plan is not a closed panel plan, the secondary plan must pay or provide benefits as if it were the primary plan when a covered person uses a </w:t>
            </w:r>
            <w:proofErr w:type="spellStart"/>
            <w:r w:rsidRPr="003E74DA">
              <w:rPr>
                <w:rFonts w:ascii="Segoe UI" w:hAnsi="Segoe UI" w:cs="Segoe UI"/>
                <w:sz w:val="20"/>
                <w:szCs w:val="20"/>
              </w:rPr>
              <w:t>nonpanel</w:t>
            </w:r>
            <w:proofErr w:type="spellEnd"/>
            <w:r w:rsidRPr="003E74DA">
              <w:rPr>
                <w:rFonts w:ascii="Segoe UI" w:hAnsi="Segoe UI" w:cs="Segoe UI"/>
                <w:sz w:val="20"/>
                <w:szCs w:val="20"/>
              </w:rPr>
              <w:t xml:space="preserve"> provider, except for emergency services or authorized referrals that are paid or provided by the primary plan.</w:t>
            </w:r>
          </w:p>
        </w:tc>
        <w:tc>
          <w:tcPr>
            <w:tcW w:w="1351" w:type="dxa"/>
            <w:tcBorders>
              <w:top w:val="nil"/>
              <w:bottom w:val="nil"/>
            </w:tcBorders>
          </w:tcPr>
          <w:p w:rsidR="0001620C" w:rsidRPr="002A288A" w:rsidRDefault="0001620C" w:rsidP="002A288A">
            <w:pPr>
              <w:spacing w:before="120" w:after="120"/>
              <w:rPr>
                <w:rFonts w:ascii="Arial" w:hAnsi="Arial" w:cs="Arial"/>
                <w:sz w:val="18"/>
                <w:szCs w:val="18"/>
              </w:rPr>
            </w:pPr>
          </w:p>
        </w:tc>
      </w:tr>
      <w:tr w:rsidR="000B53C1" w:rsidTr="00A82657">
        <w:trPr>
          <w:trHeight w:val="193"/>
          <w:jc w:val="center"/>
        </w:trPr>
        <w:tc>
          <w:tcPr>
            <w:tcW w:w="1435" w:type="dxa"/>
            <w:vMerge/>
          </w:tcPr>
          <w:p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rsidR="000B53C1" w:rsidRPr="003E74DA" w:rsidRDefault="000B53C1" w:rsidP="003C13FA">
            <w:pPr>
              <w:spacing w:before="120" w:after="120" w:line="360" w:lineRule="auto"/>
              <w:rPr>
                <w:rFonts w:ascii="Segoe UI" w:hAnsi="Segoe UI" w:cs="Segoe UI"/>
                <w:sz w:val="20"/>
                <w:szCs w:val="20"/>
              </w:rPr>
            </w:pPr>
          </w:p>
        </w:tc>
        <w:tc>
          <w:tcPr>
            <w:tcW w:w="1828" w:type="dxa"/>
            <w:tcBorders>
              <w:top w:val="nil"/>
              <w:bottom w:val="nil"/>
            </w:tcBorders>
          </w:tcPr>
          <w:p w:rsidR="000B53C1" w:rsidRPr="003E74DA" w:rsidRDefault="000B53C1" w:rsidP="000B53C1">
            <w:pPr>
              <w:rPr>
                <w:rFonts w:ascii="Segoe UI" w:hAnsi="Segoe UI" w:cs="Segoe UI"/>
                <w:sz w:val="20"/>
                <w:szCs w:val="20"/>
              </w:rPr>
            </w:pPr>
            <w:r w:rsidRPr="003E74DA">
              <w:rPr>
                <w:rFonts w:ascii="Segoe UI" w:hAnsi="Segoe UI" w:cs="Segoe UI"/>
                <w:sz w:val="20"/>
                <w:szCs w:val="20"/>
              </w:rPr>
              <w:t>WAC</w:t>
            </w:r>
          </w:p>
          <w:p w:rsidR="000B53C1" w:rsidRPr="003E74DA" w:rsidRDefault="000B53C1" w:rsidP="003E74DA">
            <w:pPr>
              <w:rPr>
                <w:rFonts w:ascii="Segoe UI" w:hAnsi="Segoe UI" w:cs="Segoe UI"/>
                <w:sz w:val="20"/>
                <w:szCs w:val="20"/>
              </w:rPr>
            </w:pPr>
            <w:r w:rsidRPr="003E74DA">
              <w:rPr>
                <w:rFonts w:ascii="Segoe UI" w:hAnsi="Segoe UI" w:cs="Segoe UI"/>
                <w:sz w:val="20"/>
                <w:szCs w:val="20"/>
              </w:rPr>
              <w:t xml:space="preserve"> 284-51-205 (1)(c)</w:t>
            </w:r>
          </w:p>
          <w:p w:rsidR="000B53C1" w:rsidRPr="003E74DA" w:rsidRDefault="000B53C1" w:rsidP="005B448A">
            <w:pPr>
              <w:rPr>
                <w:rFonts w:ascii="Segoe UI" w:hAnsi="Segoe UI" w:cs="Segoe UI"/>
                <w:sz w:val="20"/>
                <w:szCs w:val="20"/>
              </w:rPr>
            </w:pPr>
          </w:p>
        </w:tc>
        <w:tc>
          <w:tcPr>
            <w:tcW w:w="8227" w:type="dxa"/>
            <w:tcBorders>
              <w:top w:val="nil"/>
              <w:bottom w:val="nil"/>
            </w:tcBorders>
          </w:tcPr>
          <w:p w:rsidR="000B53C1" w:rsidRPr="003E74DA" w:rsidRDefault="000B53C1" w:rsidP="00E54A29">
            <w:pPr>
              <w:pStyle w:val="NoSpacing"/>
              <w:numPr>
                <w:ilvl w:val="0"/>
                <w:numId w:val="23"/>
              </w:numPr>
              <w:rPr>
                <w:rFonts w:ascii="Segoe UI" w:hAnsi="Segoe UI" w:cs="Segoe UI"/>
                <w:sz w:val="20"/>
                <w:szCs w:val="20"/>
              </w:rPr>
            </w:pPr>
            <w:r w:rsidRPr="003E74DA">
              <w:rPr>
                <w:rFonts w:ascii="Segoe UI" w:hAnsi="Segoe UI" w:cs="Segoe UI"/>
                <w:sz w:val="20"/>
                <w:szCs w:val="20"/>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nil"/>
              <w:bottom w:val="nil"/>
            </w:tcBorders>
          </w:tcPr>
          <w:p w:rsidR="000B53C1" w:rsidRPr="002A288A" w:rsidRDefault="000B53C1" w:rsidP="002A288A">
            <w:pPr>
              <w:spacing w:before="120" w:after="120"/>
              <w:rPr>
                <w:rFonts w:ascii="Arial" w:hAnsi="Arial" w:cs="Arial"/>
                <w:sz w:val="18"/>
                <w:szCs w:val="18"/>
              </w:rPr>
            </w:pPr>
          </w:p>
        </w:tc>
      </w:tr>
      <w:tr w:rsidR="000B53C1" w:rsidTr="00A82657">
        <w:trPr>
          <w:trHeight w:val="193"/>
          <w:jc w:val="center"/>
        </w:trPr>
        <w:tc>
          <w:tcPr>
            <w:tcW w:w="1435" w:type="dxa"/>
            <w:vMerge/>
          </w:tcPr>
          <w:p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rsidR="000B53C1" w:rsidRPr="003E74DA" w:rsidRDefault="000B53C1" w:rsidP="003C13FA">
            <w:pPr>
              <w:spacing w:before="120" w:after="120" w:line="360" w:lineRule="auto"/>
              <w:rPr>
                <w:rFonts w:ascii="Segoe UI" w:hAnsi="Segoe UI" w:cs="Segoe UI"/>
                <w:sz w:val="20"/>
                <w:szCs w:val="20"/>
              </w:rPr>
            </w:pPr>
          </w:p>
        </w:tc>
        <w:tc>
          <w:tcPr>
            <w:tcW w:w="1828" w:type="dxa"/>
            <w:tcBorders>
              <w:top w:val="nil"/>
              <w:bottom w:val="nil"/>
            </w:tcBorders>
          </w:tcPr>
          <w:p w:rsidR="000B53C1" w:rsidRPr="003E74DA" w:rsidRDefault="000B53C1" w:rsidP="000B53C1">
            <w:pPr>
              <w:rPr>
                <w:rFonts w:ascii="Segoe UI" w:hAnsi="Segoe UI" w:cs="Segoe UI"/>
                <w:sz w:val="20"/>
                <w:szCs w:val="20"/>
              </w:rPr>
            </w:pPr>
            <w:r w:rsidRPr="003E74DA">
              <w:rPr>
                <w:rFonts w:ascii="Segoe UI" w:hAnsi="Segoe UI" w:cs="Segoe UI"/>
                <w:sz w:val="20"/>
                <w:szCs w:val="20"/>
              </w:rPr>
              <w:t xml:space="preserve">WAC </w:t>
            </w:r>
          </w:p>
          <w:p w:rsidR="000B53C1" w:rsidRPr="003E74DA" w:rsidRDefault="000B53C1" w:rsidP="000B53C1">
            <w:pPr>
              <w:rPr>
                <w:rFonts w:ascii="Segoe UI" w:hAnsi="Segoe UI" w:cs="Segoe UI"/>
                <w:sz w:val="20"/>
                <w:szCs w:val="20"/>
              </w:rPr>
            </w:pPr>
            <w:r w:rsidRPr="003E74DA">
              <w:rPr>
                <w:rFonts w:ascii="Segoe UI" w:hAnsi="Segoe UI" w:cs="Segoe UI"/>
                <w:sz w:val="20"/>
                <w:szCs w:val="20"/>
              </w:rPr>
              <w:t>284-51-205 (1)(d)</w:t>
            </w:r>
          </w:p>
          <w:p w:rsidR="000B53C1" w:rsidRPr="003E74DA" w:rsidRDefault="000B53C1" w:rsidP="005B448A">
            <w:pPr>
              <w:spacing w:before="120" w:after="120"/>
              <w:rPr>
                <w:rFonts w:ascii="Segoe UI" w:hAnsi="Segoe UI" w:cs="Segoe UI"/>
                <w:sz w:val="20"/>
                <w:szCs w:val="20"/>
              </w:rPr>
            </w:pPr>
          </w:p>
        </w:tc>
        <w:tc>
          <w:tcPr>
            <w:tcW w:w="8227" w:type="dxa"/>
            <w:tcBorders>
              <w:top w:val="nil"/>
              <w:bottom w:val="nil"/>
            </w:tcBorders>
          </w:tcPr>
          <w:p w:rsidR="000B53C1" w:rsidRPr="003E74DA" w:rsidRDefault="000B53C1" w:rsidP="00E54A29">
            <w:pPr>
              <w:pStyle w:val="NoSpacing"/>
              <w:numPr>
                <w:ilvl w:val="0"/>
                <w:numId w:val="23"/>
              </w:numPr>
              <w:rPr>
                <w:rFonts w:ascii="Segoe UI" w:hAnsi="Segoe UI" w:cs="Segoe UI"/>
                <w:sz w:val="20"/>
                <w:szCs w:val="20"/>
              </w:rPr>
            </w:pPr>
            <w:r w:rsidRPr="003E74DA">
              <w:rPr>
                <w:rFonts w:ascii="Segoe UI" w:hAnsi="Segoe UI" w:cs="Segoe UI"/>
                <w:sz w:val="20"/>
                <w:szCs w:val="20"/>
              </w:rPr>
              <w:t>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tc>
        <w:tc>
          <w:tcPr>
            <w:tcW w:w="1351" w:type="dxa"/>
            <w:tcBorders>
              <w:top w:val="nil"/>
              <w:bottom w:val="nil"/>
            </w:tcBorders>
          </w:tcPr>
          <w:p w:rsidR="000B53C1" w:rsidRPr="002A288A" w:rsidRDefault="000B53C1" w:rsidP="002A288A">
            <w:pPr>
              <w:spacing w:before="120" w:after="120"/>
              <w:rPr>
                <w:rFonts w:ascii="Arial" w:hAnsi="Arial" w:cs="Arial"/>
                <w:sz w:val="18"/>
                <w:szCs w:val="18"/>
              </w:rPr>
            </w:pPr>
          </w:p>
        </w:tc>
      </w:tr>
      <w:tr w:rsidR="003C2848" w:rsidTr="00A82657">
        <w:trPr>
          <w:trHeight w:val="193"/>
          <w:jc w:val="center"/>
        </w:trPr>
        <w:tc>
          <w:tcPr>
            <w:tcW w:w="1435" w:type="dxa"/>
            <w:vMerge/>
          </w:tcPr>
          <w:p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rsidR="003C2848" w:rsidRPr="003E74DA" w:rsidRDefault="003C2848" w:rsidP="003C13FA">
            <w:pPr>
              <w:spacing w:before="120" w:after="120" w:line="360" w:lineRule="auto"/>
              <w:rPr>
                <w:rFonts w:ascii="Segoe UI" w:hAnsi="Segoe UI" w:cs="Segoe UI"/>
                <w:sz w:val="20"/>
                <w:szCs w:val="20"/>
              </w:rPr>
            </w:pPr>
          </w:p>
        </w:tc>
        <w:tc>
          <w:tcPr>
            <w:tcW w:w="1828" w:type="dxa"/>
            <w:tcBorders>
              <w:top w:val="nil"/>
              <w:bottom w:val="nil"/>
            </w:tcBorders>
          </w:tcPr>
          <w:p w:rsidR="003C2848" w:rsidRPr="003E74DA" w:rsidRDefault="003C2848" w:rsidP="003C2848">
            <w:pPr>
              <w:rPr>
                <w:rFonts w:ascii="Segoe UI" w:hAnsi="Segoe UI" w:cs="Segoe UI"/>
                <w:sz w:val="20"/>
                <w:szCs w:val="20"/>
              </w:rPr>
            </w:pPr>
            <w:r w:rsidRPr="003E74DA">
              <w:rPr>
                <w:rFonts w:ascii="Segoe UI" w:hAnsi="Segoe UI" w:cs="Segoe UI"/>
                <w:sz w:val="20"/>
                <w:szCs w:val="20"/>
              </w:rPr>
              <w:t xml:space="preserve">WAC </w:t>
            </w:r>
          </w:p>
          <w:p w:rsidR="003C2848" w:rsidRPr="003E74DA" w:rsidRDefault="003C2848" w:rsidP="003E74DA">
            <w:pPr>
              <w:rPr>
                <w:rFonts w:ascii="Segoe UI" w:hAnsi="Segoe UI" w:cs="Segoe UI"/>
                <w:sz w:val="20"/>
                <w:szCs w:val="20"/>
              </w:rPr>
            </w:pPr>
            <w:r w:rsidRPr="003E74DA">
              <w:rPr>
                <w:rFonts w:ascii="Segoe UI" w:hAnsi="Segoe UI" w:cs="Segoe UI"/>
                <w:sz w:val="20"/>
                <w:szCs w:val="20"/>
              </w:rPr>
              <w:t>284-51-205 (2)(a)</w:t>
            </w:r>
          </w:p>
        </w:tc>
        <w:tc>
          <w:tcPr>
            <w:tcW w:w="8227" w:type="dxa"/>
            <w:tcBorders>
              <w:top w:val="nil"/>
              <w:bottom w:val="nil"/>
            </w:tcBorders>
          </w:tcPr>
          <w:p w:rsidR="003C2848" w:rsidRPr="003E74DA" w:rsidRDefault="003C2848" w:rsidP="00A402C9">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nil"/>
              <w:bottom w:val="nil"/>
            </w:tcBorders>
          </w:tcPr>
          <w:p w:rsidR="003C2848" w:rsidRPr="002A288A" w:rsidRDefault="003C2848" w:rsidP="002A288A">
            <w:pPr>
              <w:spacing w:before="120" w:after="120"/>
              <w:rPr>
                <w:rFonts w:ascii="Arial" w:hAnsi="Arial" w:cs="Arial"/>
                <w:sz w:val="18"/>
                <w:szCs w:val="18"/>
              </w:rPr>
            </w:pPr>
          </w:p>
        </w:tc>
      </w:tr>
      <w:tr w:rsidR="003C2848" w:rsidTr="00A82657">
        <w:trPr>
          <w:trHeight w:val="193"/>
          <w:jc w:val="center"/>
        </w:trPr>
        <w:tc>
          <w:tcPr>
            <w:tcW w:w="1435" w:type="dxa"/>
            <w:vMerge/>
          </w:tcPr>
          <w:p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rsidR="003C2848" w:rsidRPr="003E74DA" w:rsidRDefault="003C2848" w:rsidP="003C13FA">
            <w:pPr>
              <w:spacing w:before="120" w:after="120" w:line="360" w:lineRule="auto"/>
              <w:rPr>
                <w:rFonts w:ascii="Segoe UI" w:hAnsi="Segoe UI" w:cs="Segoe UI"/>
                <w:sz w:val="20"/>
                <w:szCs w:val="20"/>
              </w:rPr>
            </w:pPr>
          </w:p>
        </w:tc>
        <w:tc>
          <w:tcPr>
            <w:tcW w:w="1828" w:type="dxa"/>
            <w:tcBorders>
              <w:top w:val="nil"/>
              <w:bottom w:val="nil"/>
            </w:tcBorders>
          </w:tcPr>
          <w:p w:rsidR="003C2848" w:rsidRPr="003E74DA" w:rsidRDefault="003C2848" w:rsidP="003C2848">
            <w:pPr>
              <w:rPr>
                <w:rFonts w:ascii="Segoe UI" w:hAnsi="Segoe UI" w:cs="Segoe UI"/>
                <w:sz w:val="20"/>
                <w:szCs w:val="20"/>
              </w:rPr>
            </w:pPr>
            <w:r w:rsidRPr="003E74DA">
              <w:rPr>
                <w:rFonts w:ascii="Segoe UI" w:hAnsi="Segoe UI" w:cs="Segoe UI"/>
                <w:sz w:val="20"/>
                <w:szCs w:val="20"/>
              </w:rPr>
              <w:t xml:space="preserve">WAC </w:t>
            </w:r>
          </w:p>
          <w:p w:rsidR="003C2848" w:rsidRPr="003E74DA" w:rsidRDefault="003C2848" w:rsidP="003C2848">
            <w:pPr>
              <w:rPr>
                <w:rFonts w:ascii="Segoe UI" w:hAnsi="Segoe UI" w:cs="Segoe UI"/>
                <w:sz w:val="20"/>
                <w:szCs w:val="20"/>
              </w:rPr>
            </w:pPr>
            <w:r w:rsidRPr="003E74DA">
              <w:rPr>
                <w:rFonts w:ascii="Segoe UI" w:hAnsi="Segoe UI" w:cs="Segoe UI"/>
                <w:sz w:val="20"/>
                <w:szCs w:val="20"/>
              </w:rPr>
              <w:t>284-51-245 (2)(a)</w:t>
            </w:r>
          </w:p>
          <w:p w:rsidR="003C2848" w:rsidRPr="003E74DA" w:rsidRDefault="003C2848" w:rsidP="000B53C1">
            <w:pPr>
              <w:rPr>
                <w:rFonts w:ascii="Segoe UI" w:hAnsi="Segoe UI" w:cs="Segoe UI"/>
                <w:sz w:val="20"/>
                <w:szCs w:val="20"/>
              </w:rPr>
            </w:pPr>
          </w:p>
        </w:tc>
        <w:tc>
          <w:tcPr>
            <w:tcW w:w="8227" w:type="dxa"/>
            <w:tcBorders>
              <w:top w:val="nil"/>
              <w:bottom w:val="nil"/>
            </w:tcBorders>
          </w:tcPr>
          <w:p w:rsidR="003C2848" w:rsidRPr="003E74DA" w:rsidRDefault="003C2848" w:rsidP="00E54A29">
            <w:pPr>
              <w:pStyle w:val="NoSpacing"/>
              <w:numPr>
                <w:ilvl w:val="0"/>
                <w:numId w:val="23"/>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tc>
        <w:tc>
          <w:tcPr>
            <w:tcW w:w="1351" w:type="dxa"/>
            <w:tcBorders>
              <w:top w:val="nil"/>
              <w:bottom w:val="nil"/>
            </w:tcBorders>
          </w:tcPr>
          <w:p w:rsidR="003C2848" w:rsidRPr="002A288A" w:rsidRDefault="003C2848" w:rsidP="002A288A">
            <w:pPr>
              <w:spacing w:before="120" w:after="120"/>
              <w:rPr>
                <w:rFonts w:ascii="Arial" w:hAnsi="Arial" w:cs="Arial"/>
                <w:sz w:val="18"/>
                <w:szCs w:val="18"/>
              </w:rPr>
            </w:pPr>
          </w:p>
        </w:tc>
      </w:tr>
      <w:tr w:rsidR="003C2848" w:rsidTr="00A82657">
        <w:trPr>
          <w:trHeight w:val="193"/>
          <w:jc w:val="center"/>
        </w:trPr>
        <w:tc>
          <w:tcPr>
            <w:tcW w:w="1435" w:type="dxa"/>
            <w:vMerge/>
          </w:tcPr>
          <w:p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rsidR="003C2848" w:rsidRPr="003E74DA" w:rsidRDefault="003C2848" w:rsidP="003C13FA">
            <w:pPr>
              <w:spacing w:before="120" w:after="120" w:line="360" w:lineRule="auto"/>
              <w:rPr>
                <w:rFonts w:ascii="Segoe UI" w:hAnsi="Segoe UI" w:cs="Segoe UI"/>
                <w:sz w:val="20"/>
                <w:szCs w:val="20"/>
              </w:rPr>
            </w:pPr>
          </w:p>
        </w:tc>
        <w:tc>
          <w:tcPr>
            <w:tcW w:w="1828" w:type="dxa"/>
            <w:tcBorders>
              <w:top w:val="nil"/>
              <w:bottom w:val="nil"/>
            </w:tcBorders>
          </w:tcPr>
          <w:p w:rsidR="003C2848" w:rsidRPr="003E74DA" w:rsidRDefault="003C2848" w:rsidP="003C2848">
            <w:pPr>
              <w:rPr>
                <w:rFonts w:ascii="Segoe UI" w:hAnsi="Segoe UI" w:cs="Segoe UI"/>
                <w:sz w:val="20"/>
                <w:szCs w:val="20"/>
              </w:rPr>
            </w:pPr>
            <w:r w:rsidRPr="003E74DA">
              <w:rPr>
                <w:rFonts w:ascii="Segoe UI" w:hAnsi="Segoe UI" w:cs="Segoe UI"/>
                <w:sz w:val="20"/>
                <w:szCs w:val="20"/>
              </w:rPr>
              <w:t xml:space="preserve">WAC </w:t>
            </w:r>
          </w:p>
          <w:p w:rsidR="003C2848" w:rsidRPr="003E74DA" w:rsidRDefault="003C2848" w:rsidP="00A402C9">
            <w:pPr>
              <w:ind w:right="-108"/>
              <w:rPr>
                <w:rFonts w:ascii="Segoe UI" w:hAnsi="Segoe UI" w:cs="Segoe UI"/>
                <w:sz w:val="20"/>
                <w:szCs w:val="20"/>
              </w:rPr>
            </w:pPr>
            <w:r w:rsidRPr="003E74DA">
              <w:rPr>
                <w:rFonts w:ascii="Segoe UI" w:hAnsi="Segoe UI" w:cs="Segoe UI"/>
                <w:sz w:val="20"/>
                <w:szCs w:val="20"/>
              </w:rPr>
              <w:t>284-51-245 (2)(a)(</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tc>
        <w:tc>
          <w:tcPr>
            <w:tcW w:w="8227" w:type="dxa"/>
            <w:tcBorders>
              <w:top w:val="nil"/>
              <w:bottom w:val="nil"/>
            </w:tcBorders>
          </w:tcPr>
          <w:p w:rsidR="003C2848" w:rsidRPr="003E74DA" w:rsidRDefault="003C2848" w:rsidP="00E54A29">
            <w:pPr>
              <w:pStyle w:val="NoSpacing"/>
              <w:numPr>
                <w:ilvl w:val="1"/>
                <w:numId w:val="23"/>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nil"/>
              <w:bottom w:val="nil"/>
            </w:tcBorders>
          </w:tcPr>
          <w:p w:rsidR="003C2848" w:rsidRPr="002A288A" w:rsidRDefault="003C2848" w:rsidP="002A288A">
            <w:pPr>
              <w:spacing w:before="120" w:after="120"/>
              <w:rPr>
                <w:rFonts w:ascii="Arial" w:hAnsi="Arial" w:cs="Arial"/>
                <w:sz w:val="18"/>
                <w:szCs w:val="18"/>
              </w:rPr>
            </w:pPr>
          </w:p>
        </w:tc>
      </w:tr>
      <w:tr w:rsidR="003C2848" w:rsidTr="00A82657">
        <w:trPr>
          <w:trHeight w:val="193"/>
          <w:jc w:val="center"/>
        </w:trPr>
        <w:tc>
          <w:tcPr>
            <w:tcW w:w="1435" w:type="dxa"/>
            <w:vMerge/>
          </w:tcPr>
          <w:p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rsidR="003C2848" w:rsidRPr="003E74DA" w:rsidRDefault="003C2848" w:rsidP="003C13FA">
            <w:pPr>
              <w:spacing w:before="120" w:after="120" w:line="360" w:lineRule="auto"/>
              <w:rPr>
                <w:rFonts w:ascii="Segoe UI" w:hAnsi="Segoe UI" w:cs="Segoe UI"/>
                <w:sz w:val="20"/>
                <w:szCs w:val="20"/>
              </w:rPr>
            </w:pPr>
          </w:p>
        </w:tc>
        <w:tc>
          <w:tcPr>
            <w:tcW w:w="1828" w:type="dxa"/>
            <w:tcBorders>
              <w:top w:val="nil"/>
              <w:bottom w:val="nil"/>
            </w:tcBorders>
          </w:tcPr>
          <w:p w:rsidR="003C2848" w:rsidRPr="003E74DA" w:rsidRDefault="003C2848" w:rsidP="003C2848">
            <w:pPr>
              <w:ind w:left="-108" w:right="-108"/>
              <w:rPr>
                <w:rFonts w:ascii="Segoe UI" w:hAnsi="Segoe UI" w:cs="Segoe UI"/>
                <w:sz w:val="20"/>
                <w:szCs w:val="20"/>
              </w:rPr>
            </w:pPr>
            <w:r w:rsidRPr="003E74DA">
              <w:rPr>
                <w:rFonts w:ascii="Segoe UI" w:hAnsi="Segoe UI" w:cs="Segoe UI"/>
                <w:sz w:val="20"/>
                <w:szCs w:val="20"/>
              </w:rPr>
              <w:t xml:space="preserve">WAC </w:t>
            </w:r>
          </w:p>
          <w:p w:rsidR="003C2848" w:rsidRPr="003E74DA" w:rsidRDefault="003C2848" w:rsidP="003C2848">
            <w:pPr>
              <w:ind w:left="-108" w:right="-108"/>
              <w:rPr>
                <w:rFonts w:ascii="Segoe UI" w:hAnsi="Segoe UI" w:cs="Segoe UI"/>
                <w:sz w:val="20"/>
                <w:szCs w:val="20"/>
              </w:rPr>
            </w:pPr>
            <w:r w:rsidRPr="003E74DA">
              <w:rPr>
                <w:rFonts w:ascii="Segoe UI" w:hAnsi="Segoe UI" w:cs="Segoe UI"/>
                <w:sz w:val="20"/>
                <w:szCs w:val="20"/>
              </w:rPr>
              <w:t>284-51-245 (2)(a)(ii)</w:t>
            </w:r>
          </w:p>
          <w:p w:rsidR="003C2848" w:rsidRPr="003E74DA" w:rsidRDefault="003C2848" w:rsidP="000B53C1">
            <w:pPr>
              <w:rPr>
                <w:rFonts w:ascii="Segoe UI" w:hAnsi="Segoe UI" w:cs="Segoe UI"/>
                <w:sz w:val="20"/>
                <w:szCs w:val="20"/>
              </w:rPr>
            </w:pPr>
          </w:p>
        </w:tc>
        <w:tc>
          <w:tcPr>
            <w:tcW w:w="8227" w:type="dxa"/>
            <w:tcBorders>
              <w:top w:val="nil"/>
              <w:bottom w:val="nil"/>
            </w:tcBorders>
          </w:tcPr>
          <w:p w:rsidR="003C2848" w:rsidRPr="003E74DA" w:rsidRDefault="003C2848" w:rsidP="00E54A29">
            <w:pPr>
              <w:pStyle w:val="NoSpacing"/>
              <w:numPr>
                <w:ilvl w:val="1"/>
                <w:numId w:val="23"/>
              </w:numPr>
              <w:rPr>
                <w:rFonts w:ascii="Segoe UI" w:hAnsi="Segoe UI" w:cs="Segoe UI"/>
                <w:sz w:val="20"/>
                <w:szCs w:val="20"/>
              </w:rPr>
            </w:pPr>
            <w:r w:rsidRPr="003E74DA">
              <w:rPr>
                <w:rFonts w:ascii="Segoe UI" w:hAnsi="Segoe UI" w:cs="Segoe UI"/>
                <w:sz w:val="20"/>
                <w:szCs w:val="20"/>
              </w:rPr>
              <w:lastRenderedPageBreak/>
              <w:t xml:space="preserve">If the complying plan is the secondary plan under the order of benefit determination WACs, it must pay or provide its benefits first, but the </w:t>
            </w:r>
            <w:r w:rsidRPr="003E74DA">
              <w:rPr>
                <w:rFonts w:ascii="Segoe UI" w:hAnsi="Segoe UI" w:cs="Segoe UI"/>
                <w:sz w:val="20"/>
                <w:szCs w:val="20"/>
              </w:rPr>
              <w:lastRenderedPageBreak/>
              <w:t>amount of the benefits payable must be determined as if the complying plan were the secondary plan. In this situation, the payment is the limit of the complying plan's liability; and</w:t>
            </w:r>
          </w:p>
        </w:tc>
        <w:tc>
          <w:tcPr>
            <w:tcW w:w="1351" w:type="dxa"/>
            <w:tcBorders>
              <w:top w:val="nil"/>
              <w:bottom w:val="nil"/>
            </w:tcBorders>
          </w:tcPr>
          <w:p w:rsidR="003C2848" w:rsidRPr="002A288A" w:rsidRDefault="003C2848" w:rsidP="002A288A">
            <w:pPr>
              <w:spacing w:before="120" w:after="120"/>
              <w:rPr>
                <w:rFonts w:ascii="Arial" w:hAnsi="Arial" w:cs="Arial"/>
                <w:sz w:val="18"/>
                <w:szCs w:val="18"/>
              </w:rPr>
            </w:pPr>
          </w:p>
        </w:tc>
      </w:tr>
      <w:tr w:rsidR="000B53C1" w:rsidTr="00A82657">
        <w:trPr>
          <w:trHeight w:val="193"/>
          <w:jc w:val="center"/>
        </w:trPr>
        <w:tc>
          <w:tcPr>
            <w:tcW w:w="1435" w:type="dxa"/>
            <w:vMerge/>
          </w:tcPr>
          <w:p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rsidR="000B53C1" w:rsidRPr="003E74DA" w:rsidRDefault="000B53C1" w:rsidP="003C13FA">
            <w:pPr>
              <w:spacing w:before="120" w:after="120" w:line="360" w:lineRule="auto"/>
              <w:rPr>
                <w:rFonts w:ascii="Segoe UI" w:hAnsi="Segoe UI" w:cs="Segoe UI"/>
                <w:sz w:val="20"/>
                <w:szCs w:val="20"/>
              </w:rPr>
            </w:pPr>
          </w:p>
        </w:tc>
        <w:tc>
          <w:tcPr>
            <w:tcW w:w="1828" w:type="dxa"/>
            <w:tcBorders>
              <w:top w:val="nil"/>
              <w:bottom w:val="nil"/>
            </w:tcBorders>
          </w:tcPr>
          <w:p w:rsidR="000B53C1" w:rsidRPr="003E74DA" w:rsidRDefault="000B53C1" w:rsidP="003C2848">
            <w:pPr>
              <w:ind w:right="-108"/>
              <w:rPr>
                <w:rFonts w:ascii="Segoe UI" w:hAnsi="Segoe UI" w:cs="Segoe UI"/>
                <w:sz w:val="20"/>
                <w:szCs w:val="20"/>
              </w:rPr>
            </w:pPr>
            <w:r w:rsidRPr="003E74DA">
              <w:rPr>
                <w:rFonts w:ascii="Segoe UI" w:hAnsi="Segoe UI" w:cs="Segoe UI"/>
                <w:sz w:val="20"/>
                <w:szCs w:val="20"/>
              </w:rPr>
              <w:t xml:space="preserve">WAC </w:t>
            </w:r>
          </w:p>
          <w:p w:rsidR="000B53C1" w:rsidRPr="003E74DA" w:rsidRDefault="000B53C1" w:rsidP="000B53C1">
            <w:pPr>
              <w:ind w:left="-108" w:right="-108"/>
              <w:rPr>
                <w:rFonts w:ascii="Segoe UI" w:hAnsi="Segoe UI" w:cs="Segoe UI"/>
                <w:sz w:val="20"/>
                <w:szCs w:val="20"/>
              </w:rPr>
            </w:pPr>
            <w:r w:rsidRPr="003E74DA">
              <w:rPr>
                <w:rFonts w:ascii="Segoe UI" w:hAnsi="Segoe UI" w:cs="Segoe UI"/>
                <w:sz w:val="20"/>
                <w:szCs w:val="20"/>
              </w:rPr>
              <w:t>284-51-245 (2)(a)(iii)</w:t>
            </w:r>
          </w:p>
          <w:p w:rsidR="000B53C1" w:rsidRPr="003E74DA" w:rsidRDefault="000B53C1" w:rsidP="000B53C1">
            <w:pPr>
              <w:rPr>
                <w:rFonts w:ascii="Segoe UI" w:hAnsi="Segoe UI" w:cs="Segoe UI"/>
                <w:sz w:val="20"/>
                <w:szCs w:val="20"/>
              </w:rPr>
            </w:pPr>
          </w:p>
          <w:p w:rsidR="000B53C1" w:rsidRPr="003E74DA" w:rsidRDefault="000B53C1" w:rsidP="000B53C1">
            <w:pPr>
              <w:rPr>
                <w:rFonts w:ascii="Segoe UI" w:hAnsi="Segoe UI" w:cs="Segoe UI"/>
                <w:sz w:val="20"/>
                <w:szCs w:val="20"/>
              </w:rPr>
            </w:pPr>
          </w:p>
          <w:p w:rsidR="000B53C1" w:rsidRPr="003E74DA" w:rsidRDefault="000B53C1" w:rsidP="000B53C1">
            <w:pPr>
              <w:rPr>
                <w:rFonts w:ascii="Segoe UI" w:hAnsi="Segoe UI" w:cs="Segoe UI"/>
                <w:sz w:val="20"/>
                <w:szCs w:val="20"/>
              </w:rPr>
            </w:pPr>
          </w:p>
          <w:p w:rsidR="000B53C1" w:rsidRPr="003E74DA" w:rsidRDefault="000B53C1" w:rsidP="000B53C1">
            <w:pPr>
              <w:rPr>
                <w:rFonts w:ascii="Segoe UI" w:hAnsi="Segoe UI" w:cs="Segoe UI"/>
                <w:sz w:val="20"/>
                <w:szCs w:val="20"/>
              </w:rPr>
            </w:pPr>
          </w:p>
          <w:p w:rsidR="000B53C1" w:rsidRPr="003E74DA" w:rsidRDefault="000B53C1" w:rsidP="005B448A">
            <w:pPr>
              <w:rPr>
                <w:rFonts w:ascii="Segoe UI" w:hAnsi="Segoe UI" w:cs="Segoe UI"/>
                <w:sz w:val="20"/>
                <w:szCs w:val="20"/>
              </w:rPr>
            </w:pPr>
          </w:p>
        </w:tc>
        <w:tc>
          <w:tcPr>
            <w:tcW w:w="8227" w:type="dxa"/>
            <w:tcBorders>
              <w:top w:val="nil"/>
              <w:bottom w:val="nil"/>
            </w:tcBorders>
          </w:tcPr>
          <w:p w:rsidR="000B53C1" w:rsidRPr="003E74DA" w:rsidRDefault="000B53C1" w:rsidP="00E54A29">
            <w:pPr>
              <w:pStyle w:val="NoSpacing"/>
              <w:numPr>
                <w:ilvl w:val="1"/>
                <w:numId w:val="23"/>
              </w:numPr>
              <w:rPr>
                <w:rFonts w:ascii="Segoe UI" w:hAnsi="Segoe UI" w:cs="Segoe UI"/>
                <w:sz w:val="20"/>
                <w:szCs w:val="20"/>
              </w:rPr>
            </w:pPr>
            <w:r w:rsidRPr="003E74DA">
              <w:rPr>
                <w:rFonts w:ascii="Segoe UI" w:hAnsi="Segoe UI" w:cs="Segoe UI"/>
                <w:sz w:val="20"/>
                <w:szCs w:val="20"/>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nil"/>
              <w:bottom w:val="nil"/>
            </w:tcBorders>
          </w:tcPr>
          <w:p w:rsidR="000B53C1" w:rsidRPr="002A288A" w:rsidRDefault="000B53C1" w:rsidP="002A288A">
            <w:pPr>
              <w:spacing w:before="120" w:after="120"/>
              <w:rPr>
                <w:rFonts w:ascii="Arial" w:hAnsi="Arial" w:cs="Arial"/>
                <w:sz w:val="18"/>
                <w:szCs w:val="18"/>
              </w:rPr>
            </w:pPr>
          </w:p>
        </w:tc>
      </w:tr>
      <w:tr w:rsidR="00617EBE" w:rsidTr="00A82657">
        <w:trPr>
          <w:trHeight w:val="193"/>
          <w:jc w:val="center"/>
        </w:trPr>
        <w:tc>
          <w:tcPr>
            <w:tcW w:w="1435" w:type="dxa"/>
            <w:vMerge/>
          </w:tcPr>
          <w:p w:rsidR="00617EBE" w:rsidRPr="003E74DA" w:rsidRDefault="00617EBE" w:rsidP="00F10B86">
            <w:pPr>
              <w:spacing w:before="120" w:after="120" w:line="203" w:lineRule="exact"/>
              <w:ind w:right="-108"/>
              <w:rPr>
                <w:rFonts w:ascii="Segoe UI" w:hAnsi="Segoe UI" w:cs="Segoe UI"/>
                <w:b/>
                <w:sz w:val="20"/>
                <w:szCs w:val="20"/>
              </w:rPr>
            </w:pPr>
          </w:p>
        </w:tc>
        <w:tc>
          <w:tcPr>
            <w:tcW w:w="1322" w:type="dxa"/>
            <w:vMerge/>
          </w:tcPr>
          <w:p w:rsidR="00617EBE" w:rsidRPr="003E74DA" w:rsidRDefault="00617EBE" w:rsidP="003C13FA">
            <w:pPr>
              <w:spacing w:before="120" w:after="120" w:line="360" w:lineRule="auto"/>
              <w:rPr>
                <w:rFonts w:ascii="Segoe UI" w:hAnsi="Segoe UI" w:cs="Segoe UI"/>
                <w:sz w:val="20"/>
                <w:szCs w:val="20"/>
              </w:rPr>
            </w:pPr>
          </w:p>
        </w:tc>
        <w:tc>
          <w:tcPr>
            <w:tcW w:w="1828" w:type="dxa"/>
            <w:tcBorders>
              <w:top w:val="nil"/>
              <w:bottom w:val="nil"/>
            </w:tcBorders>
          </w:tcPr>
          <w:p w:rsidR="00617EBE" w:rsidRPr="003E74DA" w:rsidRDefault="00617EBE" w:rsidP="00617EBE">
            <w:pPr>
              <w:rPr>
                <w:rFonts w:ascii="Segoe UI" w:hAnsi="Segoe UI" w:cs="Segoe UI"/>
                <w:sz w:val="20"/>
                <w:szCs w:val="20"/>
              </w:rPr>
            </w:pPr>
            <w:r w:rsidRPr="003E74DA">
              <w:rPr>
                <w:rFonts w:ascii="Segoe UI" w:hAnsi="Segoe UI" w:cs="Segoe UI"/>
                <w:sz w:val="20"/>
                <w:szCs w:val="20"/>
              </w:rPr>
              <w:t xml:space="preserve">WAC </w:t>
            </w:r>
          </w:p>
          <w:p w:rsidR="00617EBE" w:rsidRPr="003E74DA" w:rsidRDefault="00617EBE" w:rsidP="00617EBE">
            <w:pPr>
              <w:rPr>
                <w:rFonts w:ascii="Segoe UI" w:hAnsi="Segoe UI" w:cs="Segoe UI"/>
                <w:sz w:val="20"/>
                <w:szCs w:val="20"/>
              </w:rPr>
            </w:pPr>
            <w:r w:rsidRPr="003E74DA">
              <w:rPr>
                <w:rFonts w:ascii="Segoe UI" w:hAnsi="Segoe UI" w:cs="Segoe UI"/>
                <w:sz w:val="20"/>
                <w:szCs w:val="20"/>
              </w:rPr>
              <w:t>284-51-245 (2)(b)</w:t>
            </w:r>
          </w:p>
          <w:p w:rsidR="00617EBE" w:rsidRPr="003E74DA" w:rsidRDefault="00617EBE" w:rsidP="00617EBE">
            <w:pPr>
              <w:rPr>
                <w:rFonts w:ascii="Segoe UI" w:hAnsi="Segoe UI" w:cs="Segoe UI"/>
                <w:sz w:val="20"/>
                <w:szCs w:val="20"/>
              </w:rPr>
            </w:pPr>
          </w:p>
          <w:p w:rsidR="00617EBE" w:rsidRPr="003E74DA" w:rsidRDefault="00617EBE" w:rsidP="00617EBE">
            <w:pPr>
              <w:rPr>
                <w:rFonts w:ascii="Segoe UI" w:hAnsi="Segoe UI" w:cs="Segoe UI"/>
                <w:sz w:val="20"/>
                <w:szCs w:val="20"/>
              </w:rPr>
            </w:pPr>
          </w:p>
          <w:p w:rsidR="00617EBE" w:rsidRPr="003E74DA" w:rsidRDefault="00617EBE" w:rsidP="00617EBE">
            <w:pPr>
              <w:rPr>
                <w:rFonts w:ascii="Segoe UI" w:hAnsi="Segoe UI" w:cs="Segoe UI"/>
                <w:sz w:val="20"/>
                <w:szCs w:val="20"/>
              </w:rPr>
            </w:pPr>
          </w:p>
          <w:p w:rsidR="00617EBE" w:rsidRPr="003E74DA" w:rsidRDefault="00617EBE" w:rsidP="00617EBE">
            <w:pPr>
              <w:rPr>
                <w:rFonts w:ascii="Segoe UI" w:hAnsi="Segoe UI" w:cs="Segoe UI"/>
                <w:sz w:val="20"/>
                <w:szCs w:val="20"/>
              </w:rPr>
            </w:pPr>
          </w:p>
          <w:p w:rsidR="00617EBE" w:rsidRPr="003E74DA" w:rsidRDefault="00617EBE" w:rsidP="005E3AD8">
            <w:pPr>
              <w:rPr>
                <w:rFonts w:ascii="Segoe UI" w:hAnsi="Segoe UI" w:cs="Segoe UI"/>
                <w:sz w:val="20"/>
                <w:szCs w:val="20"/>
              </w:rPr>
            </w:pPr>
          </w:p>
        </w:tc>
        <w:tc>
          <w:tcPr>
            <w:tcW w:w="8227" w:type="dxa"/>
            <w:tcBorders>
              <w:top w:val="nil"/>
              <w:bottom w:val="nil"/>
            </w:tcBorders>
          </w:tcPr>
          <w:p w:rsidR="00617EBE" w:rsidRPr="003E74DA" w:rsidRDefault="00617EBE" w:rsidP="00E54A29">
            <w:pPr>
              <w:pStyle w:val="NoSpacing"/>
              <w:numPr>
                <w:ilvl w:val="0"/>
                <w:numId w:val="23"/>
              </w:numPr>
              <w:rPr>
                <w:rFonts w:ascii="Segoe UI" w:hAnsi="Segoe UI" w:cs="Segoe UI"/>
                <w:sz w:val="20"/>
                <w:szCs w:val="20"/>
              </w:rPr>
            </w:pPr>
            <w:r w:rsidRPr="003E74DA">
              <w:rPr>
                <w:rFonts w:ascii="Segoe UI" w:hAnsi="Segoe UI" w:cs="Segoe UI"/>
                <w:sz w:val="20"/>
                <w:szCs w:val="20"/>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tc>
        <w:tc>
          <w:tcPr>
            <w:tcW w:w="1351" w:type="dxa"/>
            <w:tcBorders>
              <w:top w:val="nil"/>
              <w:bottom w:val="nil"/>
            </w:tcBorders>
          </w:tcPr>
          <w:p w:rsidR="00617EBE" w:rsidRPr="002A288A" w:rsidRDefault="00617EBE" w:rsidP="002A288A">
            <w:pPr>
              <w:spacing w:before="120" w:after="120"/>
              <w:rPr>
                <w:rFonts w:ascii="Arial" w:hAnsi="Arial" w:cs="Arial"/>
                <w:sz w:val="18"/>
                <w:szCs w:val="18"/>
              </w:rPr>
            </w:pPr>
          </w:p>
        </w:tc>
      </w:tr>
      <w:tr w:rsidR="005E3AD8" w:rsidTr="00A82657">
        <w:trPr>
          <w:trHeight w:val="193"/>
          <w:jc w:val="center"/>
        </w:trPr>
        <w:tc>
          <w:tcPr>
            <w:tcW w:w="1435" w:type="dxa"/>
            <w:vMerge/>
          </w:tcPr>
          <w:p w:rsidR="005E3AD8" w:rsidRPr="003E74DA" w:rsidRDefault="005E3AD8" w:rsidP="00F10B86">
            <w:pPr>
              <w:spacing w:before="120" w:after="120" w:line="203" w:lineRule="exact"/>
              <w:ind w:right="-108"/>
              <w:rPr>
                <w:rFonts w:ascii="Segoe UI" w:hAnsi="Segoe UI" w:cs="Segoe UI"/>
                <w:b/>
                <w:sz w:val="20"/>
                <w:szCs w:val="20"/>
              </w:rPr>
            </w:pPr>
          </w:p>
        </w:tc>
        <w:tc>
          <w:tcPr>
            <w:tcW w:w="1322" w:type="dxa"/>
            <w:vMerge/>
          </w:tcPr>
          <w:p w:rsidR="005E3AD8" w:rsidRPr="003E74DA" w:rsidRDefault="005E3AD8" w:rsidP="003C13FA">
            <w:pPr>
              <w:spacing w:before="120" w:after="120" w:line="360" w:lineRule="auto"/>
              <w:rPr>
                <w:rFonts w:ascii="Segoe UI" w:hAnsi="Segoe UI" w:cs="Segoe UI"/>
                <w:sz w:val="20"/>
                <w:szCs w:val="20"/>
              </w:rPr>
            </w:pPr>
          </w:p>
        </w:tc>
        <w:tc>
          <w:tcPr>
            <w:tcW w:w="1828" w:type="dxa"/>
            <w:tcBorders>
              <w:top w:val="nil"/>
              <w:bottom w:val="nil"/>
            </w:tcBorders>
          </w:tcPr>
          <w:p w:rsidR="005E3AD8" w:rsidRPr="003E74DA" w:rsidRDefault="005E3AD8" w:rsidP="005E3AD8">
            <w:pPr>
              <w:rPr>
                <w:rFonts w:ascii="Segoe UI" w:hAnsi="Segoe UI" w:cs="Segoe UI"/>
                <w:sz w:val="20"/>
                <w:szCs w:val="20"/>
              </w:rPr>
            </w:pPr>
            <w:r w:rsidRPr="003E74DA">
              <w:rPr>
                <w:rFonts w:ascii="Segoe UI" w:hAnsi="Segoe UI" w:cs="Segoe UI"/>
                <w:sz w:val="20"/>
                <w:szCs w:val="20"/>
              </w:rPr>
              <w:t xml:space="preserve">WAC </w:t>
            </w:r>
          </w:p>
          <w:p w:rsidR="005E3AD8" w:rsidRPr="003E74DA" w:rsidRDefault="005E3AD8" w:rsidP="00070433">
            <w:pPr>
              <w:rPr>
                <w:rFonts w:ascii="Segoe UI" w:hAnsi="Segoe UI" w:cs="Segoe UI"/>
                <w:sz w:val="20"/>
                <w:szCs w:val="20"/>
              </w:rPr>
            </w:pPr>
            <w:r w:rsidRPr="003E74DA">
              <w:rPr>
                <w:rFonts w:ascii="Segoe UI" w:hAnsi="Segoe UI" w:cs="Segoe UI"/>
                <w:sz w:val="20"/>
                <w:szCs w:val="20"/>
              </w:rPr>
              <w:t>284-51-245 (2)(c)</w:t>
            </w:r>
          </w:p>
        </w:tc>
        <w:tc>
          <w:tcPr>
            <w:tcW w:w="8227" w:type="dxa"/>
            <w:tcBorders>
              <w:top w:val="nil"/>
              <w:bottom w:val="nil"/>
            </w:tcBorders>
          </w:tcPr>
          <w:p w:rsidR="005E3AD8" w:rsidRPr="003E74DA" w:rsidRDefault="005E3AD8" w:rsidP="00E54A29">
            <w:pPr>
              <w:pStyle w:val="NoSpacing"/>
              <w:numPr>
                <w:ilvl w:val="0"/>
                <w:numId w:val="23"/>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nil"/>
              <w:bottom w:val="nil"/>
            </w:tcBorders>
          </w:tcPr>
          <w:p w:rsidR="005E3AD8" w:rsidRPr="002A288A" w:rsidRDefault="005E3AD8" w:rsidP="002A288A">
            <w:pPr>
              <w:spacing w:before="120" w:after="120"/>
              <w:rPr>
                <w:rFonts w:ascii="Arial" w:hAnsi="Arial" w:cs="Arial"/>
                <w:sz w:val="18"/>
                <w:szCs w:val="18"/>
              </w:rPr>
            </w:pPr>
          </w:p>
        </w:tc>
      </w:tr>
      <w:tr w:rsidR="00E97D83" w:rsidTr="00A82657">
        <w:trPr>
          <w:trHeight w:val="193"/>
          <w:jc w:val="center"/>
        </w:trPr>
        <w:tc>
          <w:tcPr>
            <w:tcW w:w="1435" w:type="dxa"/>
            <w:vMerge/>
          </w:tcPr>
          <w:p w:rsidR="00E97D83" w:rsidRPr="003E74DA" w:rsidRDefault="00E97D83" w:rsidP="00F10B86">
            <w:pPr>
              <w:spacing w:before="120" w:after="120" w:line="203" w:lineRule="exact"/>
              <w:ind w:right="-108"/>
              <w:rPr>
                <w:rFonts w:ascii="Segoe UI" w:hAnsi="Segoe UI" w:cs="Segoe UI"/>
                <w:b/>
                <w:sz w:val="20"/>
                <w:szCs w:val="20"/>
              </w:rPr>
            </w:pPr>
          </w:p>
        </w:tc>
        <w:tc>
          <w:tcPr>
            <w:tcW w:w="1322" w:type="dxa"/>
            <w:vMerge/>
          </w:tcPr>
          <w:p w:rsidR="00E97D83" w:rsidRPr="003E74DA" w:rsidRDefault="00E97D83" w:rsidP="003C13FA">
            <w:pPr>
              <w:spacing w:before="120" w:after="120" w:line="360" w:lineRule="auto"/>
              <w:rPr>
                <w:rFonts w:ascii="Segoe UI" w:hAnsi="Segoe UI" w:cs="Segoe UI"/>
                <w:sz w:val="20"/>
                <w:szCs w:val="20"/>
              </w:rPr>
            </w:pPr>
          </w:p>
        </w:tc>
        <w:tc>
          <w:tcPr>
            <w:tcW w:w="1828" w:type="dxa"/>
            <w:tcBorders>
              <w:top w:val="nil"/>
              <w:bottom w:val="nil"/>
            </w:tcBorders>
          </w:tcPr>
          <w:p w:rsidR="00E97D83" w:rsidRPr="003E74DA" w:rsidRDefault="00E97D83" w:rsidP="00E97D83">
            <w:pPr>
              <w:rPr>
                <w:rFonts w:ascii="Segoe UI" w:hAnsi="Segoe UI" w:cs="Segoe UI"/>
                <w:sz w:val="20"/>
                <w:szCs w:val="20"/>
              </w:rPr>
            </w:pPr>
            <w:r w:rsidRPr="003E74DA">
              <w:rPr>
                <w:rFonts w:ascii="Segoe UI" w:hAnsi="Segoe UI" w:cs="Segoe UI"/>
                <w:sz w:val="20"/>
                <w:szCs w:val="20"/>
              </w:rPr>
              <w:t xml:space="preserve">WAC </w:t>
            </w:r>
          </w:p>
          <w:p w:rsidR="00E97D83" w:rsidRPr="003E74DA" w:rsidRDefault="00E97D83" w:rsidP="00E97D83">
            <w:pPr>
              <w:rPr>
                <w:rFonts w:ascii="Segoe UI" w:hAnsi="Segoe UI" w:cs="Segoe UI"/>
                <w:sz w:val="20"/>
                <w:szCs w:val="20"/>
              </w:rPr>
            </w:pPr>
            <w:r w:rsidRPr="003E74DA">
              <w:rPr>
                <w:rFonts w:ascii="Segoe UI" w:hAnsi="Segoe UI" w:cs="Segoe UI"/>
                <w:sz w:val="20"/>
                <w:szCs w:val="20"/>
              </w:rPr>
              <w:t>284-51-205 (2)(b)</w:t>
            </w:r>
          </w:p>
          <w:p w:rsidR="00E97D83" w:rsidRPr="003E74DA" w:rsidRDefault="00E97D83" w:rsidP="00E97D83">
            <w:pPr>
              <w:rPr>
                <w:rFonts w:ascii="Segoe UI" w:hAnsi="Segoe UI" w:cs="Segoe UI"/>
                <w:sz w:val="20"/>
                <w:szCs w:val="20"/>
              </w:rPr>
            </w:pPr>
          </w:p>
          <w:p w:rsidR="00E97D83" w:rsidRPr="003E74DA" w:rsidRDefault="00E97D83" w:rsidP="00E97D83">
            <w:pPr>
              <w:rPr>
                <w:rFonts w:ascii="Segoe UI" w:hAnsi="Segoe UI" w:cs="Segoe UI"/>
                <w:sz w:val="20"/>
                <w:szCs w:val="20"/>
              </w:rPr>
            </w:pPr>
          </w:p>
          <w:p w:rsidR="00E97D83" w:rsidRPr="003E74DA" w:rsidRDefault="00E97D83" w:rsidP="00E97D83">
            <w:pPr>
              <w:rPr>
                <w:rFonts w:ascii="Segoe UI" w:hAnsi="Segoe UI" w:cs="Segoe UI"/>
                <w:sz w:val="20"/>
                <w:szCs w:val="20"/>
              </w:rPr>
            </w:pPr>
          </w:p>
          <w:p w:rsidR="00E97D83" w:rsidRPr="003E74DA" w:rsidRDefault="00E97D83" w:rsidP="005B448A">
            <w:pPr>
              <w:rPr>
                <w:rFonts w:ascii="Segoe UI" w:hAnsi="Segoe UI" w:cs="Segoe UI"/>
                <w:sz w:val="20"/>
                <w:szCs w:val="20"/>
              </w:rPr>
            </w:pPr>
          </w:p>
        </w:tc>
        <w:tc>
          <w:tcPr>
            <w:tcW w:w="8227" w:type="dxa"/>
            <w:tcBorders>
              <w:top w:val="nil"/>
              <w:bottom w:val="nil"/>
            </w:tcBorders>
          </w:tcPr>
          <w:p w:rsidR="00E97D83" w:rsidRPr="003E74DA" w:rsidRDefault="00E97D83" w:rsidP="00E54A29">
            <w:pPr>
              <w:pStyle w:val="NoSpacing"/>
              <w:numPr>
                <w:ilvl w:val="0"/>
                <w:numId w:val="23"/>
              </w:numPr>
              <w:rPr>
                <w:rFonts w:ascii="Segoe UI" w:hAnsi="Segoe UI" w:cs="Segoe UI"/>
                <w:sz w:val="20"/>
                <w:szCs w:val="20"/>
              </w:rPr>
            </w:pPr>
            <w:r w:rsidRPr="003E74DA">
              <w:rPr>
                <w:rFonts w:ascii="Segoe UI" w:hAnsi="Segoe UI" w:cs="Segoe UI"/>
                <w:sz w:val="20"/>
                <w:szCs w:val="20"/>
              </w:rPr>
              <w:t>Coverage that is obtained by virtue of membership in a group and designed to supplement a part of a basic package of benefits may provide that the supplementary coverage is excess to any other parts of the plan provided by the contract holder. (e.g.</w:t>
            </w:r>
            <w:proofErr w:type="gramStart"/>
            <w:r w:rsidRPr="003E74DA">
              <w:rPr>
                <w:rFonts w:ascii="Segoe UI" w:hAnsi="Segoe UI" w:cs="Segoe UI"/>
                <w:sz w:val="20"/>
                <w:szCs w:val="20"/>
              </w:rPr>
              <w:t>,  major</w:t>
            </w:r>
            <w:proofErr w:type="gramEnd"/>
            <w:r w:rsidRPr="003E74DA">
              <w:rPr>
                <w:rFonts w:ascii="Segoe UI" w:hAnsi="Segoe UI" w:cs="Segoe UI"/>
                <w:sz w:val="20"/>
                <w:szCs w:val="20"/>
              </w:rPr>
              <w:t xml:space="preserve"> medical coverages that are superimposed over base plan hospital and surgical benefits, and insurance coverages that are written in connection with a closed panel plan to provide out-of-network benefits.)</w:t>
            </w:r>
          </w:p>
        </w:tc>
        <w:tc>
          <w:tcPr>
            <w:tcW w:w="1351" w:type="dxa"/>
            <w:tcBorders>
              <w:top w:val="nil"/>
              <w:bottom w:val="nil"/>
            </w:tcBorders>
          </w:tcPr>
          <w:p w:rsidR="00E97D83" w:rsidRPr="002A288A" w:rsidRDefault="00E97D83" w:rsidP="002A288A">
            <w:pPr>
              <w:spacing w:before="120" w:after="120"/>
              <w:rPr>
                <w:rFonts w:ascii="Arial" w:hAnsi="Arial" w:cs="Arial"/>
                <w:sz w:val="18"/>
                <w:szCs w:val="18"/>
              </w:rPr>
            </w:pPr>
          </w:p>
        </w:tc>
      </w:tr>
      <w:tr w:rsidR="004159D9" w:rsidTr="00A82657">
        <w:trPr>
          <w:trHeight w:val="193"/>
          <w:jc w:val="center"/>
        </w:trPr>
        <w:tc>
          <w:tcPr>
            <w:tcW w:w="1435" w:type="dxa"/>
            <w:vMerge/>
          </w:tcPr>
          <w:p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rsidR="004159D9" w:rsidRPr="003E74DA" w:rsidRDefault="004159D9" w:rsidP="003C13FA">
            <w:pPr>
              <w:spacing w:before="120" w:after="120" w:line="360" w:lineRule="auto"/>
              <w:rPr>
                <w:rFonts w:ascii="Segoe UI" w:hAnsi="Segoe UI" w:cs="Segoe UI"/>
                <w:sz w:val="20"/>
                <w:szCs w:val="20"/>
              </w:rPr>
            </w:pPr>
          </w:p>
        </w:tc>
        <w:tc>
          <w:tcPr>
            <w:tcW w:w="1828" w:type="dxa"/>
            <w:tcBorders>
              <w:top w:val="nil"/>
              <w:bottom w:val="nil"/>
            </w:tcBorders>
          </w:tcPr>
          <w:p w:rsidR="004159D9" w:rsidRPr="003E74DA" w:rsidRDefault="004159D9" w:rsidP="003E74DA">
            <w:pPr>
              <w:ind w:left="-18" w:right="-108"/>
              <w:rPr>
                <w:rFonts w:ascii="Segoe UI" w:hAnsi="Segoe UI" w:cs="Segoe UI"/>
                <w:sz w:val="20"/>
                <w:szCs w:val="20"/>
              </w:rPr>
            </w:pPr>
            <w:r w:rsidRPr="003E74DA">
              <w:rPr>
                <w:rFonts w:ascii="Segoe UI" w:hAnsi="Segoe UI" w:cs="Segoe UI"/>
                <w:sz w:val="20"/>
                <w:szCs w:val="20"/>
              </w:rPr>
              <w:t>WAC 284-51-205(4)</w:t>
            </w:r>
          </w:p>
        </w:tc>
        <w:tc>
          <w:tcPr>
            <w:tcW w:w="8227" w:type="dxa"/>
            <w:tcBorders>
              <w:top w:val="nil"/>
              <w:bottom w:val="nil"/>
            </w:tcBorders>
          </w:tcPr>
          <w:p w:rsidR="004159D9" w:rsidRPr="003E74DA" w:rsidRDefault="004159D9" w:rsidP="00A402C9">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nil"/>
              <w:bottom w:val="nil"/>
            </w:tcBorders>
          </w:tcPr>
          <w:p w:rsidR="004159D9" w:rsidRPr="002A288A" w:rsidRDefault="004159D9" w:rsidP="002A288A">
            <w:pPr>
              <w:spacing w:before="120" w:after="120"/>
              <w:rPr>
                <w:rFonts w:ascii="Arial" w:hAnsi="Arial" w:cs="Arial"/>
                <w:sz w:val="18"/>
                <w:szCs w:val="18"/>
              </w:rPr>
            </w:pPr>
          </w:p>
        </w:tc>
      </w:tr>
      <w:tr w:rsidR="004159D9" w:rsidTr="00A82657">
        <w:trPr>
          <w:trHeight w:val="193"/>
          <w:jc w:val="center"/>
        </w:trPr>
        <w:tc>
          <w:tcPr>
            <w:tcW w:w="1435" w:type="dxa"/>
            <w:vMerge/>
          </w:tcPr>
          <w:p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rsidR="004159D9" w:rsidRPr="003E74DA" w:rsidRDefault="004159D9" w:rsidP="003C13FA">
            <w:pPr>
              <w:spacing w:before="120" w:after="120" w:line="360" w:lineRule="auto"/>
              <w:rPr>
                <w:rFonts w:ascii="Segoe UI" w:hAnsi="Segoe UI" w:cs="Segoe UI"/>
                <w:sz w:val="20"/>
                <w:szCs w:val="20"/>
              </w:rPr>
            </w:pPr>
          </w:p>
        </w:tc>
        <w:tc>
          <w:tcPr>
            <w:tcW w:w="1828" w:type="dxa"/>
            <w:tcBorders>
              <w:top w:val="nil"/>
              <w:bottom w:val="nil"/>
            </w:tcBorders>
          </w:tcPr>
          <w:p w:rsidR="004159D9" w:rsidRPr="003E74DA" w:rsidRDefault="004159D9" w:rsidP="004159D9">
            <w:pPr>
              <w:ind w:right="-108"/>
              <w:rPr>
                <w:rFonts w:ascii="Segoe UI" w:hAnsi="Segoe UI" w:cs="Segoe UI"/>
                <w:sz w:val="20"/>
                <w:szCs w:val="20"/>
              </w:rPr>
            </w:pPr>
            <w:r w:rsidRPr="003E74DA">
              <w:rPr>
                <w:rFonts w:ascii="Segoe UI" w:hAnsi="Segoe UI" w:cs="Segoe UI"/>
                <w:sz w:val="20"/>
                <w:szCs w:val="20"/>
              </w:rPr>
              <w:t xml:space="preserve">WAC </w:t>
            </w:r>
          </w:p>
          <w:p w:rsidR="004159D9" w:rsidRPr="003E74DA" w:rsidRDefault="004159D9" w:rsidP="004159D9">
            <w:pPr>
              <w:ind w:right="-108"/>
              <w:rPr>
                <w:rFonts w:ascii="Segoe UI" w:hAnsi="Segoe UI" w:cs="Segoe UI"/>
                <w:sz w:val="20"/>
                <w:szCs w:val="20"/>
              </w:rPr>
            </w:pPr>
            <w:r w:rsidRPr="003E74DA">
              <w:rPr>
                <w:rFonts w:ascii="Segoe UI" w:hAnsi="Segoe UI" w:cs="Segoe UI"/>
                <w:sz w:val="20"/>
                <w:szCs w:val="20"/>
              </w:rPr>
              <w:t>284-51-205 (4)(a)(</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p w:rsidR="004159D9" w:rsidRPr="003E74DA" w:rsidRDefault="004159D9" w:rsidP="004159D9">
            <w:pPr>
              <w:rPr>
                <w:rFonts w:ascii="Segoe UI" w:hAnsi="Segoe UI" w:cs="Segoe UI"/>
                <w:sz w:val="20"/>
                <w:szCs w:val="20"/>
              </w:rPr>
            </w:pPr>
          </w:p>
          <w:p w:rsidR="004159D9" w:rsidRPr="003E74DA" w:rsidRDefault="004159D9" w:rsidP="004159D9">
            <w:pPr>
              <w:ind w:left="-108"/>
              <w:rPr>
                <w:rFonts w:ascii="Segoe UI" w:hAnsi="Segoe UI" w:cs="Segoe UI"/>
                <w:sz w:val="20"/>
                <w:szCs w:val="20"/>
              </w:rPr>
            </w:pPr>
          </w:p>
          <w:p w:rsidR="004159D9" w:rsidRPr="003E74DA" w:rsidRDefault="004159D9" w:rsidP="002706B4">
            <w:pPr>
              <w:ind w:left="-18" w:right="-108"/>
              <w:rPr>
                <w:rFonts w:ascii="Segoe UI" w:hAnsi="Segoe UI" w:cs="Segoe UI"/>
                <w:sz w:val="20"/>
                <w:szCs w:val="20"/>
              </w:rPr>
            </w:pPr>
          </w:p>
        </w:tc>
        <w:tc>
          <w:tcPr>
            <w:tcW w:w="8227" w:type="dxa"/>
            <w:tcBorders>
              <w:top w:val="nil"/>
              <w:bottom w:val="nil"/>
            </w:tcBorders>
          </w:tcPr>
          <w:p w:rsidR="004159D9" w:rsidRPr="003E74DA" w:rsidRDefault="004159D9" w:rsidP="00E54A29">
            <w:pPr>
              <w:pStyle w:val="NoSpacing"/>
              <w:numPr>
                <w:ilvl w:val="0"/>
                <w:numId w:val="23"/>
              </w:numPr>
              <w:rPr>
                <w:rFonts w:ascii="Segoe UI" w:hAnsi="Segoe UI" w:cs="Segoe UI"/>
                <w:sz w:val="20"/>
                <w:szCs w:val="20"/>
              </w:rPr>
            </w:pPr>
            <w:r w:rsidRPr="003E74DA">
              <w:rPr>
                <w:rFonts w:ascii="Segoe UI" w:hAnsi="Segoe UI" w:cs="Segoe UI"/>
                <w:sz w:val="20"/>
                <w:szCs w:val="20"/>
              </w:rPr>
              <w:lastRenderedPageBreak/>
              <w:t>Nondependent or dependent.</w:t>
            </w:r>
          </w:p>
          <w:p w:rsidR="004159D9" w:rsidRPr="003E74DA" w:rsidRDefault="004159D9" w:rsidP="00E54A29">
            <w:pPr>
              <w:pStyle w:val="NoSpacing"/>
              <w:numPr>
                <w:ilvl w:val="0"/>
                <w:numId w:val="23"/>
              </w:numPr>
              <w:rPr>
                <w:rFonts w:ascii="Segoe UI" w:hAnsi="Segoe UI" w:cs="Segoe UI"/>
                <w:sz w:val="20"/>
                <w:szCs w:val="20"/>
              </w:rPr>
            </w:pPr>
            <w:r w:rsidRPr="003E74DA">
              <w:rPr>
                <w:rFonts w:ascii="Segoe UI" w:hAnsi="Segoe UI" w:cs="Segoe UI"/>
                <w:sz w:val="20"/>
                <w:szCs w:val="20"/>
              </w:rPr>
              <w:lastRenderedPageBreak/>
              <w:t>Subject to the following, the plan that covers the person other than as a dependent (e.g., as an employee, member, subscriber, policyholder or retiree) is the primary plan and the plan that covers the person as a dependent is the secondary plan.</w:t>
            </w:r>
          </w:p>
        </w:tc>
        <w:tc>
          <w:tcPr>
            <w:tcW w:w="1351" w:type="dxa"/>
            <w:tcBorders>
              <w:top w:val="nil"/>
              <w:bottom w:val="nil"/>
            </w:tcBorders>
          </w:tcPr>
          <w:p w:rsidR="004159D9" w:rsidRPr="002A288A" w:rsidRDefault="004159D9" w:rsidP="002A288A">
            <w:pPr>
              <w:spacing w:before="120" w:after="120"/>
              <w:rPr>
                <w:rFonts w:ascii="Arial" w:hAnsi="Arial" w:cs="Arial"/>
                <w:sz w:val="18"/>
                <w:szCs w:val="18"/>
              </w:rPr>
            </w:pPr>
          </w:p>
        </w:tc>
      </w:tr>
      <w:tr w:rsidR="002706B4" w:rsidTr="00A82657">
        <w:trPr>
          <w:trHeight w:val="193"/>
          <w:jc w:val="center"/>
        </w:trPr>
        <w:tc>
          <w:tcPr>
            <w:tcW w:w="1435" w:type="dxa"/>
            <w:vMerge/>
          </w:tcPr>
          <w:p w:rsidR="002706B4" w:rsidRPr="003E74DA" w:rsidRDefault="002706B4" w:rsidP="00F10B86">
            <w:pPr>
              <w:spacing w:before="120" w:after="120" w:line="203" w:lineRule="exact"/>
              <w:ind w:right="-108"/>
              <w:rPr>
                <w:rFonts w:ascii="Segoe UI" w:hAnsi="Segoe UI" w:cs="Segoe UI"/>
                <w:b/>
                <w:sz w:val="20"/>
                <w:szCs w:val="20"/>
              </w:rPr>
            </w:pPr>
          </w:p>
        </w:tc>
        <w:tc>
          <w:tcPr>
            <w:tcW w:w="1322" w:type="dxa"/>
            <w:vMerge/>
          </w:tcPr>
          <w:p w:rsidR="002706B4" w:rsidRPr="003E74DA" w:rsidRDefault="002706B4" w:rsidP="003C13FA">
            <w:pPr>
              <w:spacing w:before="120" w:after="120" w:line="360" w:lineRule="auto"/>
              <w:rPr>
                <w:rFonts w:ascii="Segoe UI" w:hAnsi="Segoe UI" w:cs="Segoe UI"/>
                <w:sz w:val="20"/>
                <w:szCs w:val="20"/>
              </w:rPr>
            </w:pPr>
          </w:p>
        </w:tc>
        <w:tc>
          <w:tcPr>
            <w:tcW w:w="1828" w:type="dxa"/>
            <w:tcBorders>
              <w:top w:val="nil"/>
              <w:bottom w:val="nil"/>
            </w:tcBorders>
          </w:tcPr>
          <w:p w:rsidR="002706B4" w:rsidRPr="003E74DA" w:rsidRDefault="002706B4" w:rsidP="004159D9">
            <w:pPr>
              <w:rPr>
                <w:rFonts w:ascii="Segoe UI" w:hAnsi="Segoe UI" w:cs="Segoe UI"/>
                <w:sz w:val="20"/>
                <w:szCs w:val="20"/>
              </w:rPr>
            </w:pPr>
            <w:r w:rsidRPr="003E74DA">
              <w:rPr>
                <w:rFonts w:ascii="Segoe UI" w:hAnsi="Segoe UI" w:cs="Segoe UI"/>
                <w:sz w:val="20"/>
                <w:szCs w:val="20"/>
              </w:rPr>
              <w:t xml:space="preserve">WAC </w:t>
            </w:r>
          </w:p>
          <w:p w:rsidR="002706B4" w:rsidRPr="003E74DA" w:rsidRDefault="002706B4" w:rsidP="002706B4">
            <w:pPr>
              <w:ind w:left="-108" w:right="-108"/>
              <w:rPr>
                <w:rFonts w:ascii="Segoe UI" w:hAnsi="Segoe UI" w:cs="Segoe UI"/>
                <w:sz w:val="20"/>
                <w:szCs w:val="20"/>
              </w:rPr>
            </w:pPr>
            <w:r w:rsidRPr="003E74DA">
              <w:rPr>
                <w:rFonts w:ascii="Segoe UI" w:hAnsi="Segoe UI" w:cs="Segoe UI"/>
                <w:sz w:val="20"/>
                <w:szCs w:val="20"/>
              </w:rPr>
              <w:t xml:space="preserve"> 284-51-205 (4)(a)(ii)</w:t>
            </w:r>
          </w:p>
          <w:p w:rsidR="002706B4" w:rsidRPr="003E74DA" w:rsidRDefault="002706B4" w:rsidP="002706B4">
            <w:pPr>
              <w:spacing w:before="120" w:after="120"/>
              <w:rPr>
                <w:rFonts w:ascii="Segoe UI" w:hAnsi="Segoe UI" w:cs="Segoe UI"/>
                <w:sz w:val="20"/>
                <w:szCs w:val="20"/>
              </w:rPr>
            </w:pPr>
          </w:p>
          <w:p w:rsidR="002706B4" w:rsidRPr="003E74DA" w:rsidRDefault="002706B4" w:rsidP="002706B4">
            <w:pPr>
              <w:rPr>
                <w:rFonts w:ascii="Segoe UI" w:hAnsi="Segoe UI" w:cs="Segoe UI"/>
                <w:sz w:val="20"/>
                <w:szCs w:val="20"/>
              </w:rPr>
            </w:pPr>
          </w:p>
          <w:p w:rsidR="002706B4" w:rsidRPr="003E74DA" w:rsidRDefault="002706B4" w:rsidP="002706B4">
            <w:pPr>
              <w:rPr>
                <w:rFonts w:ascii="Segoe UI" w:hAnsi="Segoe UI" w:cs="Segoe UI"/>
                <w:sz w:val="20"/>
                <w:szCs w:val="20"/>
              </w:rPr>
            </w:pPr>
          </w:p>
          <w:p w:rsidR="002706B4" w:rsidRPr="003E74DA" w:rsidRDefault="002706B4" w:rsidP="002706B4">
            <w:pPr>
              <w:ind w:right="-108"/>
              <w:rPr>
                <w:rFonts w:ascii="Segoe UI" w:hAnsi="Segoe UI" w:cs="Segoe UI"/>
                <w:sz w:val="20"/>
                <w:szCs w:val="20"/>
              </w:rPr>
            </w:pPr>
          </w:p>
        </w:tc>
        <w:tc>
          <w:tcPr>
            <w:tcW w:w="8227" w:type="dxa"/>
            <w:tcBorders>
              <w:top w:val="nil"/>
              <w:bottom w:val="nil"/>
            </w:tcBorders>
          </w:tcPr>
          <w:p w:rsidR="002706B4" w:rsidRPr="003E74DA" w:rsidRDefault="002706B4" w:rsidP="00E54A29">
            <w:pPr>
              <w:pStyle w:val="NoSpacing"/>
              <w:numPr>
                <w:ilvl w:val="0"/>
                <w:numId w:val="23"/>
              </w:numPr>
              <w:rPr>
                <w:rFonts w:ascii="Segoe UI" w:hAnsi="Segoe UI" w:cs="Segoe UI"/>
                <w:sz w:val="20"/>
                <w:szCs w:val="20"/>
              </w:rPr>
            </w:pPr>
            <w:r w:rsidRPr="003E74DA">
              <w:rPr>
                <w:rFonts w:ascii="Segoe UI" w:hAnsi="Segoe UI" w:cs="Segoe UI"/>
                <w:sz w:val="20"/>
                <w:szCs w:val="20"/>
              </w:rPr>
              <w:t>If the person is a Medicare beneficiary, and, as a result of the provisions of Title XVIII of the Social Security Act and implementing regulations, Medicare is:</w:t>
            </w:r>
          </w:p>
          <w:p w:rsidR="002706B4" w:rsidRPr="003E74DA" w:rsidRDefault="002706B4" w:rsidP="00E54A29">
            <w:pPr>
              <w:pStyle w:val="NoSpacing"/>
              <w:numPr>
                <w:ilvl w:val="0"/>
                <w:numId w:val="23"/>
              </w:numPr>
              <w:rPr>
                <w:rFonts w:ascii="Segoe UI" w:hAnsi="Segoe UI" w:cs="Segoe UI"/>
                <w:sz w:val="20"/>
                <w:szCs w:val="20"/>
              </w:rPr>
            </w:pPr>
            <w:r w:rsidRPr="003E74DA">
              <w:rPr>
                <w:rFonts w:ascii="Segoe UI" w:hAnsi="Segoe UI" w:cs="Segoe UI"/>
                <w:sz w:val="20"/>
                <w:szCs w:val="20"/>
              </w:rPr>
              <w:t>Secondary to the plan covering the person as a dependent; and</w:t>
            </w:r>
          </w:p>
          <w:p w:rsidR="002706B4" w:rsidRPr="003E74DA" w:rsidRDefault="002706B4" w:rsidP="00E54A29">
            <w:pPr>
              <w:pStyle w:val="NoSpacing"/>
              <w:numPr>
                <w:ilvl w:val="0"/>
                <w:numId w:val="23"/>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
          <w:p w:rsidR="002706B4" w:rsidRPr="003E74DA" w:rsidRDefault="002706B4" w:rsidP="00E54A29">
            <w:pPr>
              <w:pStyle w:val="NoSpacing"/>
              <w:numPr>
                <w:ilvl w:val="0"/>
                <w:numId w:val="23"/>
              </w:numPr>
              <w:rPr>
                <w:rFonts w:ascii="Segoe UI" w:hAnsi="Segoe UI" w:cs="Segoe UI"/>
                <w:sz w:val="20"/>
                <w:szCs w:val="20"/>
              </w:rPr>
            </w:pPr>
            <w:r w:rsidRPr="003E74DA">
              <w:rPr>
                <w:rFonts w:ascii="Segoe UI" w:hAnsi="Segoe UI" w:cs="Segoe UI"/>
                <w:sz w:val="20"/>
                <w:szCs w:val="20"/>
              </w:rPr>
              <w:t>Then the order of benefits is reversed so that the plan covering the person as an employee, member, subscriber, policyholder or retiree is the secondary plan and the other plan covering the person as a dependent is the primary plan.</w:t>
            </w:r>
          </w:p>
        </w:tc>
        <w:tc>
          <w:tcPr>
            <w:tcW w:w="1351" w:type="dxa"/>
            <w:tcBorders>
              <w:top w:val="nil"/>
              <w:bottom w:val="nil"/>
            </w:tcBorders>
          </w:tcPr>
          <w:p w:rsidR="002706B4" w:rsidRPr="002A288A" w:rsidRDefault="002706B4" w:rsidP="002A288A">
            <w:pPr>
              <w:spacing w:before="120" w:after="120"/>
              <w:rPr>
                <w:rFonts w:ascii="Arial" w:hAnsi="Arial" w:cs="Arial"/>
                <w:sz w:val="18"/>
                <w:szCs w:val="18"/>
              </w:rPr>
            </w:pPr>
          </w:p>
        </w:tc>
      </w:tr>
      <w:tr w:rsidR="00070ECC" w:rsidTr="00A82657">
        <w:trPr>
          <w:trHeight w:val="193"/>
          <w:jc w:val="center"/>
        </w:trPr>
        <w:tc>
          <w:tcPr>
            <w:tcW w:w="1435" w:type="dxa"/>
            <w:vMerge/>
          </w:tcPr>
          <w:p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rsidR="00070ECC" w:rsidRPr="003E74DA" w:rsidRDefault="00070ECC" w:rsidP="003C13FA">
            <w:pPr>
              <w:spacing w:before="120" w:after="120" w:line="360" w:lineRule="auto"/>
              <w:rPr>
                <w:rFonts w:ascii="Segoe UI" w:hAnsi="Segoe UI" w:cs="Segoe UI"/>
                <w:sz w:val="20"/>
                <w:szCs w:val="20"/>
              </w:rPr>
            </w:pPr>
          </w:p>
        </w:tc>
        <w:tc>
          <w:tcPr>
            <w:tcW w:w="1828" w:type="dxa"/>
            <w:tcBorders>
              <w:top w:val="nil"/>
              <w:bottom w:val="nil"/>
            </w:tcBorders>
          </w:tcPr>
          <w:p w:rsidR="00070ECC" w:rsidRPr="003E74DA" w:rsidRDefault="00070ECC" w:rsidP="00070ECC">
            <w:pPr>
              <w:rPr>
                <w:rFonts w:ascii="Segoe UI" w:hAnsi="Segoe UI" w:cs="Segoe UI"/>
                <w:sz w:val="20"/>
                <w:szCs w:val="20"/>
              </w:rPr>
            </w:pPr>
            <w:r w:rsidRPr="003E74DA">
              <w:rPr>
                <w:rFonts w:ascii="Segoe UI" w:hAnsi="Segoe UI" w:cs="Segoe UI"/>
                <w:sz w:val="20"/>
                <w:szCs w:val="20"/>
              </w:rPr>
              <w:t xml:space="preserve">WAC </w:t>
            </w:r>
          </w:p>
          <w:p w:rsidR="00070ECC" w:rsidRPr="003E74DA" w:rsidRDefault="00070ECC" w:rsidP="00070ECC">
            <w:pPr>
              <w:rPr>
                <w:rFonts w:ascii="Segoe UI" w:hAnsi="Segoe UI" w:cs="Segoe UI"/>
                <w:sz w:val="20"/>
                <w:szCs w:val="20"/>
              </w:rPr>
            </w:pPr>
            <w:r w:rsidRPr="003E74DA">
              <w:rPr>
                <w:rFonts w:ascii="Segoe UI" w:hAnsi="Segoe UI" w:cs="Segoe UI"/>
                <w:sz w:val="20"/>
                <w:szCs w:val="20"/>
              </w:rPr>
              <w:t>284-51-205(4)(b)</w:t>
            </w:r>
          </w:p>
          <w:p w:rsidR="00070ECC" w:rsidRPr="003E74DA" w:rsidRDefault="00070ECC" w:rsidP="002706B4">
            <w:pPr>
              <w:rPr>
                <w:rFonts w:ascii="Segoe UI" w:hAnsi="Segoe UI" w:cs="Segoe UI"/>
                <w:sz w:val="20"/>
                <w:szCs w:val="20"/>
              </w:rPr>
            </w:pPr>
          </w:p>
        </w:tc>
        <w:tc>
          <w:tcPr>
            <w:tcW w:w="8227" w:type="dxa"/>
            <w:tcBorders>
              <w:top w:val="nil"/>
              <w:bottom w:val="nil"/>
            </w:tcBorders>
          </w:tcPr>
          <w:p w:rsidR="00070ECC" w:rsidRPr="003E74DA" w:rsidRDefault="00070ECC" w:rsidP="00E54A29">
            <w:pPr>
              <w:pStyle w:val="NoSpacing"/>
              <w:numPr>
                <w:ilvl w:val="0"/>
                <w:numId w:val="23"/>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nil"/>
              <w:bottom w:val="nil"/>
            </w:tcBorders>
          </w:tcPr>
          <w:p w:rsidR="00070ECC" w:rsidRPr="002A288A" w:rsidRDefault="00070ECC" w:rsidP="002A288A">
            <w:pPr>
              <w:spacing w:before="120" w:after="120"/>
              <w:rPr>
                <w:rFonts w:ascii="Arial" w:hAnsi="Arial" w:cs="Arial"/>
                <w:sz w:val="18"/>
                <w:szCs w:val="18"/>
              </w:rPr>
            </w:pPr>
          </w:p>
        </w:tc>
      </w:tr>
      <w:tr w:rsidR="004159D9" w:rsidTr="00A82657">
        <w:trPr>
          <w:trHeight w:val="193"/>
          <w:jc w:val="center"/>
        </w:trPr>
        <w:tc>
          <w:tcPr>
            <w:tcW w:w="1435" w:type="dxa"/>
            <w:vMerge/>
          </w:tcPr>
          <w:p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rsidR="004159D9" w:rsidRPr="003E74DA" w:rsidRDefault="004159D9" w:rsidP="003C13FA">
            <w:pPr>
              <w:spacing w:before="120" w:after="120" w:line="360" w:lineRule="auto"/>
              <w:rPr>
                <w:rFonts w:ascii="Segoe UI" w:hAnsi="Segoe UI" w:cs="Segoe UI"/>
                <w:sz w:val="20"/>
                <w:szCs w:val="20"/>
              </w:rPr>
            </w:pPr>
          </w:p>
        </w:tc>
        <w:tc>
          <w:tcPr>
            <w:tcW w:w="1828" w:type="dxa"/>
            <w:tcBorders>
              <w:top w:val="nil"/>
              <w:bottom w:val="nil"/>
            </w:tcBorders>
          </w:tcPr>
          <w:p w:rsidR="00070ECC" w:rsidRPr="003E74DA" w:rsidRDefault="00070ECC" w:rsidP="00070ECC">
            <w:pPr>
              <w:ind w:left="-18" w:right="-108"/>
              <w:rPr>
                <w:rFonts w:ascii="Segoe UI" w:hAnsi="Segoe UI" w:cs="Segoe UI"/>
                <w:sz w:val="20"/>
                <w:szCs w:val="20"/>
              </w:rPr>
            </w:pPr>
            <w:r w:rsidRPr="003E74DA">
              <w:rPr>
                <w:rFonts w:ascii="Segoe UI" w:hAnsi="Segoe UI" w:cs="Segoe UI"/>
                <w:sz w:val="20"/>
                <w:szCs w:val="20"/>
              </w:rPr>
              <w:t xml:space="preserve">WAC </w:t>
            </w:r>
          </w:p>
          <w:p w:rsidR="004159D9" w:rsidRPr="003E74DA" w:rsidRDefault="00070ECC" w:rsidP="00973BA5">
            <w:pPr>
              <w:ind w:left="-18" w:right="-108"/>
              <w:rPr>
                <w:rFonts w:ascii="Segoe UI" w:hAnsi="Segoe UI" w:cs="Segoe UI"/>
                <w:sz w:val="20"/>
                <w:szCs w:val="20"/>
              </w:rPr>
            </w:pPr>
            <w:r w:rsidRPr="003E74DA">
              <w:rPr>
                <w:rFonts w:ascii="Segoe UI" w:hAnsi="Segoe UI" w:cs="Segoe UI"/>
                <w:sz w:val="20"/>
                <w:szCs w:val="20"/>
              </w:rPr>
              <w:t>284-51-205(4)(b)(</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tc>
        <w:tc>
          <w:tcPr>
            <w:tcW w:w="8227" w:type="dxa"/>
            <w:tcBorders>
              <w:top w:val="nil"/>
              <w:bottom w:val="nil"/>
            </w:tcBorders>
          </w:tcPr>
          <w:p w:rsidR="004159D9" w:rsidRPr="003E74DA" w:rsidRDefault="00070ECC" w:rsidP="00E54A29">
            <w:pPr>
              <w:pStyle w:val="NoSpacing"/>
              <w:numPr>
                <w:ilvl w:val="1"/>
                <w:numId w:val="23"/>
              </w:numPr>
              <w:rPr>
                <w:rFonts w:ascii="Segoe UI" w:hAnsi="Segoe UI" w:cs="Segoe UI"/>
                <w:sz w:val="20"/>
                <w:szCs w:val="20"/>
              </w:rPr>
            </w:pPr>
            <w:r w:rsidRPr="003E74DA">
              <w:rPr>
                <w:rFonts w:ascii="Segoe UI" w:hAnsi="Segoe UI" w:cs="Segoe UI"/>
                <w:sz w:val="20"/>
                <w:szCs w:val="20"/>
              </w:rPr>
              <w:t>For a dependent child whose parents are married or are living together, whether or not they have ever been married:</w:t>
            </w:r>
          </w:p>
        </w:tc>
        <w:tc>
          <w:tcPr>
            <w:tcW w:w="1351" w:type="dxa"/>
            <w:tcBorders>
              <w:top w:val="nil"/>
              <w:bottom w:val="nil"/>
            </w:tcBorders>
          </w:tcPr>
          <w:p w:rsidR="004159D9" w:rsidRPr="002A288A" w:rsidRDefault="004159D9" w:rsidP="002A288A">
            <w:pPr>
              <w:spacing w:before="120" w:after="120"/>
              <w:rPr>
                <w:rFonts w:ascii="Arial" w:hAnsi="Arial" w:cs="Arial"/>
                <w:sz w:val="18"/>
                <w:szCs w:val="18"/>
              </w:rPr>
            </w:pPr>
          </w:p>
        </w:tc>
      </w:tr>
      <w:tr w:rsidR="00070ECC" w:rsidTr="00A82657">
        <w:trPr>
          <w:trHeight w:val="193"/>
          <w:jc w:val="center"/>
        </w:trPr>
        <w:tc>
          <w:tcPr>
            <w:tcW w:w="1435" w:type="dxa"/>
            <w:vMerge/>
          </w:tcPr>
          <w:p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rsidR="00070ECC" w:rsidRPr="003E74DA" w:rsidRDefault="00070ECC" w:rsidP="003C13FA">
            <w:pPr>
              <w:spacing w:before="120" w:after="120" w:line="360" w:lineRule="auto"/>
              <w:rPr>
                <w:rFonts w:ascii="Segoe UI" w:hAnsi="Segoe UI" w:cs="Segoe UI"/>
                <w:sz w:val="20"/>
                <w:szCs w:val="20"/>
              </w:rPr>
            </w:pPr>
          </w:p>
        </w:tc>
        <w:tc>
          <w:tcPr>
            <w:tcW w:w="1828" w:type="dxa"/>
            <w:tcBorders>
              <w:top w:val="nil"/>
              <w:bottom w:val="nil"/>
            </w:tcBorders>
          </w:tcPr>
          <w:p w:rsidR="00070ECC" w:rsidRPr="003E74DA" w:rsidRDefault="00973BA5" w:rsidP="00973BA5">
            <w:pPr>
              <w:ind w:left="-18" w:right="-108"/>
              <w:rPr>
                <w:rFonts w:ascii="Segoe UI" w:hAnsi="Segoe UI" w:cs="Segoe UI"/>
                <w:sz w:val="20"/>
                <w:szCs w:val="20"/>
              </w:rPr>
            </w:pPr>
            <w:r>
              <w:rPr>
                <w:rFonts w:ascii="Segoe UI" w:hAnsi="Segoe UI" w:cs="Segoe UI"/>
                <w:sz w:val="20"/>
                <w:szCs w:val="20"/>
              </w:rPr>
              <w:t>WAC 284-51-205   (4)(b)(</w:t>
            </w:r>
            <w:proofErr w:type="spellStart"/>
            <w:r>
              <w:rPr>
                <w:rFonts w:ascii="Segoe UI" w:hAnsi="Segoe UI" w:cs="Segoe UI"/>
                <w:sz w:val="20"/>
                <w:szCs w:val="20"/>
              </w:rPr>
              <w:t>i</w:t>
            </w:r>
            <w:proofErr w:type="spellEnd"/>
            <w:r>
              <w:rPr>
                <w:rFonts w:ascii="Segoe UI" w:hAnsi="Segoe UI" w:cs="Segoe UI"/>
                <w:sz w:val="20"/>
                <w:szCs w:val="20"/>
              </w:rPr>
              <w:t>)(A)</w:t>
            </w:r>
          </w:p>
        </w:tc>
        <w:tc>
          <w:tcPr>
            <w:tcW w:w="8227" w:type="dxa"/>
            <w:tcBorders>
              <w:top w:val="nil"/>
              <w:bottom w:val="nil"/>
            </w:tcBorders>
          </w:tcPr>
          <w:p w:rsidR="00070ECC" w:rsidRPr="003E74DA" w:rsidRDefault="00070ECC" w:rsidP="00E54A29">
            <w:pPr>
              <w:pStyle w:val="NoSpacing"/>
              <w:numPr>
                <w:ilvl w:val="2"/>
                <w:numId w:val="23"/>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nil"/>
              <w:bottom w:val="nil"/>
            </w:tcBorders>
          </w:tcPr>
          <w:p w:rsidR="00070ECC" w:rsidRPr="002A288A" w:rsidRDefault="00070ECC" w:rsidP="002A288A">
            <w:pPr>
              <w:spacing w:before="120" w:after="120"/>
              <w:rPr>
                <w:rFonts w:ascii="Arial" w:hAnsi="Arial" w:cs="Arial"/>
                <w:sz w:val="18"/>
                <w:szCs w:val="18"/>
              </w:rPr>
            </w:pPr>
          </w:p>
        </w:tc>
      </w:tr>
      <w:tr w:rsidR="00070ECC" w:rsidTr="00A82657">
        <w:trPr>
          <w:trHeight w:val="193"/>
          <w:jc w:val="center"/>
        </w:trPr>
        <w:tc>
          <w:tcPr>
            <w:tcW w:w="1435" w:type="dxa"/>
            <w:vMerge/>
          </w:tcPr>
          <w:p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rsidR="00070ECC" w:rsidRPr="003E74DA" w:rsidRDefault="00070ECC" w:rsidP="003C13FA">
            <w:pPr>
              <w:spacing w:before="120" w:after="120" w:line="360" w:lineRule="auto"/>
              <w:rPr>
                <w:rFonts w:ascii="Segoe UI" w:hAnsi="Segoe UI" w:cs="Segoe UI"/>
                <w:sz w:val="20"/>
                <w:szCs w:val="20"/>
              </w:rPr>
            </w:pPr>
          </w:p>
        </w:tc>
        <w:tc>
          <w:tcPr>
            <w:tcW w:w="1828" w:type="dxa"/>
            <w:tcBorders>
              <w:top w:val="nil"/>
              <w:bottom w:val="nil"/>
            </w:tcBorders>
          </w:tcPr>
          <w:p w:rsidR="00070ECC" w:rsidRPr="003E74DA" w:rsidRDefault="00070ECC" w:rsidP="00973BA5">
            <w:pPr>
              <w:ind w:left="-18" w:right="-108"/>
              <w:rPr>
                <w:rFonts w:ascii="Segoe UI" w:hAnsi="Segoe UI" w:cs="Segoe UI"/>
                <w:sz w:val="20"/>
                <w:szCs w:val="20"/>
              </w:rPr>
            </w:pPr>
            <w:r w:rsidRPr="003E74DA">
              <w:rPr>
                <w:rFonts w:ascii="Segoe UI" w:hAnsi="Segoe UI" w:cs="Segoe UI"/>
                <w:sz w:val="20"/>
                <w:szCs w:val="20"/>
              </w:rPr>
              <w:t>WAC 284-51-205   (4)(b)(</w:t>
            </w:r>
            <w:proofErr w:type="spellStart"/>
            <w:r w:rsidRPr="003E74DA">
              <w:rPr>
                <w:rFonts w:ascii="Segoe UI" w:hAnsi="Segoe UI" w:cs="Segoe UI"/>
                <w:sz w:val="20"/>
                <w:szCs w:val="20"/>
              </w:rPr>
              <w:t>i</w:t>
            </w:r>
            <w:proofErr w:type="spellEnd"/>
            <w:r w:rsidRPr="003E74DA">
              <w:rPr>
                <w:rFonts w:ascii="Segoe UI" w:hAnsi="Segoe UI" w:cs="Segoe UI"/>
                <w:sz w:val="20"/>
                <w:szCs w:val="20"/>
              </w:rPr>
              <w:t>)(B)</w:t>
            </w:r>
          </w:p>
        </w:tc>
        <w:tc>
          <w:tcPr>
            <w:tcW w:w="8227" w:type="dxa"/>
            <w:tcBorders>
              <w:top w:val="nil"/>
              <w:bottom w:val="nil"/>
            </w:tcBorders>
          </w:tcPr>
          <w:p w:rsidR="00070ECC" w:rsidRPr="003E74DA" w:rsidRDefault="00070ECC"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nil"/>
              <w:bottom w:val="nil"/>
            </w:tcBorders>
          </w:tcPr>
          <w:p w:rsidR="00070ECC" w:rsidRPr="002A288A" w:rsidRDefault="00070ECC" w:rsidP="002A288A">
            <w:pPr>
              <w:spacing w:before="120" w:after="120"/>
              <w:rPr>
                <w:rFonts w:ascii="Arial" w:hAnsi="Arial" w:cs="Arial"/>
                <w:sz w:val="18"/>
                <w:szCs w:val="18"/>
              </w:rPr>
            </w:pPr>
          </w:p>
        </w:tc>
      </w:tr>
      <w:tr w:rsidR="00355F99" w:rsidTr="00A82657">
        <w:trPr>
          <w:trHeight w:val="193"/>
          <w:jc w:val="center"/>
        </w:trPr>
        <w:tc>
          <w:tcPr>
            <w:tcW w:w="1435" w:type="dxa"/>
            <w:vMerge/>
          </w:tcPr>
          <w:p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rsidR="00355F99" w:rsidRPr="003E74DA" w:rsidRDefault="00355F99" w:rsidP="003C13FA">
            <w:pPr>
              <w:spacing w:before="120" w:after="120" w:line="360" w:lineRule="auto"/>
              <w:rPr>
                <w:rFonts w:ascii="Segoe UI" w:hAnsi="Segoe UI" w:cs="Segoe UI"/>
                <w:sz w:val="20"/>
                <w:szCs w:val="20"/>
              </w:rPr>
            </w:pPr>
          </w:p>
        </w:tc>
        <w:tc>
          <w:tcPr>
            <w:tcW w:w="1828" w:type="dxa"/>
            <w:tcBorders>
              <w:top w:val="nil"/>
              <w:bottom w:val="nil"/>
            </w:tcBorders>
          </w:tcPr>
          <w:p w:rsidR="00355F99" w:rsidRPr="003E74DA" w:rsidRDefault="00355F99" w:rsidP="00355F99">
            <w:pPr>
              <w:ind w:right="-108"/>
              <w:rPr>
                <w:rFonts w:ascii="Segoe UI" w:hAnsi="Segoe UI" w:cs="Segoe UI"/>
                <w:sz w:val="20"/>
                <w:szCs w:val="20"/>
              </w:rPr>
            </w:pPr>
            <w:r w:rsidRPr="003E74DA">
              <w:rPr>
                <w:rFonts w:ascii="Segoe UI" w:hAnsi="Segoe UI" w:cs="Segoe UI"/>
                <w:sz w:val="20"/>
                <w:szCs w:val="20"/>
              </w:rPr>
              <w:t xml:space="preserve">WAC </w:t>
            </w:r>
          </w:p>
          <w:p w:rsidR="00355F99" w:rsidRPr="003E74DA" w:rsidRDefault="00355F99" w:rsidP="00973BA5">
            <w:pPr>
              <w:ind w:left="-18" w:right="-108"/>
              <w:rPr>
                <w:rFonts w:ascii="Segoe UI" w:hAnsi="Segoe UI" w:cs="Segoe UI"/>
                <w:sz w:val="20"/>
                <w:szCs w:val="20"/>
              </w:rPr>
            </w:pPr>
            <w:r w:rsidRPr="003E74DA">
              <w:rPr>
                <w:rFonts w:ascii="Segoe UI" w:hAnsi="Segoe UI" w:cs="Segoe UI"/>
                <w:sz w:val="20"/>
                <w:szCs w:val="20"/>
              </w:rPr>
              <w:t>284-51-205 (4)(b)(ii)</w:t>
            </w:r>
          </w:p>
        </w:tc>
        <w:tc>
          <w:tcPr>
            <w:tcW w:w="8227" w:type="dxa"/>
            <w:tcBorders>
              <w:top w:val="nil"/>
              <w:bottom w:val="nil"/>
            </w:tcBorders>
          </w:tcPr>
          <w:p w:rsidR="00355F99" w:rsidRPr="003E74DA" w:rsidRDefault="00355F99" w:rsidP="00E54A29">
            <w:pPr>
              <w:pStyle w:val="NoSpacing"/>
              <w:numPr>
                <w:ilvl w:val="1"/>
                <w:numId w:val="23"/>
              </w:numPr>
              <w:rPr>
                <w:rFonts w:ascii="Segoe UI" w:hAnsi="Segoe UI" w:cs="Segoe UI"/>
                <w:sz w:val="20"/>
                <w:szCs w:val="20"/>
              </w:rPr>
            </w:pPr>
            <w:r w:rsidRPr="003E74DA">
              <w:rPr>
                <w:rFonts w:ascii="Segoe UI" w:hAnsi="Segoe UI" w:cs="Segoe UI"/>
                <w:sz w:val="20"/>
                <w:szCs w:val="20"/>
              </w:rPr>
              <w:t>For a dependent child whose parents are divorced or separated or are not living together, whether or not they have ever been married:</w:t>
            </w:r>
          </w:p>
        </w:tc>
        <w:tc>
          <w:tcPr>
            <w:tcW w:w="1351" w:type="dxa"/>
            <w:tcBorders>
              <w:top w:val="nil"/>
              <w:bottom w:val="nil"/>
            </w:tcBorders>
          </w:tcPr>
          <w:p w:rsidR="00355F99" w:rsidRPr="002A288A" w:rsidRDefault="00355F99" w:rsidP="002A288A">
            <w:pPr>
              <w:spacing w:before="120" w:after="120"/>
              <w:rPr>
                <w:rFonts w:ascii="Arial" w:hAnsi="Arial" w:cs="Arial"/>
                <w:sz w:val="18"/>
                <w:szCs w:val="18"/>
              </w:rPr>
            </w:pPr>
          </w:p>
        </w:tc>
      </w:tr>
      <w:tr w:rsidR="00355F99" w:rsidTr="00A82657">
        <w:trPr>
          <w:trHeight w:val="193"/>
          <w:jc w:val="center"/>
        </w:trPr>
        <w:tc>
          <w:tcPr>
            <w:tcW w:w="1435" w:type="dxa"/>
            <w:vMerge/>
          </w:tcPr>
          <w:p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rsidR="00355F99" w:rsidRPr="003E74DA" w:rsidRDefault="00355F99" w:rsidP="003C13FA">
            <w:pPr>
              <w:spacing w:before="120" w:after="120" w:line="360" w:lineRule="auto"/>
              <w:rPr>
                <w:rFonts w:ascii="Segoe UI" w:hAnsi="Segoe UI" w:cs="Segoe UI"/>
                <w:sz w:val="20"/>
                <w:szCs w:val="20"/>
              </w:rPr>
            </w:pPr>
          </w:p>
        </w:tc>
        <w:tc>
          <w:tcPr>
            <w:tcW w:w="1828" w:type="dxa"/>
            <w:tcBorders>
              <w:top w:val="nil"/>
              <w:bottom w:val="nil"/>
            </w:tcBorders>
          </w:tcPr>
          <w:p w:rsidR="00355F99" w:rsidRPr="003E74DA" w:rsidRDefault="00355F99" w:rsidP="00355F99">
            <w:pPr>
              <w:ind w:right="-108"/>
              <w:rPr>
                <w:rFonts w:ascii="Segoe UI" w:hAnsi="Segoe UI" w:cs="Segoe UI"/>
                <w:sz w:val="20"/>
                <w:szCs w:val="20"/>
              </w:rPr>
            </w:pPr>
            <w:r w:rsidRPr="003E74DA">
              <w:rPr>
                <w:rFonts w:ascii="Segoe UI" w:hAnsi="Segoe UI" w:cs="Segoe UI"/>
                <w:sz w:val="20"/>
                <w:szCs w:val="20"/>
              </w:rPr>
              <w:t xml:space="preserve">WAC </w:t>
            </w:r>
          </w:p>
          <w:p w:rsidR="00355F99" w:rsidRPr="003E74DA" w:rsidRDefault="00355F99" w:rsidP="00355F99">
            <w:pPr>
              <w:ind w:left="-18" w:right="-108"/>
              <w:rPr>
                <w:rFonts w:ascii="Segoe UI" w:hAnsi="Segoe UI" w:cs="Segoe UI"/>
                <w:sz w:val="20"/>
                <w:szCs w:val="20"/>
              </w:rPr>
            </w:pPr>
            <w:r w:rsidRPr="003E74DA">
              <w:rPr>
                <w:rFonts w:ascii="Segoe UI" w:hAnsi="Segoe UI" w:cs="Segoe UI"/>
                <w:sz w:val="20"/>
                <w:szCs w:val="20"/>
              </w:rPr>
              <w:t>284-51-205 (4)(b)(ii)(A)</w:t>
            </w:r>
          </w:p>
          <w:p w:rsidR="00355F99" w:rsidRPr="003E74DA" w:rsidRDefault="00355F99" w:rsidP="002706B4">
            <w:pPr>
              <w:rPr>
                <w:rFonts w:ascii="Segoe UI" w:hAnsi="Segoe UI" w:cs="Segoe UI"/>
                <w:sz w:val="20"/>
                <w:szCs w:val="20"/>
              </w:rPr>
            </w:pPr>
          </w:p>
        </w:tc>
        <w:tc>
          <w:tcPr>
            <w:tcW w:w="8227" w:type="dxa"/>
            <w:tcBorders>
              <w:top w:val="nil"/>
              <w:bottom w:val="nil"/>
            </w:tcBorders>
          </w:tcPr>
          <w:p w:rsidR="00355F99" w:rsidRPr="003E74DA" w:rsidRDefault="00355F99"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a court decree states that one of the parents is responsible for the dependent child's health care expenses or health care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nil"/>
              <w:bottom w:val="nil"/>
            </w:tcBorders>
          </w:tcPr>
          <w:p w:rsidR="00355F99" w:rsidRPr="002A288A" w:rsidRDefault="00355F99" w:rsidP="002A288A">
            <w:pPr>
              <w:spacing w:before="120" w:after="120"/>
              <w:rPr>
                <w:rFonts w:ascii="Arial" w:hAnsi="Arial" w:cs="Arial"/>
                <w:sz w:val="18"/>
                <w:szCs w:val="18"/>
              </w:rPr>
            </w:pPr>
          </w:p>
        </w:tc>
      </w:tr>
      <w:tr w:rsidR="00355F99" w:rsidTr="00A82657">
        <w:trPr>
          <w:trHeight w:val="193"/>
          <w:jc w:val="center"/>
        </w:trPr>
        <w:tc>
          <w:tcPr>
            <w:tcW w:w="1435" w:type="dxa"/>
            <w:vMerge/>
          </w:tcPr>
          <w:p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rsidR="00355F99" w:rsidRPr="003E74DA" w:rsidRDefault="00355F99" w:rsidP="003C13FA">
            <w:pPr>
              <w:spacing w:before="120" w:after="120" w:line="360" w:lineRule="auto"/>
              <w:rPr>
                <w:rFonts w:ascii="Segoe UI" w:hAnsi="Segoe UI" w:cs="Segoe UI"/>
                <w:sz w:val="20"/>
                <w:szCs w:val="20"/>
              </w:rPr>
            </w:pPr>
          </w:p>
        </w:tc>
        <w:tc>
          <w:tcPr>
            <w:tcW w:w="1828" w:type="dxa"/>
            <w:tcBorders>
              <w:top w:val="nil"/>
              <w:bottom w:val="nil"/>
            </w:tcBorders>
          </w:tcPr>
          <w:p w:rsidR="00355F99" w:rsidRPr="003E74DA" w:rsidRDefault="00355F99" w:rsidP="00355F99">
            <w:pPr>
              <w:ind w:right="-108"/>
              <w:rPr>
                <w:rFonts w:ascii="Segoe UI" w:hAnsi="Segoe UI" w:cs="Segoe UI"/>
                <w:sz w:val="20"/>
                <w:szCs w:val="20"/>
              </w:rPr>
            </w:pPr>
            <w:r w:rsidRPr="003E74DA">
              <w:rPr>
                <w:rFonts w:ascii="Segoe UI" w:hAnsi="Segoe UI" w:cs="Segoe UI"/>
                <w:sz w:val="20"/>
                <w:szCs w:val="20"/>
              </w:rPr>
              <w:t xml:space="preserve">WAC </w:t>
            </w:r>
          </w:p>
          <w:p w:rsidR="00355F99" w:rsidRPr="003E74DA" w:rsidRDefault="00355F99" w:rsidP="00355F99">
            <w:pPr>
              <w:ind w:left="-18" w:right="-108"/>
              <w:rPr>
                <w:rFonts w:ascii="Segoe UI" w:hAnsi="Segoe UI" w:cs="Segoe UI"/>
                <w:sz w:val="20"/>
                <w:szCs w:val="20"/>
              </w:rPr>
            </w:pPr>
            <w:r w:rsidRPr="003E74DA">
              <w:rPr>
                <w:rFonts w:ascii="Segoe UI" w:hAnsi="Segoe UI" w:cs="Segoe UI"/>
                <w:sz w:val="20"/>
                <w:szCs w:val="20"/>
              </w:rPr>
              <w:t>284-51-205 (4)(b)(ii)(B)</w:t>
            </w:r>
          </w:p>
        </w:tc>
        <w:tc>
          <w:tcPr>
            <w:tcW w:w="8227" w:type="dxa"/>
            <w:tcBorders>
              <w:top w:val="nil"/>
              <w:bottom w:val="nil"/>
            </w:tcBorders>
          </w:tcPr>
          <w:p w:rsidR="00355F99" w:rsidRPr="003E74DA" w:rsidRDefault="00355F99"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a court decree states one parent is to assume primary financial responsibility for the dependent child but does not mention responsibility for health care expenses, the plan of the parent assuming financial responsibility is primary;</w:t>
            </w:r>
          </w:p>
        </w:tc>
        <w:tc>
          <w:tcPr>
            <w:tcW w:w="1351" w:type="dxa"/>
            <w:tcBorders>
              <w:top w:val="nil"/>
              <w:bottom w:val="nil"/>
            </w:tcBorders>
          </w:tcPr>
          <w:p w:rsidR="00355F99" w:rsidRPr="002A288A" w:rsidRDefault="00355F99" w:rsidP="002A288A">
            <w:pPr>
              <w:spacing w:before="120" w:after="120"/>
              <w:rPr>
                <w:rFonts w:ascii="Arial" w:hAnsi="Arial" w:cs="Arial"/>
                <w:sz w:val="18"/>
                <w:szCs w:val="18"/>
              </w:rPr>
            </w:pPr>
          </w:p>
        </w:tc>
      </w:tr>
      <w:tr w:rsidR="002706B4" w:rsidTr="00A82657">
        <w:trPr>
          <w:trHeight w:val="193"/>
          <w:jc w:val="center"/>
        </w:trPr>
        <w:tc>
          <w:tcPr>
            <w:tcW w:w="1435" w:type="dxa"/>
            <w:vMerge/>
          </w:tcPr>
          <w:p w:rsidR="002706B4" w:rsidRPr="003E74DA" w:rsidRDefault="002706B4" w:rsidP="00F10B86">
            <w:pPr>
              <w:spacing w:before="120" w:after="120" w:line="203" w:lineRule="exact"/>
              <w:ind w:right="-108"/>
              <w:rPr>
                <w:rFonts w:ascii="Segoe UI" w:hAnsi="Segoe UI" w:cs="Segoe UI"/>
                <w:b/>
                <w:sz w:val="20"/>
                <w:szCs w:val="20"/>
              </w:rPr>
            </w:pPr>
          </w:p>
        </w:tc>
        <w:tc>
          <w:tcPr>
            <w:tcW w:w="1322" w:type="dxa"/>
            <w:vMerge/>
          </w:tcPr>
          <w:p w:rsidR="002706B4" w:rsidRPr="003E74DA" w:rsidRDefault="002706B4" w:rsidP="003C13FA">
            <w:pPr>
              <w:spacing w:before="120" w:after="120" w:line="360" w:lineRule="auto"/>
              <w:rPr>
                <w:rFonts w:ascii="Segoe UI" w:hAnsi="Segoe UI" w:cs="Segoe UI"/>
                <w:sz w:val="20"/>
                <w:szCs w:val="20"/>
              </w:rPr>
            </w:pPr>
          </w:p>
        </w:tc>
        <w:tc>
          <w:tcPr>
            <w:tcW w:w="1828" w:type="dxa"/>
            <w:tcBorders>
              <w:top w:val="nil"/>
              <w:bottom w:val="nil"/>
            </w:tcBorders>
          </w:tcPr>
          <w:p w:rsidR="00355F99" w:rsidRPr="003E74DA" w:rsidRDefault="00355F99" w:rsidP="00355F99">
            <w:pPr>
              <w:ind w:right="-108"/>
              <w:rPr>
                <w:rFonts w:ascii="Segoe UI" w:hAnsi="Segoe UI" w:cs="Segoe UI"/>
                <w:sz w:val="20"/>
                <w:szCs w:val="20"/>
              </w:rPr>
            </w:pPr>
            <w:r w:rsidRPr="003E74DA">
              <w:rPr>
                <w:rFonts w:ascii="Segoe UI" w:hAnsi="Segoe UI" w:cs="Segoe UI"/>
                <w:sz w:val="20"/>
                <w:szCs w:val="20"/>
              </w:rPr>
              <w:t xml:space="preserve">WAC </w:t>
            </w:r>
          </w:p>
          <w:p w:rsidR="00355F99" w:rsidRPr="003E74DA" w:rsidRDefault="00355F99" w:rsidP="00355F99">
            <w:pPr>
              <w:ind w:left="-18" w:right="-108"/>
              <w:rPr>
                <w:rFonts w:ascii="Segoe UI" w:hAnsi="Segoe UI" w:cs="Segoe UI"/>
                <w:sz w:val="20"/>
                <w:szCs w:val="20"/>
              </w:rPr>
            </w:pPr>
            <w:r w:rsidRPr="003E74DA">
              <w:rPr>
                <w:rFonts w:ascii="Segoe UI" w:hAnsi="Segoe UI" w:cs="Segoe UI"/>
                <w:sz w:val="20"/>
                <w:szCs w:val="20"/>
              </w:rPr>
              <w:t>284-51-205 (4)(b)(ii)(C)</w:t>
            </w:r>
          </w:p>
          <w:p w:rsidR="002706B4" w:rsidRPr="003E74DA" w:rsidRDefault="002706B4" w:rsidP="00355F99">
            <w:pPr>
              <w:ind w:left="-18" w:right="-108"/>
              <w:rPr>
                <w:rFonts w:ascii="Segoe UI" w:hAnsi="Segoe UI" w:cs="Segoe UI"/>
                <w:sz w:val="20"/>
                <w:szCs w:val="20"/>
              </w:rPr>
            </w:pPr>
          </w:p>
        </w:tc>
        <w:tc>
          <w:tcPr>
            <w:tcW w:w="8227" w:type="dxa"/>
            <w:tcBorders>
              <w:top w:val="nil"/>
              <w:bottom w:val="nil"/>
            </w:tcBorders>
          </w:tcPr>
          <w:p w:rsidR="002706B4" w:rsidRPr="003E74DA" w:rsidRDefault="002706B4"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a court decree states that both parents are responsible for the dependent child's health care expenses or health care coverage, the provisions above for parents married or living together determine the order of benefits</w:t>
            </w:r>
          </w:p>
        </w:tc>
        <w:tc>
          <w:tcPr>
            <w:tcW w:w="1351" w:type="dxa"/>
            <w:tcBorders>
              <w:top w:val="nil"/>
              <w:bottom w:val="nil"/>
            </w:tcBorders>
          </w:tcPr>
          <w:p w:rsidR="002706B4" w:rsidRPr="002A288A" w:rsidRDefault="002706B4" w:rsidP="002A288A">
            <w:pPr>
              <w:spacing w:before="120" w:after="120"/>
              <w:rPr>
                <w:rFonts w:ascii="Arial" w:hAnsi="Arial" w:cs="Arial"/>
                <w:sz w:val="18"/>
                <w:szCs w:val="18"/>
              </w:rPr>
            </w:pPr>
          </w:p>
        </w:tc>
      </w:tr>
      <w:tr w:rsidR="00355F99" w:rsidTr="00A82657">
        <w:trPr>
          <w:trHeight w:val="193"/>
          <w:jc w:val="center"/>
        </w:trPr>
        <w:tc>
          <w:tcPr>
            <w:tcW w:w="1435" w:type="dxa"/>
            <w:vMerge/>
          </w:tcPr>
          <w:p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rsidR="00355F99" w:rsidRPr="003E74DA" w:rsidRDefault="00355F99" w:rsidP="003C13FA">
            <w:pPr>
              <w:spacing w:before="120" w:after="120" w:line="360" w:lineRule="auto"/>
              <w:rPr>
                <w:rFonts w:ascii="Segoe UI" w:hAnsi="Segoe UI" w:cs="Segoe UI"/>
                <w:sz w:val="20"/>
                <w:szCs w:val="20"/>
              </w:rPr>
            </w:pPr>
          </w:p>
        </w:tc>
        <w:tc>
          <w:tcPr>
            <w:tcW w:w="1828" w:type="dxa"/>
            <w:tcBorders>
              <w:top w:val="nil"/>
              <w:bottom w:val="nil"/>
            </w:tcBorders>
          </w:tcPr>
          <w:p w:rsidR="00355F99" w:rsidRPr="003E74DA" w:rsidRDefault="00355F99" w:rsidP="00355F99">
            <w:pPr>
              <w:ind w:right="-108"/>
              <w:rPr>
                <w:rFonts w:ascii="Segoe UI" w:hAnsi="Segoe UI" w:cs="Segoe UI"/>
                <w:sz w:val="20"/>
                <w:szCs w:val="20"/>
              </w:rPr>
            </w:pPr>
            <w:r w:rsidRPr="003E74DA">
              <w:rPr>
                <w:rFonts w:ascii="Segoe UI" w:hAnsi="Segoe UI" w:cs="Segoe UI"/>
                <w:sz w:val="20"/>
                <w:szCs w:val="20"/>
              </w:rPr>
              <w:t xml:space="preserve">WAC </w:t>
            </w:r>
          </w:p>
          <w:p w:rsidR="00355F99" w:rsidRPr="003E74DA" w:rsidRDefault="00355F99" w:rsidP="00355F99">
            <w:pPr>
              <w:ind w:left="-18" w:right="-108"/>
              <w:rPr>
                <w:rFonts w:ascii="Segoe UI" w:hAnsi="Segoe UI" w:cs="Segoe UI"/>
                <w:sz w:val="20"/>
                <w:szCs w:val="20"/>
              </w:rPr>
            </w:pPr>
            <w:r w:rsidRPr="003E74DA">
              <w:rPr>
                <w:rFonts w:ascii="Segoe UI" w:hAnsi="Segoe UI" w:cs="Segoe UI"/>
                <w:sz w:val="20"/>
                <w:szCs w:val="20"/>
              </w:rPr>
              <w:t>284-51-205 (4)(b)(ii)(D)</w:t>
            </w:r>
          </w:p>
        </w:tc>
        <w:tc>
          <w:tcPr>
            <w:tcW w:w="8227" w:type="dxa"/>
            <w:tcBorders>
              <w:top w:val="nil"/>
              <w:bottom w:val="nil"/>
            </w:tcBorders>
          </w:tcPr>
          <w:p w:rsidR="00355F99" w:rsidRPr="003E74DA" w:rsidRDefault="00355F99"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tc>
        <w:tc>
          <w:tcPr>
            <w:tcW w:w="1351" w:type="dxa"/>
            <w:tcBorders>
              <w:top w:val="nil"/>
              <w:bottom w:val="nil"/>
            </w:tcBorders>
          </w:tcPr>
          <w:p w:rsidR="00355F99" w:rsidRPr="002A288A" w:rsidRDefault="00355F99" w:rsidP="002A288A">
            <w:pPr>
              <w:spacing w:before="120" w:after="120"/>
              <w:rPr>
                <w:rFonts w:ascii="Arial" w:hAnsi="Arial" w:cs="Arial"/>
                <w:sz w:val="18"/>
                <w:szCs w:val="18"/>
              </w:rPr>
            </w:pPr>
          </w:p>
        </w:tc>
      </w:tr>
      <w:tr w:rsidR="007F3C2F" w:rsidTr="00A82657">
        <w:trPr>
          <w:trHeight w:val="193"/>
          <w:jc w:val="center"/>
        </w:trPr>
        <w:tc>
          <w:tcPr>
            <w:tcW w:w="1435" w:type="dxa"/>
            <w:vMerge/>
          </w:tcPr>
          <w:p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rsidR="007F3C2F" w:rsidRPr="003E74DA" w:rsidRDefault="007F3C2F" w:rsidP="003C13FA">
            <w:pPr>
              <w:spacing w:before="120" w:after="120" w:line="360" w:lineRule="auto"/>
              <w:rPr>
                <w:rFonts w:ascii="Segoe UI" w:hAnsi="Segoe UI" w:cs="Segoe UI"/>
                <w:sz w:val="20"/>
                <w:szCs w:val="20"/>
              </w:rPr>
            </w:pPr>
          </w:p>
        </w:tc>
        <w:tc>
          <w:tcPr>
            <w:tcW w:w="1828" w:type="dxa"/>
            <w:tcBorders>
              <w:top w:val="nil"/>
              <w:bottom w:val="nil"/>
            </w:tcBorders>
          </w:tcPr>
          <w:p w:rsidR="007F3C2F" w:rsidRPr="003E74DA" w:rsidRDefault="007F3C2F" w:rsidP="007F3C2F">
            <w:pPr>
              <w:ind w:right="-108"/>
              <w:rPr>
                <w:rFonts w:ascii="Segoe UI" w:hAnsi="Segoe UI" w:cs="Segoe UI"/>
                <w:sz w:val="20"/>
                <w:szCs w:val="20"/>
              </w:rPr>
            </w:pPr>
            <w:r w:rsidRPr="003E74DA">
              <w:rPr>
                <w:rFonts w:ascii="Segoe UI" w:hAnsi="Segoe UI" w:cs="Segoe UI"/>
                <w:sz w:val="20"/>
                <w:szCs w:val="20"/>
              </w:rPr>
              <w:t xml:space="preserve">WAC </w:t>
            </w:r>
          </w:p>
          <w:p w:rsidR="007F3C2F" w:rsidRPr="003E74DA" w:rsidRDefault="007F3C2F" w:rsidP="00176829">
            <w:pPr>
              <w:ind w:left="-18" w:right="-108"/>
              <w:rPr>
                <w:rFonts w:ascii="Segoe UI" w:hAnsi="Segoe UI" w:cs="Segoe UI"/>
                <w:sz w:val="20"/>
                <w:szCs w:val="20"/>
              </w:rPr>
            </w:pPr>
            <w:r w:rsidRPr="003E74DA">
              <w:rPr>
                <w:rFonts w:ascii="Segoe UI" w:hAnsi="Segoe UI" w:cs="Segoe UI"/>
                <w:sz w:val="20"/>
                <w:szCs w:val="20"/>
              </w:rPr>
              <w:t>284-51-205 (4)(b)(ii)(E)</w:t>
            </w:r>
          </w:p>
        </w:tc>
        <w:tc>
          <w:tcPr>
            <w:tcW w:w="8227" w:type="dxa"/>
            <w:tcBorders>
              <w:top w:val="nil"/>
              <w:bottom w:val="nil"/>
            </w:tcBorders>
          </w:tcPr>
          <w:p w:rsidR="007F3C2F" w:rsidRPr="003E74DA" w:rsidRDefault="007F3C2F"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nil"/>
              <w:bottom w:val="nil"/>
            </w:tcBorders>
          </w:tcPr>
          <w:p w:rsidR="007F3C2F" w:rsidRPr="002A288A" w:rsidRDefault="007F3C2F" w:rsidP="002A288A">
            <w:pPr>
              <w:spacing w:before="120" w:after="120"/>
              <w:rPr>
                <w:rFonts w:ascii="Arial" w:hAnsi="Arial" w:cs="Arial"/>
                <w:sz w:val="18"/>
                <w:szCs w:val="18"/>
              </w:rPr>
            </w:pPr>
          </w:p>
        </w:tc>
      </w:tr>
      <w:tr w:rsidR="007F3C2F" w:rsidTr="00A82657">
        <w:trPr>
          <w:trHeight w:val="193"/>
          <w:jc w:val="center"/>
        </w:trPr>
        <w:tc>
          <w:tcPr>
            <w:tcW w:w="1435" w:type="dxa"/>
            <w:vMerge/>
          </w:tcPr>
          <w:p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rsidR="007F3C2F" w:rsidRPr="003E74DA" w:rsidRDefault="007F3C2F" w:rsidP="003C13FA">
            <w:pPr>
              <w:spacing w:before="120" w:after="120" w:line="360" w:lineRule="auto"/>
              <w:rPr>
                <w:rFonts w:ascii="Segoe UI" w:hAnsi="Segoe UI" w:cs="Segoe UI"/>
                <w:sz w:val="20"/>
                <w:szCs w:val="20"/>
              </w:rPr>
            </w:pPr>
          </w:p>
        </w:tc>
        <w:tc>
          <w:tcPr>
            <w:tcW w:w="1828" w:type="dxa"/>
            <w:tcBorders>
              <w:top w:val="nil"/>
              <w:bottom w:val="nil"/>
            </w:tcBorders>
          </w:tcPr>
          <w:p w:rsidR="007F3C2F" w:rsidRPr="003E74DA" w:rsidRDefault="007F3C2F" w:rsidP="00FD3236">
            <w:pPr>
              <w:spacing w:line="360" w:lineRule="auto"/>
              <w:ind w:left="-14" w:right="-115"/>
              <w:rPr>
                <w:rFonts w:ascii="Segoe UI" w:hAnsi="Segoe UI" w:cs="Segoe UI"/>
                <w:sz w:val="20"/>
                <w:szCs w:val="20"/>
              </w:rPr>
            </w:pPr>
            <w:r w:rsidRPr="003E74DA">
              <w:rPr>
                <w:rFonts w:ascii="Segoe UI" w:hAnsi="Segoe UI" w:cs="Segoe UI"/>
                <w:sz w:val="20"/>
                <w:szCs w:val="20"/>
              </w:rPr>
              <w:t xml:space="preserve">                     (I)</w:t>
            </w:r>
          </w:p>
        </w:tc>
        <w:tc>
          <w:tcPr>
            <w:tcW w:w="8227" w:type="dxa"/>
            <w:tcBorders>
              <w:top w:val="nil"/>
              <w:bottom w:val="nil"/>
            </w:tcBorders>
          </w:tcPr>
          <w:p w:rsidR="007F3C2F" w:rsidRPr="003E74DA" w:rsidRDefault="007F3C2F" w:rsidP="00E54A29">
            <w:pPr>
              <w:pStyle w:val="NoSpacing"/>
              <w:numPr>
                <w:ilvl w:val="3"/>
                <w:numId w:val="23"/>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nil"/>
              <w:bottom w:val="nil"/>
            </w:tcBorders>
          </w:tcPr>
          <w:p w:rsidR="007F3C2F" w:rsidRPr="002A288A" w:rsidRDefault="007F3C2F" w:rsidP="002A288A">
            <w:pPr>
              <w:spacing w:before="120" w:after="120"/>
              <w:rPr>
                <w:rFonts w:ascii="Arial" w:hAnsi="Arial" w:cs="Arial"/>
                <w:sz w:val="18"/>
                <w:szCs w:val="18"/>
              </w:rPr>
            </w:pPr>
          </w:p>
        </w:tc>
      </w:tr>
      <w:tr w:rsidR="007F3C2F" w:rsidTr="00A82657">
        <w:trPr>
          <w:trHeight w:val="193"/>
          <w:jc w:val="center"/>
        </w:trPr>
        <w:tc>
          <w:tcPr>
            <w:tcW w:w="1435" w:type="dxa"/>
            <w:vMerge/>
          </w:tcPr>
          <w:p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rsidR="007F3C2F" w:rsidRPr="003E74DA" w:rsidRDefault="007F3C2F" w:rsidP="003C13FA">
            <w:pPr>
              <w:spacing w:before="120" w:after="120" w:line="360" w:lineRule="auto"/>
              <w:rPr>
                <w:rFonts w:ascii="Segoe UI" w:hAnsi="Segoe UI" w:cs="Segoe UI"/>
                <w:sz w:val="20"/>
                <w:szCs w:val="20"/>
              </w:rPr>
            </w:pPr>
          </w:p>
        </w:tc>
        <w:tc>
          <w:tcPr>
            <w:tcW w:w="1828" w:type="dxa"/>
            <w:tcBorders>
              <w:top w:val="nil"/>
              <w:bottom w:val="nil"/>
            </w:tcBorders>
          </w:tcPr>
          <w:p w:rsidR="007F3C2F" w:rsidRPr="003E74DA" w:rsidRDefault="007F3C2F" w:rsidP="00FD3236">
            <w:pPr>
              <w:spacing w:line="360" w:lineRule="auto"/>
              <w:ind w:left="-14" w:right="-115"/>
              <w:rPr>
                <w:rFonts w:ascii="Segoe UI" w:hAnsi="Segoe UI" w:cs="Segoe UI"/>
                <w:sz w:val="20"/>
                <w:szCs w:val="20"/>
              </w:rPr>
            </w:pPr>
            <w:r w:rsidRPr="003E74DA">
              <w:rPr>
                <w:rFonts w:ascii="Segoe UI" w:hAnsi="Segoe UI" w:cs="Segoe UI"/>
                <w:sz w:val="20"/>
                <w:szCs w:val="20"/>
              </w:rPr>
              <w:t xml:space="preserve">                     (II)</w:t>
            </w:r>
          </w:p>
        </w:tc>
        <w:tc>
          <w:tcPr>
            <w:tcW w:w="8227" w:type="dxa"/>
            <w:tcBorders>
              <w:top w:val="nil"/>
              <w:bottom w:val="nil"/>
            </w:tcBorders>
          </w:tcPr>
          <w:p w:rsidR="007F3C2F" w:rsidRPr="003E74DA" w:rsidRDefault="007F3C2F" w:rsidP="00E54A29">
            <w:pPr>
              <w:pStyle w:val="NoSpacing"/>
              <w:numPr>
                <w:ilvl w:val="3"/>
                <w:numId w:val="23"/>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nil"/>
              <w:bottom w:val="nil"/>
            </w:tcBorders>
          </w:tcPr>
          <w:p w:rsidR="007F3C2F" w:rsidRPr="002A288A" w:rsidRDefault="007F3C2F" w:rsidP="002A288A">
            <w:pPr>
              <w:spacing w:before="120" w:after="120"/>
              <w:rPr>
                <w:rFonts w:ascii="Arial" w:hAnsi="Arial" w:cs="Arial"/>
                <w:sz w:val="18"/>
                <w:szCs w:val="18"/>
              </w:rPr>
            </w:pPr>
          </w:p>
        </w:tc>
      </w:tr>
      <w:tr w:rsidR="00C45774" w:rsidTr="00A82657">
        <w:trPr>
          <w:trHeight w:val="193"/>
          <w:jc w:val="center"/>
        </w:trPr>
        <w:tc>
          <w:tcPr>
            <w:tcW w:w="1435" w:type="dxa"/>
            <w:vMerge/>
          </w:tcPr>
          <w:p w:rsidR="00C45774" w:rsidRPr="003E74DA" w:rsidRDefault="00C45774" w:rsidP="00F10B86">
            <w:pPr>
              <w:spacing w:before="120" w:after="120" w:line="203" w:lineRule="exact"/>
              <w:ind w:right="-108"/>
              <w:rPr>
                <w:rFonts w:ascii="Segoe UI" w:hAnsi="Segoe UI" w:cs="Segoe UI"/>
                <w:b/>
                <w:sz w:val="20"/>
                <w:szCs w:val="20"/>
              </w:rPr>
            </w:pPr>
          </w:p>
        </w:tc>
        <w:tc>
          <w:tcPr>
            <w:tcW w:w="1322" w:type="dxa"/>
            <w:vMerge/>
          </w:tcPr>
          <w:p w:rsidR="00C45774" w:rsidRPr="003E74DA" w:rsidRDefault="00C45774" w:rsidP="003C13FA">
            <w:pPr>
              <w:spacing w:before="120" w:after="120" w:line="360" w:lineRule="auto"/>
              <w:rPr>
                <w:rFonts w:ascii="Segoe UI" w:hAnsi="Segoe UI" w:cs="Segoe UI"/>
                <w:sz w:val="20"/>
                <w:szCs w:val="20"/>
              </w:rPr>
            </w:pPr>
          </w:p>
        </w:tc>
        <w:tc>
          <w:tcPr>
            <w:tcW w:w="1828" w:type="dxa"/>
            <w:tcBorders>
              <w:top w:val="nil"/>
              <w:bottom w:val="nil"/>
            </w:tcBorders>
          </w:tcPr>
          <w:p w:rsidR="00C45774" w:rsidRPr="003E74DA" w:rsidRDefault="00C45774" w:rsidP="00C45774">
            <w:pPr>
              <w:spacing w:line="360" w:lineRule="auto"/>
              <w:ind w:left="-14" w:right="-115"/>
              <w:rPr>
                <w:rFonts w:ascii="Segoe UI" w:hAnsi="Segoe UI" w:cs="Segoe UI"/>
                <w:sz w:val="20"/>
                <w:szCs w:val="20"/>
              </w:rPr>
            </w:pPr>
            <w:r w:rsidRPr="003E74DA">
              <w:rPr>
                <w:rFonts w:ascii="Segoe UI" w:hAnsi="Segoe UI" w:cs="Segoe UI"/>
                <w:sz w:val="20"/>
                <w:szCs w:val="20"/>
              </w:rPr>
              <w:t xml:space="preserve">                     (III)</w:t>
            </w:r>
          </w:p>
          <w:p w:rsidR="00C45774" w:rsidRPr="003E74DA" w:rsidRDefault="00C45774" w:rsidP="006F5605">
            <w:pPr>
              <w:ind w:left="-18" w:right="-108"/>
              <w:rPr>
                <w:rFonts w:ascii="Segoe UI" w:hAnsi="Segoe UI" w:cs="Segoe UI"/>
                <w:sz w:val="20"/>
                <w:szCs w:val="20"/>
              </w:rPr>
            </w:pPr>
          </w:p>
        </w:tc>
        <w:tc>
          <w:tcPr>
            <w:tcW w:w="8227" w:type="dxa"/>
            <w:tcBorders>
              <w:top w:val="nil"/>
              <w:bottom w:val="nil"/>
            </w:tcBorders>
          </w:tcPr>
          <w:p w:rsidR="00C45774" w:rsidRPr="003E74DA" w:rsidRDefault="00C45774" w:rsidP="00E54A29">
            <w:pPr>
              <w:pStyle w:val="NoSpacing"/>
              <w:numPr>
                <w:ilvl w:val="3"/>
                <w:numId w:val="23"/>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nil"/>
              <w:bottom w:val="nil"/>
            </w:tcBorders>
          </w:tcPr>
          <w:p w:rsidR="00C45774" w:rsidRPr="002A288A" w:rsidRDefault="00C45774" w:rsidP="002A288A">
            <w:pPr>
              <w:spacing w:before="120" w:after="120"/>
              <w:rPr>
                <w:rFonts w:ascii="Arial" w:hAnsi="Arial" w:cs="Arial"/>
                <w:sz w:val="18"/>
                <w:szCs w:val="18"/>
              </w:rPr>
            </w:pPr>
          </w:p>
        </w:tc>
      </w:tr>
      <w:tr w:rsidR="00C45774" w:rsidTr="00A82657">
        <w:trPr>
          <w:trHeight w:val="193"/>
          <w:jc w:val="center"/>
        </w:trPr>
        <w:tc>
          <w:tcPr>
            <w:tcW w:w="1435" w:type="dxa"/>
            <w:vMerge/>
          </w:tcPr>
          <w:p w:rsidR="00C45774" w:rsidRPr="003E74DA" w:rsidRDefault="00C45774" w:rsidP="00F10B86">
            <w:pPr>
              <w:spacing w:before="120" w:after="120" w:line="203" w:lineRule="exact"/>
              <w:ind w:right="-108"/>
              <w:rPr>
                <w:rFonts w:ascii="Segoe UI" w:hAnsi="Segoe UI" w:cs="Segoe UI"/>
                <w:b/>
                <w:sz w:val="20"/>
                <w:szCs w:val="20"/>
              </w:rPr>
            </w:pPr>
          </w:p>
        </w:tc>
        <w:tc>
          <w:tcPr>
            <w:tcW w:w="1322" w:type="dxa"/>
            <w:vMerge/>
          </w:tcPr>
          <w:p w:rsidR="00C45774" w:rsidRPr="003E74DA" w:rsidRDefault="00C45774" w:rsidP="003C13FA">
            <w:pPr>
              <w:spacing w:before="120" w:after="120" w:line="360" w:lineRule="auto"/>
              <w:rPr>
                <w:rFonts w:ascii="Segoe UI" w:hAnsi="Segoe UI" w:cs="Segoe UI"/>
                <w:sz w:val="20"/>
                <w:szCs w:val="20"/>
              </w:rPr>
            </w:pPr>
          </w:p>
        </w:tc>
        <w:tc>
          <w:tcPr>
            <w:tcW w:w="1828" w:type="dxa"/>
            <w:tcBorders>
              <w:top w:val="nil"/>
              <w:bottom w:val="nil"/>
            </w:tcBorders>
          </w:tcPr>
          <w:p w:rsidR="00C45774" w:rsidRPr="003E74DA" w:rsidRDefault="00C45774" w:rsidP="00FD3236">
            <w:pPr>
              <w:spacing w:line="360" w:lineRule="auto"/>
              <w:ind w:left="-14" w:right="-115"/>
              <w:rPr>
                <w:rFonts w:ascii="Segoe UI" w:hAnsi="Segoe UI" w:cs="Segoe UI"/>
                <w:sz w:val="20"/>
                <w:szCs w:val="20"/>
              </w:rPr>
            </w:pPr>
            <w:r w:rsidRPr="003E74DA">
              <w:rPr>
                <w:rFonts w:ascii="Segoe UI" w:hAnsi="Segoe UI" w:cs="Segoe UI"/>
                <w:sz w:val="20"/>
                <w:szCs w:val="20"/>
              </w:rPr>
              <w:t xml:space="preserve">                     (IV)</w:t>
            </w:r>
          </w:p>
        </w:tc>
        <w:tc>
          <w:tcPr>
            <w:tcW w:w="8227" w:type="dxa"/>
            <w:tcBorders>
              <w:top w:val="nil"/>
              <w:bottom w:val="nil"/>
            </w:tcBorders>
          </w:tcPr>
          <w:p w:rsidR="00C45774" w:rsidRPr="003E74DA" w:rsidRDefault="00C45774" w:rsidP="00E54A29">
            <w:pPr>
              <w:pStyle w:val="NoSpacing"/>
              <w:numPr>
                <w:ilvl w:val="3"/>
                <w:numId w:val="23"/>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nil"/>
              <w:bottom w:val="nil"/>
            </w:tcBorders>
          </w:tcPr>
          <w:p w:rsidR="00C45774" w:rsidRPr="002A288A" w:rsidRDefault="00C45774" w:rsidP="002A288A">
            <w:pPr>
              <w:spacing w:before="120" w:after="120"/>
              <w:rPr>
                <w:rFonts w:ascii="Arial" w:hAnsi="Arial" w:cs="Arial"/>
                <w:sz w:val="18"/>
                <w:szCs w:val="18"/>
              </w:rPr>
            </w:pPr>
          </w:p>
        </w:tc>
      </w:tr>
      <w:tr w:rsidR="006F5605" w:rsidTr="00A82657">
        <w:trPr>
          <w:trHeight w:val="193"/>
          <w:jc w:val="center"/>
        </w:trPr>
        <w:tc>
          <w:tcPr>
            <w:tcW w:w="1435" w:type="dxa"/>
            <w:vMerge/>
          </w:tcPr>
          <w:p w:rsidR="006F5605" w:rsidRPr="003E74DA" w:rsidRDefault="006F5605" w:rsidP="00F10B86">
            <w:pPr>
              <w:spacing w:before="120" w:after="120" w:line="203" w:lineRule="exact"/>
              <w:ind w:right="-108"/>
              <w:rPr>
                <w:rFonts w:ascii="Segoe UI" w:hAnsi="Segoe UI" w:cs="Segoe UI"/>
                <w:b/>
                <w:sz w:val="20"/>
                <w:szCs w:val="20"/>
              </w:rPr>
            </w:pPr>
          </w:p>
        </w:tc>
        <w:tc>
          <w:tcPr>
            <w:tcW w:w="1322" w:type="dxa"/>
            <w:vMerge/>
          </w:tcPr>
          <w:p w:rsidR="006F5605" w:rsidRPr="003E74DA" w:rsidRDefault="006F5605" w:rsidP="003C13FA">
            <w:pPr>
              <w:spacing w:before="120" w:after="120" w:line="360" w:lineRule="auto"/>
              <w:rPr>
                <w:rFonts w:ascii="Segoe UI" w:hAnsi="Segoe UI" w:cs="Segoe UI"/>
                <w:sz w:val="20"/>
                <w:szCs w:val="20"/>
              </w:rPr>
            </w:pPr>
          </w:p>
        </w:tc>
        <w:tc>
          <w:tcPr>
            <w:tcW w:w="1828" w:type="dxa"/>
            <w:tcBorders>
              <w:top w:val="nil"/>
              <w:bottom w:val="nil"/>
            </w:tcBorders>
          </w:tcPr>
          <w:p w:rsidR="006F5605" w:rsidRPr="003E74DA" w:rsidRDefault="006F5605" w:rsidP="006F5605">
            <w:pPr>
              <w:ind w:right="-108"/>
              <w:rPr>
                <w:rFonts w:ascii="Segoe UI" w:hAnsi="Segoe UI" w:cs="Segoe UI"/>
                <w:sz w:val="20"/>
                <w:szCs w:val="20"/>
              </w:rPr>
            </w:pPr>
            <w:r w:rsidRPr="003E74DA">
              <w:rPr>
                <w:rFonts w:ascii="Segoe UI" w:hAnsi="Segoe UI" w:cs="Segoe UI"/>
                <w:sz w:val="20"/>
                <w:szCs w:val="20"/>
              </w:rPr>
              <w:t xml:space="preserve">WAC </w:t>
            </w:r>
          </w:p>
          <w:p w:rsidR="006F5605" w:rsidRPr="003E74DA" w:rsidRDefault="006F5605" w:rsidP="00C45774">
            <w:pPr>
              <w:ind w:left="-18" w:right="-108"/>
              <w:rPr>
                <w:rFonts w:ascii="Segoe UI" w:hAnsi="Segoe UI" w:cs="Segoe UI"/>
                <w:sz w:val="20"/>
                <w:szCs w:val="20"/>
              </w:rPr>
            </w:pPr>
            <w:r w:rsidRPr="003E74DA">
              <w:rPr>
                <w:rFonts w:ascii="Segoe UI" w:hAnsi="Segoe UI" w:cs="Segoe UI"/>
                <w:sz w:val="20"/>
                <w:szCs w:val="20"/>
              </w:rPr>
              <w:t>284-51-205(4)(b)(iii)</w:t>
            </w:r>
          </w:p>
        </w:tc>
        <w:tc>
          <w:tcPr>
            <w:tcW w:w="8227" w:type="dxa"/>
            <w:tcBorders>
              <w:top w:val="nil"/>
              <w:bottom w:val="nil"/>
            </w:tcBorders>
          </w:tcPr>
          <w:p w:rsidR="006F5605" w:rsidRPr="003E74DA" w:rsidRDefault="006F5605" w:rsidP="00E54A29">
            <w:pPr>
              <w:pStyle w:val="NoSpacing"/>
              <w:numPr>
                <w:ilvl w:val="1"/>
                <w:numId w:val="23"/>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nil"/>
              <w:bottom w:val="nil"/>
            </w:tcBorders>
          </w:tcPr>
          <w:p w:rsidR="006F5605" w:rsidRPr="002A288A" w:rsidRDefault="006F5605" w:rsidP="002A288A">
            <w:pPr>
              <w:spacing w:before="120" w:after="120"/>
              <w:rPr>
                <w:rFonts w:ascii="Arial" w:hAnsi="Arial" w:cs="Arial"/>
                <w:sz w:val="18"/>
                <w:szCs w:val="18"/>
              </w:rPr>
            </w:pPr>
          </w:p>
        </w:tc>
      </w:tr>
      <w:tr w:rsidR="008F25CE" w:rsidTr="00A82657">
        <w:trPr>
          <w:trHeight w:val="193"/>
          <w:jc w:val="center"/>
        </w:trPr>
        <w:tc>
          <w:tcPr>
            <w:tcW w:w="1435" w:type="dxa"/>
            <w:vMerge/>
          </w:tcPr>
          <w:p w:rsidR="008F25CE" w:rsidRPr="003E74DA" w:rsidRDefault="008F25CE" w:rsidP="00F10B86">
            <w:pPr>
              <w:spacing w:before="120" w:after="120" w:line="203" w:lineRule="exact"/>
              <w:ind w:right="-108"/>
              <w:rPr>
                <w:rFonts w:ascii="Segoe UI" w:hAnsi="Segoe UI" w:cs="Segoe UI"/>
                <w:b/>
                <w:sz w:val="20"/>
                <w:szCs w:val="20"/>
              </w:rPr>
            </w:pPr>
          </w:p>
        </w:tc>
        <w:tc>
          <w:tcPr>
            <w:tcW w:w="1322" w:type="dxa"/>
            <w:vMerge/>
          </w:tcPr>
          <w:p w:rsidR="008F25CE" w:rsidRPr="003E74DA" w:rsidRDefault="008F25CE" w:rsidP="003C13FA">
            <w:pPr>
              <w:spacing w:before="120" w:after="120" w:line="360" w:lineRule="auto"/>
              <w:rPr>
                <w:rFonts w:ascii="Segoe UI" w:hAnsi="Segoe UI" w:cs="Segoe UI"/>
                <w:sz w:val="20"/>
                <w:szCs w:val="20"/>
              </w:rPr>
            </w:pPr>
          </w:p>
        </w:tc>
        <w:tc>
          <w:tcPr>
            <w:tcW w:w="1828" w:type="dxa"/>
            <w:tcBorders>
              <w:top w:val="nil"/>
              <w:bottom w:val="nil"/>
            </w:tcBorders>
          </w:tcPr>
          <w:p w:rsidR="008F25CE" w:rsidRPr="003E74DA" w:rsidRDefault="008F25CE" w:rsidP="008F25CE">
            <w:pPr>
              <w:ind w:right="-108"/>
              <w:rPr>
                <w:rFonts w:ascii="Segoe UI" w:hAnsi="Segoe UI" w:cs="Segoe UI"/>
                <w:sz w:val="20"/>
                <w:szCs w:val="20"/>
              </w:rPr>
            </w:pPr>
            <w:r w:rsidRPr="003E74DA">
              <w:rPr>
                <w:rFonts w:ascii="Segoe UI" w:hAnsi="Segoe UI" w:cs="Segoe UI"/>
                <w:sz w:val="20"/>
                <w:szCs w:val="20"/>
              </w:rPr>
              <w:t xml:space="preserve">WAC </w:t>
            </w:r>
          </w:p>
          <w:p w:rsidR="008F25CE" w:rsidRPr="003E74DA" w:rsidRDefault="008F25CE" w:rsidP="008F25CE">
            <w:pPr>
              <w:ind w:left="-18" w:right="-108"/>
              <w:rPr>
                <w:rFonts w:ascii="Segoe UI" w:hAnsi="Segoe UI" w:cs="Segoe UI"/>
                <w:sz w:val="20"/>
                <w:szCs w:val="20"/>
              </w:rPr>
            </w:pPr>
            <w:r w:rsidRPr="003E74DA">
              <w:rPr>
                <w:rFonts w:ascii="Segoe UI" w:hAnsi="Segoe UI" w:cs="Segoe UI"/>
                <w:sz w:val="20"/>
                <w:szCs w:val="20"/>
              </w:rPr>
              <w:t>284-51-205(4)(c)(</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p w:rsidR="008F25CE" w:rsidRPr="003E74DA" w:rsidRDefault="008F25CE" w:rsidP="008F25CE">
            <w:pPr>
              <w:rPr>
                <w:rFonts w:ascii="Segoe UI" w:hAnsi="Segoe UI" w:cs="Segoe UI"/>
                <w:sz w:val="20"/>
                <w:szCs w:val="20"/>
              </w:rPr>
            </w:pPr>
          </w:p>
          <w:p w:rsidR="008F25CE" w:rsidRPr="003E74DA" w:rsidRDefault="008F25CE" w:rsidP="006F5605">
            <w:pPr>
              <w:ind w:right="-108"/>
              <w:rPr>
                <w:rFonts w:ascii="Segoe UI" w:hAnsi="Segoe UI" w:cs="Segoe UI"/>
                <w:sz w:val="20"/>
                <w:szCs w:val="20"/>
              </w:rPr>
            </w:pPr>
          </w:p>
        </w:tc>
        <w:tc>
          <w:tcPr>
            <w:tcW w:w="8227" w:type="dxa"/>
            <w:tcBorders>
              <w:top w:val="nil"/>
              <w:bottom w:val="nil"/>
            </w:tcBorders>
          </w:tcPr>
          <w:p w:rsidR="008F25CE" w:rsidRPr="003E74DA" w:rsidRDefault="008F25CE" w:rsidP="00E54A29">
            <w:pPr>
              <w:pStyle w:val="NoSpacing"/>
              <w:numPr>
                <w:ilvl w:val="1"/>
                <w:numId w:val="23"/>
              </w:numPr>
              <w:rPr>
                <w:rFonts w:ascii="Segoe UI" w:hAnsi="Segoe UI" w:cs="Segoe UI"/>
                <w:sz w:val="20"/>
                <w:szCs w:val="20"/>
              </w:rPr>
            </w:pPr>
            <w:r w:rsidRPr="003E74DA">
              <w:rPr>
                <w:rFonts w:ascii="Segoe UI" w:hAnsi="Segoe UI" w:cs="Segoe UI"/>
                <w:sz w:val="20"/>
                <w:szCs w:val="20"/>
              </w:rPr>
              <w:t>Active employee or retired or laid-off employee.</w:t>
            </w:r>
          </w:p>
          <w:p w:rsidR="008F25CE" w:rsidRPr="003E74DA" w:rsidRDefault="008F25CE" w:rsidP="00E54A29">
            <w:pPr>
              <w:pStyle w:val="NoSpacing"/>
              <w:numPr>
                <w:ilvl w:val="1"/>
                <w:numId w:val="23"/>
              </w:numPr>
              <w:rPr>
                <w:rFonts w:ascii="Segoe UI" w:hAnsi="Segoe UI" w:cs="Segoe UI"/>
                <w:sz w:val="20"/>
                <w:szCs w:val="20"/>
              </w:rPr>
            </w:pPr>
            <w:r w:rsidRPr="003E74DA">
              <w:rPr>
                <w:rFonts w:ascii="Segoe UI" w:hAnsi="Segoe UI" w:cs="Segoe UI"/>
                <w:sz w:val="20"/>
                <w:szCs w:val="20"/>
              </w:rPr>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nil"/>
              <w:bottom w:val="nil"/>
            </w:tcBorders>
          </w:tcPr>
          <w:p w:rsidR="008F25CE" w:rsidRPr="002A288A" w:rsidRDefault="008F25CE" w:rsidP="002A288A">
            <w:pPr>
              <w:spacing w:before="120" w:after="120"/>
              <w:rPr>
                <w:rFonts w:ascii="Arial" w:hAnsi="Arial" w:cs="Arial"/>
                <w:sz w:val="18"/>
                <w:szCs w:val="18"/>
              </w:rPr>
            </w:pPr>
          </w:p>
        </w:tc>
      </w:tr>
      <w:tr w:rsidR="008F25CE" w:rsidTr="00A82657">
        <w:trPr>
          <w:trHeight w:val="193"/>
          <w:jc w:val="center"/>
        </w:trPr>
        <w:tc>
          <w:tcPr>
            <w:tcW w:w="1435" w:type="dxa"/>
            <w:vMerge/>
          </w:tcPr>
          <w:p w:rsidR="008F25CE" w:rsidRPr="003E74DA" w:rsidRDefault="008F25CE" w:rsidP="00F10B86">
            <w:pPr>
              <w:spacing w:before="120" w:after="120" w:line="203" w:lineRule="exact"/>
              <w:ind w:right="-108"/>
              <w:rPr>
                <w:rFonts w:ascii="Segoe UI" w:hAnsi="Segoe UI" w:cs="Segoe UI"/>
                <w:b/>
                <w:sz w:val="20"/>
                <w:szCs w:val="20"/>
              </w:rPr>
            </w:pPr>
          </w:p>
        </w:tc>
        <w:tc>
          <w:tcPr>
            <w:tcW w:w="1322" w:type="dxa"/>
            <w:vMerge/>
          </w:tcPr>
          <w:p w:rsidR="008F25CE" w:rsidRPr="003E74DA" w:rsidRDefault="008F25CE" w:rsidP="003C13FA">
            <w:pPr>
              <w:spacing w:before="120" w:after="120" w:line="360" w:lineRule="auto"/>
              <w:rPr>
                <w:rFonts w:ascii="Segoe UI" w:hAnsi="Segoe UI" w:cs="Segoe UI"/>
                <w:sz w:val="20"/>
                <w:szCs w:val="20"/>
              </w:rPr>
            </w:pPr>
          </w:p>
        </w:tc>
        <w:tc>
          <w:tcPr>
            <w:tcW w:w="1828" w:type="dxa"/>
            <w:tcBorders>
              <w:top w:val="nil"/>
              <w:bottom w:val="nil"/>
            </w:tcBorders>
          </w:tcPr>
          <w:p w:rsidR="008F25CE" w:rsidRPr="003E74DA" w:rsidRDefault="008F25CE" w:rsidP="008F25CE">
            <w:pPr>
              <w:ind w:right="-108"/>
              <w:rPr>
                <w:rFonts w:ascii="Segoe UI" w:hAnsi="Segoe UI" w:cs="Segoe UI"/>
                <w:sz w:val="20"/>
                <w:szCs w:val="20"/>
              </w:rPr>
            </w:pPr>
            <w:r w:rsidRPr="003E74DA">
              <w:rPr>
                <w:rFonts w:ascii="Segoe UI" w:hAnsi="Segoe UI" w:cs="Segoe UI"/>
                <w:sz w:val="20"/>
                <w:szCs w:val="20"/>
              </w:rPr>
              <w:t xml:space="preserve">WAC </w:t>
            </w:r>
          </w:p>
          <w:p w:rsidR="008F25CE" w:rsidRPr="003E74DA" w:rsidRDefault="008F25CE" w:rsidP="00973BA5">
            <w:pPr>
              <w:ind w:left="-18" w:right="-108"/>
              <w:rPr>
                <w:rFonts w:ascii="Segoe UI" w:hAnsi="Segoe UI" w:cs="Segoe UI"/>
                <w:sz w:val="20"/>
                <w:szCs w:val="20"/>
              </w:rPr>
            </w:pPr>
            <w:r w:rsidRPr="003E74DA">
              <w:rPr>
                <w:rFonts w:ascii="Segoe UI" w:hAnsi="Segoe UI" w:cs="Segoe UI"/>
                <w:sz w:val="20"/>
                <w:szCs w:val="20"/>
              </w:rPr>
              <w:t>284-51-205(4)(c)(ii)</w:t>
            </w:r>
          </w:p>
        </w:tc>
        <w:tc>
          <w:tcPr>
            <w:tcW w:w="8227" w:type="dxa"/>
            <w:tcBorders>
              <w:top w:val="nil"/>
              <w:bottom w:val="nil"/>
            </w:tcBorders>
          </w:tcPr>
          <w:p w:rsidR="008F25CE" w:rsidRPr="003E74DA" w:rsidRDefault="008F25CE" w:rsidP="00E54A29">
            <w:pPr>
              <w:pStyle w:val="NoSpacing"/>
              <w:numPr>
                <w:ilvl w:val="1"/>
                <w:numId w:val="23"/>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nil"/>
              <w:bottom w:val="nil"/>
            </w:tcBorders>
          </w:tcPr>
          <w:p w:rsidR="008F25CE" w:rsidRPr="002A288A" w:rsidRDefault="008F25CE" w:rsidP="002A288A">
            <w:pPr>
              <w:spacing w:before="120" w:after="120"/>
              <w:rPr>
                <w:rFonts w:ascii="Arial" w:hAnsi="Arial" w:cs="Arial"/>
                <w:sz w:val="18"/>
                <w:szCs w:val="18"/>
              </w:rPr>
            </w:pPr>
          </w:p>
        </w:tc>
      </w:tr>
      <w:tr w:rsidR="006F5605" w:rsidTr="00A82657">
        <w:trPr>
          <w:trHeight w:val="193"/>
          <w:jc w:val="center"/>
        </w:trPr>
        <w:tc>
          <w:tcPr>
            <w:tcW w:w="1435" w:type="dxa"/>
            <w:vMerge/>
          </w:tcPr>
          <w:p w:rsidR="006F5605" w:rsidRPr="003E74DA" w:rsidRDefault="006F5605" w:rsidP="00F10B86">
            <w:pPr>
              <w:spacing w:before="120" w:after="120" w:line="203" w:lineRule="exact"/>
              <w:ind w:right="-108"/>
              <w:rPr>
                <w:rFonts w:ascii="Segoe UI" w:hAnsi="Segoe UI" w:cs="Segoe UI"/>
                <w:b/>
                <w:sz w:val="20"/>
                <w:szCs w:val="20"/>
              </w:rPr>
            </w:pPr>
          </w:p>
        </w:tc>
        <w:tc>
          <w:tcPr>
            <w:tcW w:w="1322" w:type="dxa"/>
            <w:vMerge/>
          </w:tcPr>
          <w:p w:rsidR="006F5605" w:rsidRPr="003E74DA" w:rsidRDefault="006F5605" w:rsidP="003C13FA">
            <w:pPr>
              <w:spacing w:before="120" w:after="120" w:line="360" w:lineRule="auto"/>
              <w:rPr>
                <w:rFonts w:ascii="Segoe UI" w:hAnsi="Segoe UI" w:cs="Segoe UI"/>
                <w:sz w:val="20"/>
                <w:szCs w:val="20"/>
              </w:rPr>
            </w:pPr>
          </w:p>
        </w:tc>
        <w:tc>
          <w:tcPr>
            <w:tcW w:w="1828" w:type="dxa"/>
            <w:tcBorders>
              <w:top w:val="nil"/>
              <w:bottom w:val="nil"/>
            </w:tcBorders>
          </w:tcPr>
          <w:p w:rsidR="006F5605" w:rsidRPr="003E74DA" w:rsidRDefault="006F5605" w:rsidP="006F5605">
            <w:pPr>
              <w:ind w:right="-108"/>
              <w:rPr>
                <w:rFonts w:ascii="Segoe UI" w:hAnsi="Segoe UI" w:cs="Segoe UI"/>
                <w:sz w:val="20"/>
                <w:szCs w:val="20"/>
              </w:rPr>
            </w:pPr>
            <w:r w:rsidRPr="003E74DA">
              <w:rPr>
                <w:rFonts w:ascii="Segoe UI" w:hAnsi="Segoe UI" w:cs="Segoe UI"/>
                <w:sz w:val="20"/>
                <w:szCs w:val="20"/>
              </w:rPr>
              <w:t xml:space="preserve">WAC </w:t>
            </w:r>
          </w:p>
          <w:p w:rsidR="006F5605" w:rsidRPr="003E74DA" w:rsidRDefault="006F5605" w:rsidP="00973BA5">
            <w:pPr>
              <w:ind w:left="-18" w:right="-108"/>
              <w:rPr>
                <w:rFonts w:ascii="Segoe UI" w:hAnsi="Segoe UI" w:cs="Segoe UI"/>
                <w:sz w:val="20"/>
                <w:szCs w:val="20"/>
              </w:rPr>
            </w:pPr>
            <w:r w:rsidRPr="003E74DA">
              <w:rPr>
                <w:rFonts w:ascii="Segoe UI" w:hAnsi="Segoe UI" w:cs="Segoe UI"/>
                <w:sz w:val="20"/>
                <w:szCs w:val="20"/>
              </w:rPr>
              <w:t>284-51-205(4)(c)(iii)</w:t>
            </w:r>
          </w:p>
        </w:tc>
        <w:tc>
          <w:tcPr>
            <w:tcW w:w="8227" w:type="dxa"/>
            <w:tcBorders>
              <w:top w:val="nil"/>
              <w:bottom w:val="nil"/>
            </w:tcBorders>
          </w:tcPr>
          <w:p w:rsidR="006F5605" w:rsidRPr="003E74DA" w:rsidRDefault="006F5605" w:rsidP="00E54A29">
            <w:pPr>
              <w:pStyle w:val="NoSpacing"/>
              <w:numPr>
                <w:ilvl w:val="1"/>
                <w:numId w:val="23"/>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can determine the order of benefits.</w:t>
            </w:r>
          </w:p>
        </w:tc>
        <w:tc>
          <w:tcPr>
            <w:tcW w:w="1351" w:type="dxa"/>
            <w:tcBorders>
              <w:top w:val="nil"/>
              <w:bottom w:val="nil"/>
            </w:tcBorders>
          </w:tcPr>
          <w:p w:rsidR="006F5605" w:rsidRPr="002A288A" w:rsidRDefault="006F5605" w:rsidP="002A288A">
            <w:pPr>
              <w:spacing w:before="120" w:after="120"/>
              <w:rPr>
                <w:rFonts w:ascii="Arial" w:hAnsi="Arial" w:cs="Arial"/>
                <w:sz w:val="18"/>
                <w:szCs w:val="18"/>
              </w:rPr>
            </w:pPr>
          </w:p>
        </w:tc>
      </w:tr>
      <w:tr w:rsidR="002E53E3" w:rsidTr="00A82657">
        <w:trPr>
          <w:trHeight w:val="193"/>
          <w:jc w:val="center"/>
        </w:trPr>
        <w:tc>
          <w:tcPr>
            <w:tcW w:w="1435" w:type="dxa"/>
            <w:vMerge/>
          </w:tcPr>
          <w:p w:rsidR="002E53E3" w:rsidRPr="003E74DA" w:rsidRDefault="002E53E3" w:rsidP="00F10B86">
            <w:pPr>
              <w:spacing w:before="120" w:after="120" w:line="203" w:lineRule="exact"/>
              <w:ind w:right="-108"/>
              <w:rPr>
                <w:rFonts w:ascii="Segoe UI" w:hAnsi="Segoe UI" w:cs="Segoe UI"/>
                <w:b/>
                <w:sz w:val="20"/>
                <w:szCs w:val="20"/>
              </w:rPr>
            </w:pPr>
          </w:p>
        </w:tc>
        <w:tc>
          <w:tcPr>
            <w:tcW w:w="1322" w:type="dxa"/>
            <w:vMerge/>
          </w:tcPr>
          <w:p w:rsidR="002E53E3" w:rsidRPr="003E74DA" w:rsidRDefault="002E53E3" w:rsidP="003C13FA">
            <w:pPr>
              <w:spacing w:before="120" w:after="120" w:line="360" w:lineRule="auto"/>
              <w:rPr>
                <w:rFonts w:ascii="Segoe UI" w:hAnsi="Segoe UI" w:cs="Segoe UI"/>
                <w:sz w:val="20"/>
                <w:szCs w:val="20"/>
              </w:rPr>
            </w:pPr>
          </w:p>
        </w:tc>
        <w:tc>
          <w:tcPr>
            <w:tcW w:w="1828" w:type="dxa"/>
            <w:tcBorders>
              <w:top w:val="nil"/>
              <w:bottom w:val="nil"/>
            </w:tcBorders>
          </w:tcPr>
          <w:p w:rsidR="002E53E3" w:rsidRPr="003E74DA" w:rsidRDefault="002E53E3" w:rsidP="002E53E3">
            <w:pPr>
              <w:ind w:left="-18" w:right="-108"/>
              <w:rPr>
                <w:rFonts w:ascii="Segoe UI" w:hAnsi="Segoe UI" w:cs="Segoe UI"/>
                <w:sz w:val="20"/>
                <w:szCs w:val="20"/>
              </w:rPr>
            </w:pPr>
            <w:r w:rsidRPr="003E74DA">
              <w:rPr>
                <w:rFonts w:ascii="Segoe UI" w:hAnsi="Segoe UI" w:cs="Segoe UI"/>
                <w:sz w:val="20"/>
                <w:szCs w:val="20"/>
              </w:rPr>
              <w:t xml:space="preserve">WAC </w:t>
            </w:r>
          </w:p>
          <w:p w:rsidR="002E53E3" w:rsidRPr="003E74DA" w:rsidRDefault="002E53E3" w:rsidP="002E53E3">
            <w:pPr>
              <w:ind w:right="-108"/>
              <w:rPr>
                <w:rFonts w:ascii="Segoe UI" w:hAnsi="Segoe UI" w:cs="Segoe UI"/>
                <w:sz w:val="20"/>
                <w:szCs w:val="20"/>
              </w:rPr>
            </w:pPr>
            <w:r w:rsidRPr="003E74DA">
              <w:rPr>
                <w:rFonts w:ascii="Segoe UI" w:hAnsi="Segoe UI" w:cs="Segoe UI"/>
                <w:sz w:val="20"/>
                <w:szCs w:val="20"/>
              </w:rPr>
              <w:t>284-51-205(4)(d)(</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p w:rsidR="002E53E3" w:rsidRPr="003E74DA" w:rsidRDefault="002E53E3" w:rsidP="002E53E3">
            <w:pPr>
              <w:rPr>
                <w:rFonts w:ascii="Segoe UI" w:hAnsi="Segoe UI" w:cs="Segoe UI"/>
                <w:sz w:val="20"/>
                <w:szCs w:val="20"/>
              </w:rPr>
            </w:pPr>
          </w:p>
          <w:p w:rsidR="002E53E3" w:rsidRPr="003E74DA" w:rsidRDefault="002E53E3" w:rsidP="002E53E3">
            <w:pPr>
              <w:rPr>
                <w:rFonts w:ascii="Segoe UI" w:hAnsi="Segoe UI" w:cs="Segoe UI"/>
                <w:sz w:val="20"/>
                <w:szCs w:val="20"/>
              </w:rPr>
            </w:pPr>
          </w:p>
          <w:p w:rsidR="002E53E3" w:rsidRPr="003E74DA" w:rsidRDefault="002E53E3" w:rsidP="002E53E3">
            <w:pPr>
              <w:rPr>
                <w:rFonts w:ascii="Segoe UI" w:hAnsi="Segoe UI" w:cs="Segoe UI"/>
                <w:sz w:val="20"/>
                <w:szCs w:val="20"/>
              </w:rPr>
            </w:pPr>
          </w:p>
          <w:p w:rsidR="002E53E3" w:rsidRPr="003E74DA" w:rsidRDefault="002E53E3" w:rsidP="002E53E3">
            <w:pPr>
              <w:rPr>
                <w:rFonts w:ascii="Segoe UI" w:hAnsi="Segoe UI" w:cs="Segoe UI"/>
                <w:sz w:val="20"/>
                <w:szCs w:val="20"/>
              </w:rPr>
            </w:pPr>
          </w:p>
          <w:p w:rsidR="002E53E3" w:rsidRPr="003E74DA" w:rsidRDefault="002E53E3" w:rsidP="006F5605">
            <w:pPr>
              <w:ind w:right="-108"/>
              <w:rPr>
                <w:rFonts w:ascii="Segoe UI" w:hAnsi="Segoe UI" w:cs="Segoe UI"/>
                <w:sz w:val="20"/>
                <w:szCs w:val="20"/>
              </w:rPr>
            </w:pPr>
          </w:p>
        </w:tc>
        <w:tc>
          <w:tcPr>
            <w:tcW w:w="8227" w:type="dxa"/>
            <w:tcBorders>
              <w:top w:val="nil"/>
              <w:bottom w:val="nil"/>
            </w:tcBorders>
          </w:tcPr>
          <w:p w:rsidR="002E53E3" w:rsidRPr="003E74DA" w:rsidRDefault="002E53E3" w:rsidP="00E54A29">
            <w:pPr>
              <w:pStyle w:val="NoSpacing"/>
              <w:numPr>
                <w:ilvl w:val="1"/>
                <w:numId w:val="23"/>
              </w:numPr>
              <w:rPr>
                <w:rFonts w:ascii="Segoe UI" w:hAnsi="Segoe UI" w:cs="Segoe UI"/>
                <w:sz w:val="20"/>
                <w:szCs w:val="20"/>
              </w:rPr>
            </w:pPr>
            <w:r w:rsidRPr="003E74DA">
              <w:rPr>
                <w:rFonts w:ascii="Segoe UI" w:hAnsi="Segoe UI" w:cs="Segoe UI"/>
                <w:sz w:val="20"/>
                <w:szCs w:val="20"/>
              </w:rPr>
              <w:t>COBRA or state continuation coverage</w:t>
            </w:r>
          </w:p>
          <w:p w:rsidR="002E53E3" w:rsidRPr="003E74DA" w:rsidRDefault="002E53E3" w:rsidP="00E54A29">
            <w:pPr>
              <w:pStyle w:val="NoSpacing"/>
              <w:numPr>
                <w:ilvl w:val="2"/>
                <w:numId w:val="23"/>
              </w:numPr>
              <w:rPr>
                <w:rFonts w:ascii="Segoe UI" w:hAnsi="Segoe UI" w:cs="Segoe UI"/>
                <w:sz w:val="20"/>
                <w:szCs w:val="20"/>
              </w:rPr>
            </w:pPr>
            <w:r w:rsidRPr="003E74DA">
              <w:rPr>
                <w:rFonts w:ascii="Segoe UI" w:hAnsi="Segoe UI" w:cs="Segoe UI"/>
                <w:sz w:val="20"/>
                <w:szCs w:val="20"/>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nil"/>
              <w:bottom w:val="nil"/>
            </w:tcBorders>
          </w:tcPr>
          <w:p w:rsidR="002E53E3" w:rsidRPr="002A288A" w:rsidRDefault="002E53E3" w:rsidP="002A288A">
            <w:pPr>
              <w:spacing w:before="120" w:after="120"/>
              <w:rPr>
                <w:rFonts w:ascii="Arial" w:hAnsi="Arial" w:cs="Arial"/>
                <w:sz w:val="18"/>
                <w:szCs w:val="18"/>
              </w:rPr>
            </w:pPr>
          </w:p>
        </w:tc>
      </w:tr>
      <w:tr w:rsidR="00C53BA9" w:rsidTr="00A82657">
        <w:trPr>
          <w:trHeight w:val="193"/>
          <w:jc w:val="center"/>
        </w:trPr>
        <w:tc>
          <w:tcPr>
            <w:tcW w:w="1435" w:type="dxa"/>
            <w:vMerge/>
          </w:tcPr>
          <w:p w:rsidR="00C53BA9" w:rsidRPr="003E74DA" w:rsidRDefault="00C53BA9" w:rsidP="00F10B86">
            <w:pPr>
              <w:spacing w:before="120" w:after="120" w:line="203" w:lineRule="exact"/>
              <w:ind w:right="-108"/>
              <w:rPr>
                <w:rFonts w:ascii="Segoe UI" w:hAnsi="Segoe UI" w:cs="Segoe UI"/>
                <w:b/>
                <w:sz w:val="20"/>
                <w:szCs w:val="20"/>
              </w:rPr>
            </w:pPr>
          </w:p>
        </w:tc>
        <w:tc>
          <w:tcPr>
            <w:tcW w:w="1322" w:type="dxa"/>
            <w:vMerge/>
          </w:tcPr>
          <w:p w:rsidR="00C53BA9" w:rsidRPr="003E74DA" w:rsidRDefault="00C53BA9" w:rsidP="003C13FA">
            <w:pPr>
              <w:spacing w:before="120" w:after="120" w:line="360" w:lineRule="auto"/>
              <w:rPr>
                <w:rFonts w:ascii="Segoe UI" w:hAnsi="Segoe UI" w:cs="Segoe UI"/>
                <w:sz w:val="20"/>
                <w:szCs w:val="20"/>
              </w:rPr>
            </w:pPr>
          </w:p>
        </w:tc>
        <w:tc>
          <w:tcPr>
            <w:tcW w:w="1828" w:type="dxa"/>
            <w:tcBorders>
              <w:top w:val="nil"/>
              <w:bottom w:val="nil"/>
            </w:tcBorders>
          </w:tcPr>
          <w:p w:rsidR="00C53BA9" w:rsidRPr="003E74DA" w:rsidRDefault="00C53BA9" w:rsidP="00C53BA9">
            <w:pPr>
              <w:ind w:left="-18" w:right="-108"/>
              <w:rPr>
                <w:rFonts w:ascii="Segoe UI" w:hAnsi="Segoe UI" w:cs="Segoe UI"/>
                <w:sz w:val="20"/>
                <w:szCs w:val="20"/>
              </w:rPr>
            </w:pPr>
            <w:r w:rsidRPr="003E74DA">
              <w:rPr>
                <w:rFonts w:ascii="Segoe UI" w:hAnsi="Segoe UI" w:cs="Segoe UI"/>
                <w:sz w:val="20"/>
                <w:szCs w:val="20"/>
              </w:rPr>
              <w:t xml:space="preserve">WAC </w:t>
            </w:r>
          </w:p>
          <w:p w:rsidR="00C53BA9" w:rsidRPr="003E74DA" w:rsidRDefault="00C53BA9" w:rsidP="00973BA5">
            <w:pPr>
              <w:ind w:right="-108"/>
              <w:rPr>
                <w:rFonts w:ascii="Segoe UI" w:hAnsi="Segoe UI" w:cs="Segoe UI"/>
                <w:sz w:val="20"/>
                <w:szCs w:val="20"/>
              </w:rPr>
            </w:pPr>
            <w:r w:rsidRPr="003E74DA">
              <w:rPr>
                <w:rFonts w:ascii="Segoe UI" w:hAnsi="Segoe UI" w:cs="Segoe UI"/>
                <w:sz w:val="20"/>
                <w:szCs w:val="20"/>
              </w:rPr>
              <w:t>284-51-205(4)(d)(ii)</w:t>
            </w:r>
          </w:p>
        </w:tc>
        <w:tc>
          <w:tcPr>
            <w:tcW w:w="8227" w:type="dxa"/>
            <w:tcBorders>
              <w:top w:val="nil"/>
              <w:bottom w:val="nil"/>
            </w:tcBorders>
          </w:tcPr>
          <w:p w:rsidR="00C53BA9" w:rsidRPr="003E74DA" w:rsidRDefault="00C53BA9" w:rsidP="00E54A29">
            <w:pPr>
              <w:pStyle w:val="NoSpacing"/>
              <w:numPr>
                <w:ilvl w:val="1"/>
                <w:numId w:val="23"/>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nil"/>
              <w:bottom w:val="nil"/>
            </w:tcBorders>
          </w:tcPr>
          <w:p w:rsidR="00C53BA9" w:rsidRPr="002A288A" w:rsidRDefault="00C53BA9" w:rsidP="002A288A">
            <w:pPr>
              <w:spacing w:before="120" w:after="120"/>
              <w:rPr>
                <w:rFonts w:ascii="Arial" w:hAnsi="Arial" w:cs="Arial"/>
                <w:sz w:val="18"/>
                <w:szCs w:val="18"/>
              </w:rPr>
            </w:pPr>
          </w:p>
        </w:tc>
      </w:tr>
      <w:tr w:rsidR="00426847" w:rsidTr="00A82657">
        <w:trPr>
          <w:trHeight w:val="193"/>
          <w:jc w:val="center"/>
        </w:trPr>
        <w:tc>
          <w:tcPr>
            <w:tcW w:w="1435" w:type="dxa"/>
            <w:vMerge/>
          </w:tcPr>
          <w:p w:rsidR="00426847" w:rsidRPr="003E74DA" w:rsidRDefault="00426847" w:rsidP="00F10B86">
            <w:pPr>
              <w:spacing w:before="120" w:after="120" w:line="203" w:lineRule="exact"/>
              <w:ind w:right="-108"/>
              <w:rPr>
                <w:rFonts w:ascii="Segoe UI" w:hAnsi="Segoe UI" w:cs="Segoe UI"/>
                <w:b/>
                <w:sz w:val="20"/>
                <w:szCs w:val="20"/>
              </w:rPr>
            </w:pPr>
          </w:p>
        </w:tc>
        <w:tc>
          <w:tcPr>
            <w:tcW w:w="1322" w:type="dxa"/>
            <w:vMerge/>
          </w:tcPr>
          <w:p w:rsidR="00426847" w:rsidRPr="003E74DA" w:rsidRDefault="00426847" w:rsidP="003C13FA">
            <w:pPr>
              <w:spacing w:before="120" w:after="120" w:line="360" w:lineRule="auto"/>
              <w:rPr>
                <w:rFonts w:ascii="Segoe UI" w:hAnsi="Segoe UI" w:cs="Segoe UI"/>
                <w:sz w:val="20"/>
                <w:szCs w:val="20"/>
              </w:rPr>
            </w:pPr>
          </w:p>
        </w:tc>
        <w:tc>
          <w:tcPr>
            <w:tcW w:w="1828" w:type="dxa"/>
            <w:tcBorders>
              <w:top w:val="nil"/>
              <w:bottom w:val="nil"/>
            </w:tcBorders>
          </w:tcPr>
          <w:p w:rsidR="00426847" w:rsidRPr="003E74DA" w:rsidRDefault="00426847" w:rsidP="00426847">
            <w:pPr>
              <w:rPr>
                <w:rFonts w:ascii="Segoe UI" w:hAnsi="Segoe UI" w:cs="Segoe UI"/>
                <w:sz w:val="20"/>
                <w:szCs w:val="20"/>
              </w:rPr>
            </w:pPr>
          </w:p>
          <w:p w:rsidR="00426847" w:rsidRPr="003E74DA" w:rsidRDefault="00426847" w:rsidP="00C53BA9">
            <w:pPr>
              <w:ind w:right="-108"/>
              <w:rPr>
                <w:rFonts w:ascii="Segoe UI" w:hAnsi="Segoe UI" w:cs="Segoe UI"/>
                <w:sz w:val="20"/>
                <w:szCs w:val="20"/>
              </w:rPr>
            </w:pPr>
            <w:r w:rsidRPr="003E74DA">
              <w:rPr>
                <w:rFonts w:ascii="Segoe UI" w:hAnsi="Segoe UI" w:cs="Segoe UI"/>
                <w:sz w:val="20"/>
                <w:szCs w:val="20"/>
              </w:rPr>
              <w:t xml:space="preserve">WAC </w:t>
            </w:r>
          </w:p>
          <w:p w:rsidR="00426847" w:rsidRPr="003E74DA" w:rsidRDefault="00426847" w:rsidP="00DD514B">
            <w:pPr>
              <w:ind w:right="-108"/>
              <w:rPr>
                <w:rFonts w:ascii="Segoe UI" w:hAnsi="Segoe UI" w:cs="Segoe UI"/>
                <w:sz w:val="20"/>
                <w:szCs w:val="20"/>
              </w:rPr>
            </w:pPr>
            <w:r w:rsidRPr="003E74DA">
              <w:rPr>
                <w:rFonts w:ascii="Segoe UI" w:hAnsi="Segoe UI" w:cs="Segoe UI"/>
                <w:sz w:val="20"/>
                <w:szCs w:val="20"/>
              </w:rPr>
              <w:t>284-51-205(4)(d)(ii)</w:t>
            </w:r>
          </w:p>
        </w:tc>
        <w:tc>
          <w:tcPr>
            <w:tcW w:w="8227" w:type="dxa"/>
            <w:tcBorders>
              <w:top w:val="nil"/>
              <w:bottom w:val="nil"/>
            </w:tcBorders>
          </w:tcPr>
          <w:p w:rsidR="00426847" w:rsidRPr="003E74DA" w:rsidRDefault="00426847" w:rsidP="00E54A29">
            <w:pPr>
              <w:pStyle w:val="NoSpacing"/>
              <w:numPr>
                <w:ilvl w:val="1"/>
                <w:numId w:val="23"/>
              </w:numPr>
              <w:rPr>
                <w:rFonts w:ascii="Segoe UI" w:hAnsi="Segoe UI" w:cs="Segoe UI"/>
                <w:sz w:val="20"/>
                <w:szCs w:val="20"/>
              </w:rPr>
            </w:pPr>
            <w:r w:rsidRPr="003E74DA">
              <w:rPr>
                <w:rFonts w:ascii="Segoe UI" w:hAnsi="Segoe UI" w:cs="Segoe UI"/>
                <w:sz w:val="20"/>
                <w:szCs w:val="20"/>
              </w:rPr>
              <w:t xml:space="preserve">This provision also does not apply if the above provisions regarding </w:t>
            </w:r>
            <w:proofErr w:type="spellStart"/>
            <w:r w:rsidRPr="003E74DA">
              <w:rPr>
                <w:rFonts w:ascii="Segoe UI" w:hAnsi="Segoe UI" w:cs="Segoe UI"/>
                <w:sz w:val="20"/>
                <w:szCs w:val="20"/>
              </w:rPr>
              <w:t>nondependents</w:t>
            </w:r>
            <w:proofErr w:type="spellEnd"/>
            <w:r w:rsidRPr="003E74DA">
              <w:rPr>
                <w:rFonts w:ascii="Segoe UI" w:hAnsi="Segoe UI" w:cs="Segoe UI"/>
                <w:sz w:val="20"/>
                <w:szCs w:val="20"/>
              </w:rPr>
              <w:t xml:space="preserve"> and dependents in (a) of this subsection can determine the order of benefits.</w:t>
            </w:r>
          </w:p>
        </w:tc>
        <w:tc>
          <w:tcPr>
            <w:tcW w:w="1351" w:type="dxa"/>
            <w:tcBorders>
              <w:top w:val="nil"/>
              <w:bottom w:val="nil"/>
            </w:tcBorders>
          </w:tcPr>
          <w:p w:rsidR="00426847" w:rsidRPr="002A288A" w:rsidRDefault="00426847" w:rsidP="002A288A">
            <w:pPr>
              <w:spacing w:before="120" w:after="120"/>
              <w:rPr>
                <w:rFonts w:ascii="Arial" w:hAnsi="Arial" w:cs="Arial"/>
                <w:sz w:val="18"/>
                <w:szCs w:val="18"/>
              </w:rPr>
            </w:pPr>
          </w:p>
        </w:tc>
      </w:tr>
      <w:tr w:rsidR="00696D46" w:rsidTr="00A82657">
        <w:trPr>
          <w:trHeight w:val="193"/>
          <w:jc w:val="center"/>
        </w:trPr>
        <w:tc>
          <w:tcPr>
            <w:tcW w:w="1435" w:type="dxa"/>
            <w:vMerge/>
          </w:tcPr>
          <w:p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rsidR="00696D46" w:rsidRPr="003E74DA" w:rsidRDefault="00696D46" w:rsidP="003C13FA">
            <w:pPr>
              <w:spacing w:before="120" w:after="120" w:line="360" w:lineRule="auto"/>
              <w:rPr>
                <w:rFonts w:ascii="Segoe UI" w:hAnsi="Segoe UI" w:cs="Segoe UI"/>
                <w:sz w:val="20"/>
                <w:szCs w:val="20"/>
              </w:rPr>
            </w:pPr>
          </w:p>
        </w:tc>
        <w:tc>
          <w:tcPr>
            <w:tcW w:w="1828" w:type="dxa"/>
            <w:tcBorders>
              <w:top w:val="nil"/>
              <w:bottom w:val="nil"/>
            </w:tcBorders>
          </w:tcPr>
          <w:p w:rsidR="00696D46" w:rsidRPr="003E74DA" w:rsidRDefault="00696D46" w:rsidP="00696D46">
            <w:pPr>
              <w:ind w:right="-108"/>
              <w:rPr>
                <w:rFonts w:ascii="Segoe UI" w:hAnsi="Segoe UI" w:cs="Segoe UI"/>
                <w:sz w:val="20"/>
                <w:szCs w:val="20"/>
              </w:rPr>
            </w:pPr>
            <w:r w:rsidRPr="003E74DA">
              <w:rPr>
                <w:rFonts w:ascii="Segoe UI" w:hAnsi="Segoe UI" w:cs="Segoe UI"/>
                <w:sz w:val="20"/>
                <w:szCs w:val="20"/>
              </w:rPr>
              <w:t xml:space="preserve">WAC </w:t>
            </w:r>
          </w:p>
          <w:p w:rsidR="00696D46" w:rsidRPr="003E74DA" w:rsidRDefault="00696D46" w:rsidP="00696D46">
            <w:pPr>
              <w:ind w:right="-108"/>
              <w:rPr>
                <w:rFonts w:ascii="Segoe UI" w:hAnsi="Segoe UI" w:cs="Segoe UI"/>
                <w:sz w:val="20"/>
                <w:szCs w:val="20"/>
              </w:rPr>
            </w:pPr>
            <w:r w:rsidRPr="003E74DA">
              <w:rPr>
                <w:rFonts w:ascii="Segoe UI" w:hAnsi="Segoe UI" w:cs="Segoe UI"/>
                <w:sz w:val="20"/>
                <w:szCs w:val="20"/>
              </w:rPr>
              <w:t>284-51-205(4)(e)(</w:t>
            </w:r>
            <w:proofErr w:type="spellStart"/>
            <w:r w:rsidRPr="003E74DA">
              <w:rPr>
                <w:rFonts w:ascii="Segoe UI" w:hAnsi="Segoe UI" w:cs="Segoe UI"/>
                <w:sz w:val="20"/>
                <w:szCs w:val="20"/>
              </w:rPr>
              <w:t>i</w:t>
            </w:r>
            <w:proofErr w:type="spellEnd"/>
            <w:r w:rsidRPr="003E74DA">
              <w:rPr>
                <w:rFonts w:ascii="Segoe UI" w:hAnsi="Segoe UI" w:cs="Segoe UI"/>
                <w:sz w:val="20"/>
                <w:szCs w:val="20"/>
              </w:rPr>
              <w:t>)</w:t>
            </w:r>
          </w:p>
          <w:p w:rsidR="00696D46" w:rsidRPr="003E74DA" w:rsidRDefault="00696D46" w:rsidP="00426847">
            <w:pPr>
              <w:ind w:right="-108"/>
              <w:rPr>
                <w:rFonts w:ascii="Segoe UI" w:hAnsi="Segoe UI" w:cs="Segoe UI"/>
                <w:sz w:val="20"/>
                <w:szCs w:val="20"/>
              </w:rPr>
            </w:pPr>
          </w:p>
        </w:tc>
        <w:tc>
          <w:tcPr>
            <w:tcW w:w="8227" w:type="dxa"/>
            <w:tcBorders>
              <w:top w:val="nil"/>
              <w:bottom w:val="nil"/>
            </w:tcBorders>
          </w:tcPr>
          <w:p w:rsidR="00696D46" w:rsidRPr="003E74DA" w:rsidRDefault="00696D46" w:rsidP="00E54A29">
            <w:pPr>
              <w:pStyle w:val="NoSpacing"/>
              <w:numPr>
                <w:ilvl w:val="1"/>
                <w:numId w:val="23"/>
              </w:numPr>
              <w:rPr>
                <w:rFonts w:ascii="Segoe UI" w:hAnsi="Segoe UI" w:cs="Segoe UI"/>
                <w:sz w:val="20"/>
                <w:szCs w:val="20"/>
              </w:rPr>
            </w:pPr>
            <w:r w:rsidRPr="003E74DA">
              <w:rPr>
                <w:rFonts w:ascii="Segoe UI" w:hAnsi="Segoe UI" w:cs="Segoe UI"/>
                <w:sz w:val="20"/>
                <w:szCs w:val="20"/>
              </w:rPr>
              <w:t>Longer or shorter length of coverage</w:t>
            </w:r>
          </w:p>
          <w:p w:rsidR="00696D46" w:rsidRPr="003E74DA" w:rsidRDefault="00696D46" w:rsidP="00E54A29">
            <w:pPr>
              <w:pStyle w:val="NoSpacing"/>
              <w:numPr>
                <w:ilvl w:val="1"/>
                <w:numId w:val="23"/>
              </w:numPr>
              <w:rPr>
                <w:rFonts w:ascii="Segoe UI" w:hAnsi="Segoe UI" w:cs="Segoe UI"/>
                <w:sz w:val="20"/>
                <w:szCs w:val="20"/>
              </w:rPr>
            </w:pPr>
            <w:r w:rsidRPr="003E74DA">
              <w:rPr>
                <w:rFonts w:ascii="Segoe UI" w:hAnsi="Segoe UI" w:cs="Segoe UI"/>
                <w:sz w:val="20"/>
                <w:szCs w:val="20"/>
              </w:rPr>
              <w:t>If the preceding rules do not determine the order of benefits, the plan that covered the person for the longer period of time is the primary plan and the plan that covered the person for the shorter period of time is the secondary plan.</w:t>
            </w:r>
          </w:p>
        </w:tc>
        <w:tc>
          <w:tcPr>
            <w:tcW w:w="1351" w:type="dxa"/>
            <w:tcBorders>
              <w:top w:val="nil"/>
              <w:bottom w:val="nil"/>
            </w:tcBorders>
          </w:tcPr>
          <w:p w:rsidR="00696D46" w:rsidRPr="002A288A" w:rsidRDefault="00696D46" w:rsidP="002A288A">
            <w:pPr>
              <w:spacing w:before="120" w:after="120"/>
              <w:rPr>
                <w:rFonts w:ascii="Arial" w:hAnsi="Arial" w:cs="Arial"/>
                <w:sz w:val="18"/>
                <w:szCs w:val="18"/>
              </w:rPr>
            </w:pPr>
          </w:p>
        </w:tc>
      </w:tr>
      <w:tr w:rsidR="00696D46" w:rsidTr="00A82657">
        <w:trPr>
          <w:trHeight w:val="193"/>
          <w:jc w:val="center"/>
        </w:trPr>
        <w:tc>
          <w:tcPr>
            <w:tcW w:w="1435" w:type="dxa"/>
            <w:vMerge/>
          </w:tcPr>
          <w:p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rsidR="00696D46" w:rsidRPr="003E74DA" w:rsidRDefault="00696D46" w:rsidP="003C13FA">
            <w:pPr>
              <w:spacing w:before="120" w:after="120" w:line="360" w:lineRule="auto"/>
              <w:rPr>
                <w:rFonts w:ascii="Segoe UI" w:hAnsi="Segoe UI" w:cs="Segoe UI"/>
                <w:sz w:val="20"/>
                <w:szCs w:val="20"/>
              </w:rPr>
            </w:pPr>
          </w:p>
        </w:tc>
        <w:tc>
          <w:tcPr>
            <w:tcW w:w="1828" w:type="dxa"/>
            <w:tcBorders>
              <w:top w:val="nil"/>
              <w:bottom w:val="nil"/>
            </w:tcBorders>
          </w:tcPr>
          <w:p w:rsidR="00696D46" w:rsidRPr="003E74DA" w:rsidRDefault="00696D46" w:rsidP="00696D46">
            <w:pPr>
              <w:ind w:left="-18" w:right="-108"/>
              <w:rPr>
                <w:rFonts w:ascii="Segoe UI" w:hAnsi="Segoe UI" w:cs="Segoe UI"/>
                <w:sz w:val="20"/>
                <w:szCs w:val="20"/>
              </w:rPr>
            </w:pPr>
            <w:r w:rsidRPr="003E74DA">
              <w:rPr>
                <w:rFonts w:ascii="Segoe UI" w:hAnsi="Segoe UI" w:cs="Segoe UI"/>
                <w:sz w:val="20"/>
                <w:szCs w:val="20"/>
              </w:rPr>
              <w:t xml:space="preserve">WAC </w:t>
            </w:r>
          </w:p>
          <w:p w:rsidR="00696D46" w:rsidRPr="003E74DA" w:rsidRDefault="00696D46" w:rsidP="00696D46">
            <w:pPr>
              <w:ind w:right="-108"/>
              <w:rPr>
                <w:rFonts w:ascii="Segoe UI" w:hAnsi="Segoe UI" w:cs="Segoe UI"/>
                <w:sz w:val="20"/>
                <w:szCs w:val="20"/>
              </w:rPr>
            </w:pPr>
            <w:r w:rsidRPr="003E74DA">
              <w:rPr>
                <w:rFonts w:ascii="Segoe UI" w:hAnsi="Segoe UI" w:cs="Segoe UI"/>
                <w:sz w:val="20"/>
                <w:szCs w:val="20"/>
              </w:rPr>
              <w:t>284-51-205(4)(e)(ii)</w:t>
            </w:r>
          </w:p>
          <w:p w:rsidR="00696D46" w:rsidRPr="003E74DA" w:rsidRDefault="00696D46" w:rsidP="00426847">
            <w:pPr>
              <w:spacing w:before="120" w:after="120" w:line="360" w:lineRule="auto"/>
              <w:rPr>
                <w:rFonts w:ascii="Segoe UI" w:hAnsi="Segoe UI" w:cs="Segoe UI"/>
                <w:sz w:val="20"/>
                <w:szCs w:val="20"/>
              </w:rPr>
            </w:pPr>
          </w:p>
        </w:tc>
        <w:tc>
          <w:tcPr>
            <w:tcW w:w="8227" w:type="dxa"/>
            <w:tcBorders>
              <w:top w:val="nil"/>
              <w:bottom w:val="nil"/>
            </w:tcBorders>
          </w:tcPr>
          <w:p w:rsidR="00696D46" w:rsidRPr="003E74DA" w:rsidRDefault="00696D46" w:rsidP="00E54A29">
            <w:pPr>
              <w:pStyle w:val="NoSpacing"/>
              <w:numPr>
                <w:ilvl w:val="1"/>
                <w:numId w:val="23"/>
              </w:numPr>
              <w:rPr>
                <w:rFonts w:ascii="Segoe UI" w:hAnsi="Segoe UI" w:cs="Segoe UI"/>
                <w:sz w:val="20"/>
                <w:szCs w:val="20"/>
              </w:rPr>
            </w:pPr>
            <w:r w:rsidRPr="003E74DA">
              <w:rPr>
                <w:rFonts w:ascii="Segoe UI" w:hAnsi="Segoe UI" w:cs="Segoe UI"/>
                <w:sz w:val="20"/>
                <w:szCs w:val="20"/>
              </w:rPr>
              <w:t>To determine the length of time a person has been covered under a plan, two successive plans are treated as one if the covered person was eligible under the second plan within twenty-four hours after coverage under the first plan ended.</w:t>
            </w:r>
          </w:p>
        </w:tc>
        <w:tc>
          <w:tcPr>
            <w:tcW w:w="1351" w:type="dxa"/>
            <w:tcBorders>
              <w:top w:val="nil"/>
              <w:bottom w:val="nil"/>
            </w:tcBorders>
          </w:tcPr>
          <w:p w:rsidR="00696D46" w:rsidRPr="002A288A" w:rsidRDefault="00696D46" w:rsidP="002A288A">
            <w:pPr>
              <w:spacing w:before="120" w:after="120"/>
              <w:rPr>
                <w:rFonts w:ascii="Arial" w:hAnsi="Arial" w:cs="Arial"/>
                <w:sz w:val="18"/>
                <w:szCs w:val="18"/>
              </w:rPr>
            </w:pPr>
          </w:p>
        </w:tc>
      </w:tr>
      <w:tr w:rsidR="00696D46" w:rsidTr="00A82657">
        <w:trPr>
          <w:trHeight w:val="193"/>
          <w:jc w:val="center"/>
        </w:trPr>
        <w:tc>
          <w:tcPr>
            <w:tcW w:w="1435" w:type="dxa"/>
            <w:vMerge/>
          </w:tcPr>
          <w:p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rsidR="00696D46" w:rsidRPr="003E74DA" w:rsidRDefault="00696D46" w:rsidP="003C13FA">
            <w:pPr>
              <w:spacing w:before="120" w:after="120" w:line="360" w:lineRule="auto"/>
              <w:rPr>
                <w:rFonts w:ascii="Segoe UI" w:hAnsi="Segoe UI" w:cs="Segoe UI"/>
                <w:sz w:val="20"/>
                <w:szCs w:val="20"/>
              </w:rPr>
            </w:pPr>
          </w:p>
        </w:tc>
        <w:tc>
          <w:tcPr>
            <w:tcW w:w="1828" w:type="dxa"/>
            <w:tcBorders>
              <w:top w:val="nil"/>
              <w:bottom w:val="nil"/>
            </w:tcBorders>
          </w:tcPr>
          <w:p w:rsidR="00696D46" w:rsidRPr="003E74DA" w:rsidRDefault="00696D46" w:rsidP="003E74DA">
            <w:pPr>
              <w:ind w:left="-80" w:right="-108"/>
              <w:rPr>
                <w:rFonts w:ascii="Segoe UI" w:hAnsi="Segoe UI" w:cs="Segoe UI"/>
                <w:sz w:val="20"/>
                <w:szCs w:val="20"/>
              </w:rPr>
            </w:pPr>
            <w:r w:rsidRPr="003E74DA">
              <w:rPr>
                <w:rFonts w:ascii="Segoe UI" w:hAnsi="Segoe UI" w:cs="Segoe UI"/>
                <w:sz w:val="20"/>
                <w:szCs w:val="20"/>
              </w:rPr>
              <w:t>WAC 284-51-205(4)(e)(iii)</w:t>
            </w:r>
          </w:p>
        </w:tc>
        <w:tc>
          <w:tcPr>
            <w:tcW w:w="8227" w:type="dxa"/>
            <w:tcBorders>
              <w:top w:val="nil"/>
              <w:bottom w:val="nil"/>
            </w:tcBorders>
          </w:tcPr>
          <w:p w:rsidR="00696D46" w:rsidRPr="003E74DA" w:rsidRDefault="00696D46" w:rsidP="00E54A29">
            <w:pPr>
              <w:pStyle w:val="NoSpacing"/>
              <w:numPr>
                <w:ilvl w:val="1"/>
                <w:numId w:val="23"/>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nil"/>
              <w:bottom w:val="nil"/>
            </w:tcBorders>
          </w:tcPr>
          <w:p w:rsidR="00696D46" w:rsidRPr="002A288A" w:rsidRDefault="00696D46" w:rsidP="002A288A">
            <w:pPr>
              <w:spacing w:before="120" w:after="120"/>
              <w:rPr>
                <w:rFonts w:ascii="Arial" w:hAnsi="Arial" w:cs="Arial"/>
                <w:sz w:val="18"/>
                <w:szCs w:val="18"/>
              </w:rPr>
            </w:pPr>
          </w:p>
        </w:tc>
      </w:tr>
      <w:tr w:rsidR="00696D46" w:rsidTr="00A82657">
        <w:trPr>
          <w:trHeight w:val="193"/>
          <w:jc w:val="center"/>
        </w:trPr>
        <w:tc>
          <w:tcPr>
            <w:tcW w:w="1435" w:type="dxa"/>
            <w:vMerge/>
          </w:tcPr>
          <w:p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rsidR="00696D46" w:rsidRPr="003E74DA" w:rsidRDefault="00696D46" w:rsidP="003C13FA">
            <w:pPr>
              <w:spacing w:before="120" w:after="120" w:line="360" w:lineRule="auto"/>
              <w:rPr>
                <w:rFonts w:ascii="Segoe UI" w:hAnsi="Segoe UI" w:cs="Segoe UI"/>
                <w:sz w:val="20"/>
                <w:szCs w:val="20"/>
              </w:rPr>
            </w:pPr>
          </w:p>
        </w:tc>
        <w:tc>
          <w:tcPr>
            <w:tcW w:w="1828" w:type="dxa"/>
            <w:tcBorders>
              <w:top w:val="nil"/>
              <w:bottom w:val="nil"/>
            </w:tcBorders>
          </w:tcPr>
          <w:p w:rsidR="00696D46" w:rsidRPr="003E74DA" w:rsidRDefault="00696D46" w:rsidP="003E74DA">
            <w:pPr>
              <w:jc w:val="right"/>
              <w:rPr>
                <w:rFonts w:ascii="Segoe UI" w:hAnsi="Segoe UI" w:cs="Segoe UI"/>
                <w:sz w:val="20"/>
                <w:szCs w:val="20"/>
              </w:rPr>
            </w:pPr>
            <w:r w:rsidRPr="003E74DA">
              <w:rPr>
                <w:rFonts w:ascii="Segoe UI" w:hAnsi="Segoe UI" w:cs="Segoe UI"/>
                <w:sz w:val="20"/>
                <w:szCs w:val="20"/>
              </w:rPr>
              <w:t xml:space="preserve">                        </w:t>
            </w:r>
            <w:r w:rsidR="003E74DA">
              <w:rPr>
                <w:rFonts w:ascii="Segoe UI" w:hAnsi="Segoe UI" w:cs="Segoe UI"/>
                <w:sz w:val="20"/>
                <w:szCs w:val="20"/>
              </w:rPr>
              <w:t>(</w:t>
            </w:r>
            <w:r w:rsidRPr="003E74DA">
              <w:rPr>
                <w:rFonts w:ascii="Segoe UI" w:hAnsi="Segoe UI" w:cs="Segoe UI"/>
                <w:sz w:val="20"/>
                <w:szCs w:val="20"/>
              </w:rPr>
              <w:t>A)</w:t>
            </w:r>
          </w:p>
        </w:tc>
        <w:tc>
          <w:tcPr>
            <w:tcW w:w="8227" w:type="dxa"/>
            <w:tcBorders>
              <w:top w:val="nil"/>
              <w:bottom w:val="nil"/>
            </w:tcBorders>
          </w:tcPr>
          <w:p w:rsidR="00696D46" w:rsidRPr="003E74DA" w:rsidRDefault="00696D46" w:rsidP="00E54A29">
            <w:pPr>
              <w:pStyle w:val="NoSpacing"/>
              <w:numPr>
                <w:ilvl w:val="2"/>
                <w:numId w:val="23"/>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nil"/>
              <w:bottom w:val="nil"/>
            </w:tcBorders>
          </w:tcPr>
          <w:p w:rsidR="00696D46" w:rsidRPr="002A288A" w:rsidRDefault="00696D46" w:rsidP="002A288A">
            <w:pPr>
              <w:spacing w:before="120" w:after="120"/>
              <w:rPr>
                <w:rFonts w:ascii="Arial" w:hAnsi="Arial" w:cs="Arial"/>
                <w:sz w:val="18"/>
                <w:szCs w:val="18"/>
              </w:rPr>
            </w:pPr>
          </w:p>
        </w:tc>
      </w:tr>
      <w:tr w:rsidR="00696D46" w:rsidTr="00A82657">
        <w:trPr>
          <w:trHeight w:val="193"/>
          <w:jc w:val="center"/>
        </w:trPr>
        <w:tc>
          <w:tcPr>
            <w:tcW w:w="1435" w:type="dxa"/>
            <w:vMerge/>
          </w:tcPr>
          <w:p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rsidR="00696D46" w:rsidRPr="003E74DA" w:rsidRDefault="00696D46" w:rsidP="003C13FA">
            <w:pPr>
              <w:spacing w:before="120" w:after="120" w:line="360" w:lineRule="auto"/>
              <w:rPr>
                <w:rFonts w:ascii="Segoe UI" w:hAnsi="Segoe UI" w:cs="Segoe UI"/>
                <w:sz w:val="20"/>
                <w:szCs w:val="20"/>
              </w:rPr>
            </w:pPr>
          </w:p>
        </w:tc>
        <w:tc>
          <w:tcPr>
            <w:tcW w:w="1828" w:type="dxa"/>
            <w:tcBorders>
              <w:top w:val="nil"/>
              <w:bottom w:val="nil"/>
            </w:tcBorders>
          </w:tcPr>
          <w:p w:rsidR="00696D46" w:rsidRPr="003E74DA" w:rsidRDefault="00696D46" w:rsidP="00696D46">
            <w:pPr>
              <w:rPr>
                <w:rFonts w:ascii="Segoe UI" w:hAnsi="Segoe UI" w:cs="Segoe UI"/>
                <w:sz w:val="20"/>
                <w:szCs w:val="20"/>
              </w:rPr>
            </w:pPr>
            <w:r w:rsidRPr="003E74DA">
              <w:rPr>
                <w:rFonts w:ascii="Segoe UI" w:hAnsi="Segoe UI" w:cs="Segoe UI"/>
                <w:sz w:val="20"/>
                <w:szCs w:val="20"/>
              </w:rPr>
              <w:t xml:space="preserve">                         (B)</w:t>
            </w:r>
          </w:p>
          <w:p w:rsidR="00696D46" w:rsidRPr="003E74DA" w:rsidRDefault="00696D46" w:rsidP="00696D46">
            <w:pPr>
              <w:ind w:right="-108"/>
              <w:rPr>
                <w:rFonts w:ascii="Segoe UI" w:hAnsi="Segoe UI" w:cs="Segoe UI"/>
                <w:sz w:val="20"/>
                <w:szCs w:val="20"/>
              </w:rPr>
            </w:pPr>
          </w:p>
        </w:tc>
        <w:tc>
          <w:tcPr>
            <w:tcW w:w="8227" w:type="dxa"/>
            <w:tcBorders>
              <w:top w:val="nil"/>
              <w:bottom w:val="nil"/>
            </w:tcBorders>
          </w:tcPr>
          <w:p w:rsidR="00696D46" w:rsidRPr="003E74DA" w:rsidRDefault="00696D46" w:rsidP="00E54A29">
            <w:pPr>
              <w:pStyle w:val="NoSpacing"/>
              <w:numPr>
                <w:ilvl w:val="2"/>
                <w:numId w:val="23"/>
              </w:numPr>
              <w:rPr>
                <w:rFonts w:ascii="Segoe UI" w:hAnsi="Segoe UI" w:cs="Segoe UI"/>
                <w:sz w:val="20"/>
                <w:szCs w:val="20"/>
              </w:rPr>
            </w:pPr>
            <w:r w:rsidRPr="003E74DA">
              <w:rPr>
                <w:rFonts w:ascii="Segoe UI" w:hAnsi="Segoe UI" w:cs="Segoe UI"/>
                <w:sz w:val="20"/>
                <w:szCs w:val="20"/>
              </w:rPr>
              <w:t>A change in the entity that pays, provides or administers the plan's benefits; or</w:t>
            </w:r>
          </w:p>
        </w:tc>
        <w:tc>
          <w:tcPr>
            <w:tcW w:w="1351" w:type="dxa"/>
            <w:tcBorders>
              <w:top w:val="nil"/>
              <w:bottom w:val="nil"/>
            </w:tcBorders>
          </w:tcPr>
          <w:p w:rsidR="00696D46" w:rsidRPr="002A288A" w:rsidRDefault="00696D46" w:rsidP="002A288A">
            <w:pPr>
              <w:spacing w:before="120" w:after="120"/>
              <w:rPr>
                <w:rFonts w:ascii="Arial" w:hAnsi="Arial" w:cs="Arial"/>
                <w:sz w:val="18"/>
                <w:szCs w:val="18"/>
              </w:rPr>
            </w:pPr>
          </w:p>
        </w:tc>
      </w:tr>
      <w:tr w:rsidR="00426847" w:rsidTr="00A82657">
        <w:trPr>
          <w:trHeight w:val="193"/>
          <w:jc w:val="center"/>
        </w:trPr>
        <w:tc>
          <w:tcPr>
            <w:tcW w:w="1435" w:type="dxa"/>
            <w:vMerge/>
          </w:tcPr>
          <w:p w:rsidR="00426847" w:rsidRPr="003E74DA" w:rsidRDefault="00426847" w:rsidP="00F10B86">
            <w:pPr>
              <w:spacing w:before="120" w:after="120" w:line="203" w:lineRule="exact"/>
              <w:ind w:right="-108"/>
              <w:rPr>
                <w:rFonts w:ascii="Segoe UI" w:hAnsi="Segoe UI" w:cs="Segoe UI"/>
                <w:b/>
                <w:sz w:val="20"/>
                <w:szCs w:val="20"/>
              </w:rPr>
            </w:pPr>
          </w:p>
        </w:tc>
        <w:tc>
          <w:tcPr>
            <w:tcW w:w="1322" w:type="dxa"/>
            <w:vMerge/>
          </w:tcPr>
          <w:p w:rsidR="00426847" w:rsidRPr="003E74DA" w:rsidRDefault="00426847" w:rsidP="003C13FA">
            <w:pPr>
              <w:spacing w:before="120" w:after="120" w:line="360" w:lineRule="auto"/>
              <w:rPr>
                <w:rFonts w:ascii="Segoe UI" w:hAnsi="Segoe UI" w:cs="Segoe UI"/>
                <w:sz w:val="20"/>
                <w:szCs w:val="20"/>
              </w:rPr>
            </w:pPr>
          </w:p>
        </w:tc>
        <w:tc>
          <w:tcPr>
            <w:tcW w:w="1828" w:type="dxa"/>
            <w:tcBorders>
              <w:top w:val="nil"/>
              <w:bottom w:val="nil"/>
            </w:tcBorders>
          </w:tcPr>
          <w:p w:rsidR="00426847" w:rsidRPr="003E74DA" w:rsidRDefault="00426847" w:rsidP="00426847">
            <w:pPr>
              <w:ind w:right="-108"/>
              <w:rPr>
                <w:rFonts w:ascii="Segoe UI" w:hAnsi="Segoe UI" w:cs="Segoe UI"/>
                <w:sz w:val="20"/>
                <w:szCs w:val="20"/>
              </w:rPr>
            </w:pPr>
            <w:r w:rsidRPr="003E74DA">
              <w:rPr>
                <w:rFonts w:ascii="Segoe UI" w:hAnsi="Segoe UI" w:cs="Segoe UI"/>
                <w:sz w:val="20"/>
                <w:szCs w:val="20"/>
              </w:rPr>
              <w:t xml:space="preserve">                         (C)</w:t>
            </w:r>
          </w:p>
          <w:p w:rsidR="00426847" w:rsidRPr="003E74DA" w:rsidRDefault="00426847" w:rsidP="00DD514B">
            <w:pPr>
              <w:ind w:right="-108"/>
              <w:rPr>
                <w:rFonts w:ascii="Segoe UI" w:hAnsi="Segoe UI" w:cs="Segoe UI"/>
                <w:sz w:val="20"/>
                <w:szCs w:val="20"/>
              </w:rPr>
            </w:pPr>
          </w:p>
        </w:tc>
        <w:tc>
          <w:tcPr>
            <w:tcW w:w="8227" w:type="dxa"/>
            <w:tcBorders>
              <w:top w:val="nil"/>
              <w:bottom w:val="nil"/>
            </w:tcBorders>
          </w:tcPr>
          <w:p w:rsidR="00426847" w:rsidRPr="003E74DA" w:rsidRDefault="00426847" w:rsidP="00E54A29">
            <w:pPr>
              <w:pStyle w:val="NoSpacing"/>
              <w:numPr>
                <w:ilvl w:val="2"/>
                <w:numId w:val="23"/>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nil"/>
              <w:bottom w:val="nil"/>
            </w:tcBorders>
          </w:tcPr>
          <w:p w:rsidR="00426847" w:rsidRPr="002A288A" w:rsidRDefault="00426847" w:rsidP="002A288A">
            <w:pPr>
              <w:spacing w:before="120" w:after="120"/>
              <w:rPr>
                <w:rFonts w:ascii="Arial" w:hAnsi="Arial" w:cs="Arial"/>
                <w:sz w:val="18"/>
                <w:szCs w:val="18"/>
              </w:rPr>
            </w:pPr>
          </w:p>
        </w:tc>
      </w:tr>
      <w:tr w:rsidR="00696D46" w:rsidTr="00A82657">
        <w:trPr>
          <w:trHeight w:val="193"/>
          <w:jc w:val="center"/>
        </w:trPr>
        <w:tc>
          <w:tcPr>
            <w:tcW w:w="1435" w:type="dxa"/>
            <w:vMerge/>
          </w:tcPr>
          <w:p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rsidR="00696D46" w:rsidRPr="003E74DA" w:rsidRDefault="00696D46" w:rsidP="003C13FA">
            <w:pPr>
              <w:spacing w:before="120" w:after="120" w:line="360" w:lineRule="auto"/>
              <w:rPr>
                <w:rFonts w:ascii="Segoe UI" w:hAnsi="Segoe UI" w:cs="Segoe UI"/>
                <w:sz w:val="20"/>
                <w:szCs w:val="20"/>
              </w:rPr>
            </w:pPr>
          </w:p>
        </w:tc>
        <w:tc>
          <w:tcPr>
            <w:tcW w:w="1828" w:type="dxa"/>
            <w:tcBorders>
              <w:top w:val="nil"/>
              <w:bottom w:val="nil"/>
            </w:tcBorders>
          </w:tcPr>
          <w:p w:rsidR="00696D46" w:rsidRPr="003E74DA" w:rsidRDefault="00696D46" w:rsidP="00696D46">
            <w:pPr>
              <w:ind w:left="-108" w:right="-108"/>
              <w:rPr>
                <w:rFonts w:ascii="Segoe UI" w:hAnsi="Segoe UI" w:cs="Segoe UI"/>
                <w:sz w:val="20"/>
                <w:szCs w:val="20"/>
              </w:rPr>
            </w:pPr>
            <w:r w:rsidRPr="003E74DA">
              <w:rPr>
                <w:rFonts w:ascii="Segoe UI" w:hAnsi="Segoe UI" w:cs="Segoe UI"/>
                <w:sz w:val="20"/>
                <w:szCs w:val="20"/>
              </w:rPr>
              <w:t xml:space="preserve">WAC </w:t>
            </w:r>
          </w:p>
          <w:p w:rsidR="00696D46" w:rsidRPr="003E74DA" w:rsidRDefault="00696D46" w:rsidP="00696D46">
            <w:pPr>
              <w:ind w:left="-108" w:right="-108"/>
              <w:rPr>
                <w:rFonts w:ascii="Segoe UI" w:hAnsi="Segoe UI" w:cs="Segoe UI"/>
                <w:sz w:val="20"/>
                <w:szCs w:val="20"/>
              </w:rPr>
            </w:pPr>
            <w:r w:rsidRPr="003E74DA">
              <w:rPr>
                <w:rFonts w:ascii="Segoe UI" w:hAnsi="Segoe UI" w:cs="Segoe UI"/>
                <w:sz w:val="20"/>
                <w:szCs w:val="20"/>
              </w:rPr>
              <w:t>284-51-205(4)(e)(iv)</w:t>
            </w:r>
          </w:p>
          <w:p w:rsidR="00696D46" w:rsidRPr="003E74DA" w:rsidRDefault="00696D46" w:rsidP="005B448A">
            <w:pPr>
              <w:spacing w:before="120" w:after="120" w:line="360" w:lineRule="auto"/>
              <w:rPr>
                <w:rFonts w:ascii="Segoe UI" w:hAnsi="Segoe UI" w:cs="Segoe UI"/>
                <w:sz w:val="20"/>
                <w:szCs w:val="20"/>
              </w:rPr>
            </w:pPr>
          </w:p>
        </w:tc>
        <w:tc>
          <w:tcPr>
            <w:tcW w:w="8227" w:type="dxa"/>
            <w:tcBorders>
              <w:top w:val="nil"/>
              <w:bottom w:val="nil"/>
            </w:tcBorders>
          </w:tcPr>
          <w:p w:rsidR="00696D46" w:rsidRPr="003E74DA" w:rsidRDefault="00696D46" w:rsidP="00E54A29">
            <w:pPr>
              <w:pStyle w:val="NoSpacing"/>
              <w:numPr>
                <w:ilvl w:val="1"/>
                <w:numId w:val="23"/>
              </w:numPr>
              <w:rPr>
                <w:rFonts w:ascii="Segoe UI" w:hAnsi="Segoe UI" w:cs="Segoe UI"/>
                <w:sz w:val="20"/>
                <w:szCs w:val="20"/>
              </w:rPr>
            </w:pPr>
            <w:r w:rsidRPr="003E74DA">
              <w:rPr>
                <w:rFonts w:ascii="Segoe UI" w:hAnsi="Segoe UI" w:cs="Segoe UI"/>
                <w:sz w:val="20"/>
                <w:szCs w:val="20"/>
              </w:rPr>
              <w:t>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tc>
        <w:tc>
          <w:tcPr>
            <w:tcW w:w="1351" w:type="dxa"/>
            <w:tcBorders>
              <w:top w:val="nil"/>
              <w:bottom w:val="nil"/>
            </w:tcBorders>
          </w:tcPr>
          <w:p w:rsidR="00696D46" w:rsidRPr="002A288A" w:rsidRDefault="00696D46" w:rsidP="002A288A">
            <w:pPr>
              <w:spacing w:before="120" w:after="120"/>
              <w:rPr>
                <w:rFonts w:ascii="Arial" w:hAnsi="Arial" w:cs="Arial"/>
                <w:sz w:val="18"/>
                <w:szCs w:val="18"/>
              </w:rPr>
            </w:pPr>
          </w:p>
        </w:tc>
      </w:tr>
      <w:tr w:rsidR="005748F9" w:rsidTr="00A82657">
        <w:trPr>
          <w:trHeight w:val="193"/>
          <w:jc w:val="center"/>
        </w:trPr>
        <w:tc>
          <w:tcPr>
            <w:tcW w:w="1435" w:type="dxa"/>
            <w:vMerge/>
          </w:tcPr>
          <w:p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tcPr>
          <w:p w:rsidR="005748F9" w:rsidRPr="003E74DA" w:rsidRDefault="005748F9" w:rsidP="003C13FA">
            <w:pPr>
              <w:spacing w:before="120" w:after="120" w:line="360" w:lineRule="auto"/>
              <w:rPr>
                <w:rFonts w:ascii="Segoe UI" w:hAnsi="Segoe UI" w:cs="Segoe UI"/>
                <w:sz w:val="20"/>
                <w:szCs w:val="20"/>
              </w:rPr>
            </w:pPr>
          </w:p>
        </w:tc>
        <w:tc>
          <w:tcPr>
            <w:tcW w:w="1828" w:type="dxa"/>
            <w:tcBorders>
              <w:top w:val="nil"/>
              <w:bottom w:val="single" w:sz="4" w:space="0" w:color="auto"/>
            </w:tcBorders>
          </w:tcPr>
          <w:p w:rsidR="005748F9" w:rsidRPr="003E74DA" w:rsidRDefault="005748F9" w:rsidP="000633F0">
            <w:pPr>
              <w:ind w:left="-80"/>
              <w:rPr>
                <w:rFonts w:ascii="Segoe UI" w:hAnsi="Segoe UI" w:cs="Segoe UI"/>
                <w:sz w:val="20"/>
                <w:szCs w:val="20"/>
              </w:rPr>
            </w:pPr>
            <w:r w:rsidRPr="003E74DA">
              <w:rPr>
                <w:rFonts w:ascii="Segoe UI" w:hAnsi="Segoe UI" w:cs="Segoe UI"/>
                <w:sz w:val="20"/>
                <w:szCs w:val="20"/>
              </w:rPr>
              <w:t xml:space="preserve">WAC </w:t>
            </w:r>
          </w:p>
          <w:p w:rsidR="005748F9" w:rsidRPr="003E74DA" w:rsidRDefault="005748F9" w:rsidP="000633F0">
            <w:pPr>
              <w:ind w:left="-80"/>
              <w:rPr>
                <w:rFonts w:ascii="Segoe UI" w:hAnsi="Segoe UI" w:cs="Segoe UI"/>
                <w:sz w:val="20"/>
                <w:szCs w:val="20"/>
              </w:rPr>
            </w:pPr>
            <w:r w:rsidRPr="003E74DA">
              <w:rPr>
                <w:rFonts w:ascii="Segoe UI" w:hAnsi="Segoe UI" w:cs="Segoe UI"/>
                <w:sz w:val="20"/>
                <w:szCs w:val="20"/>
              </w:rPr>
              <w:t>284-51-205(4)(f)</w:t>
            </w:r>
          </w:p>
        </w:tc>
        <w:tc>
          <w:tcPr>
            <w:tcW w:w="8227" w:type="dxa"/>
            <w:tcBorders>
              <w:top w:val="nil"/>
              <w:bottom w:val="single" w:sz="4" w:space="0" w:color="auto"/>
            </w:tcBorders>
          </w:tcPr>
          <w:p w:rsidR="005748F9" w:rsidRPr="003E74DA" w:rsidRDefault="005748F9" w:rsidP="00E54A29">
            <w:pPr>
              <w:pStyle w:val="NoSpacing"/>
              <w:numPr>
                <w:ilvl w:val="0"/>
                <w:numId w:val="23"/>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tc>
        <w:tc>
          <w:tcPr>
            <w:tcW w:w="1351" w:type="dxa"/>
            <w:tcBorders>
              <w:top w:val="nil"/>
              <w:bottom w:val="single" w:sz="4" w:space="0" w:color="auto"/>
            </w:tcBorders>
          </w:tcPr>
          <w:p w:rsidR="005748F9" w:rsidRPr="002A288A" w:rsidRDefault="005748F9" w:rsidP="002A288A">
            <w:pPr>
              <w:spacing w:before="120" w:after="120"/>
              <w:rPr>
                <w:rFonts w:ascii="Arial" w:hAnsi="Arial" w:cs="Arial"/>
                <w:sz w:val="18"/>
                <w:szCs w:val="18"/>
              </w:rPr>
            </w:pPr>
          </w:p>
        </w:tc>
      </w:tr>
      <w:tr w:rsidR="00431A6C" w:rsidTr="00A82657">
        <w:trPr>
          <w:trHeight w:val="193"/>
          <w:jc w:val="center"/>
        </w:trPr>
        <w:tc>
          <w:tcPr>
            <w:tcW w:w="1435" w:type="dxa"/>
            <w:vMerge/>
          </w:tcPr>
          <w:p w:rsidR="00431A6C" w:rsidRPr="003E74DA" w:rsidRDefault="00431A6C" w:rsidP="00F10B86">
            <w:pPr>
              <w:spacing w:before="120" w:after="120" w:line="203" w:lineRule="exact"/>
              <w:ind w:right="-108"/>
              <w:rPr>
                <w:rFonts w:ascii="Segoe UI" w:hAnsi="Segoe UI" w:cs="Segoe UI"/>
                <w:sz w:val="20"/>
                <w:szCs w:val="20"/>
              </w:rPr>
            </w:pPr>
          </w:p>
        </w:tc>
        <w:tc>
          <w:tcPr>
            <w:tcW w:w="1322" w:type="dxa"/>
            <w:vMerge w:val="restart"/>
          </w:tcPr>
          <w:p w:rsidR="00884FAA" w:rsidRPr="00176829" w:rsidRDefault="00176829" w:rsidP="00176829">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rsidR="00226475" w:rsidRDefault="00226475" w:rsidP="00176829">
            <w:pPr>
              <w:pStyle w:val="NoSpacing"/>
              <w:jc w:val="center"/>
              <w:rPr>
                <w:rFonts w:ascii="Segoe UI" w:hAnsi="Segoe UI" w:cs="Segoe UI"/>
                <w:sz w:val="20"/>
                <w:szCs w:val="20"/>
              </w:rPr>
            </w:pPr>
          </w:p>
          <w:p w:rsidR="00226475" w:rsidRDefault="00226475" w:rsidP="00176829">
            <w:pPr>
              <w:pStyle w:val="NoSpacing"/>
              <w:jc w:val="center"/>
              <w:rPr>
                <w:rFonts w:ascii="Segoe UI" w:hAnsi="Segoe UI" w:cs="Segoe UI"/>
                <w:sz w:val="20"/>
                <w:szCs w:val="20"/>
              </w:rPr>
            </w:pPr>
          </w:p>
          <w:p w:rsidR="00226475" w:rsidRDefault="00226475" w:rsidP="00176829">
            <w:pPr>
              <w:pStyle w:val="NoSpacing"/>
              <w:jc w:val="center"/>
              <w:rPr>
                <w:rFonts w:ascii="Segoe UI" w:hAnsi="Segoe UI" w:cs="Segoe UI"/>
                <w:sz w:val="20"/>
                <w:szCs w:val="20"/>
              </w:rPr>
            </w:pPr>
          </w:p>
          <w:p w:rsidR="00431A6C" w:rsidRPr="003E74DA" w:rsidRDefault="00431A6C" w:rsidP="005B448A">
            <w:pPr>
              <w:spacing w:before="120" w:after="120" w:line="360" w:lineRule="auto"/>
              <w:rPr>
                <w:rFonts w:ascii="Segoe UI" w:hAnsi="Segoe UI" w:cs="Segoe UI"/>
                <w:sz w:val="20"/>
                <w:szCs w:val="20"/>
              </w:rPr>
            </w:pPr>
          </w:p>
          <w:p w:rsidR="001E3ED0" w:rsidRPr="003E74DA" w:rsidRDefault="001E3ED0" w:rsidP="005B448A">
            <w:pPr>
              <w:spacing w:before="120" w:after="120" w:line="360" w:lineRule="auto"/>
              <w:rPr>
                <w:rFonts w:ascii="Segoe UI" w:hAnsi="Segoe UI" w:cs="Segoe UI"/>
                <w:sz w:val="20"/>
                <w:szCs w:val="20"/>
              </w:rPr>
            </w:pPr>
          </w:p>
          <w:p w:rsidR="00070433" w:rsidRPr="003E74DA" w:rsidRDefault="00070433" w:rsidP="005B448A">
            <w:pPr>
              <w:spacing w:before="120" w:after="120" w:line="360" w:lineRule="auto"/>
              <w:rPr>
                <w:rFonts w:ascii="Segoe UI" w:hAnsi="Segoe UI" w:cs="Segoe UI"/>
                <w:sz w:val="20"/>
                <w:szCs w:val="20"/>
              </w:rPr>
            </w:pPr>
          </w:p>
          <w:p w:rsidR="00070433" w:rsidRPr="003E74DA" w:rsidRDefault="00070433" w:rsidP="005B448A">
            <w:pPr>
              <w:spacing w:before="120" w:after="120" w:line="360" w:lineRule="auto"/>
              <w:rPr>
                <w:rFonts w:ascii="Segoe UI" w:hAnsi="Segoe UI" w:cs="Segoe UI"/>
                <w:sz w:val="20"/>
                <w:szCs w:val="20"/>
              </w:rPr>
            </w:pPr>
          </w:p>
          <w:p w:rsidR="00431A6C" w:rsidRPr="003E74DA" w:rsidRDefault="00431A6C" w:rsidP="005B448A">
            <w:pPr>
              <w:spacing w:before="120" w:after="120" w:line="360" w:lineRule="auto"/>
              <w:rPr>
                <w:rFonts w:ascii="Segoe UI" w:hAnsi="Segoe UI" w:cs="Segoe UI"/>
                <w:sz w:val="20"/>
                <w:szCs w:val="20"/>
              </w:rPr>
            </w:pPr>
          </w:p>
        </w:tc>
        <w:tc>
          <w:tcPr>
            <w:tcW w:w="1828" w:type="dxa"/>
            <w:tcBorders>
              <w:top w:val="single" w:sz="4" w:space="0" w:color="auto"/>
              <w:bottom w:val="nil"/>
            </w:tcBorders>
          </w:tcPr>
          <w:p w:rsidR="00431A6C" w:rsidRPr="003E74DA" w:rsidRDefault="00431A6C" w:rsidP="00973BA5">
            <w:pPr>
              <w:spacing w:before="120" w:after="120" w:line="360" w:lineRule="auto"/>
              <w:ind w:left="-80" w:right="-198"/>
              <w:rPr>
                <w:rFonts w:ascii="Segoe UI" w:hAnsi="Segoe UI" w:cs="Segoe UI"/>
                <w:sz w:val="20"/>
                <w:szCs w:val="20"/>
              </w:rPr>
            </w:pPr>
            <w:r w:rsidRPr="003E74DA">
              <w:rPr>
                <w:rFonts w:ascii="Segoe UI" w:hAnsi="Segoe UI" w:cs="Segoe UI"/>
                <w:sz w:val="20"/>
                <w:szCs w:val="20"/>
              </w:rPr>
              <w:t>WAC 284-51-230(1)</w:t>
            </w:r>
          </w:p>
          <w:p w:rsidR="00431A6C" w:rsidRPr="003E74DA" w:rsidRDefault="00431A6C" w:rsidP="000633F0">
            <w:pPr>
              <w:spacing w:before="120" w:after="120" w:line="360" w:lineRule="auto"/>
              <w:ind w:left="-80" w:right="-198"/>
              <w:rPr>
                <w:rFonts w:ascii="Segoe UI" w:hAnsi="Segoe UI" w:cs="Segoe UI"/>
                <w:sz w:val="20"/>
                <w:szCs w:val="20"/>
              </w:rPr>
            </w:pPr>
          </w:p>
        </w:tc>
        <w:tc>
          <w:tcPr>
            <w:tcW w:w="8227" w:type="dxa"/>
            <w:tcBorders>
              <w:top w:val="single" w:sz="4" w:space="0" w:color="auto"/>
              <w:bottom w:val="nil"/>
            </w:tcBorders>
          </w:tcPr>
          <w:p w:rsidR="00431A6C" w:rsidRPr="003E74DA" w:rsidRDefault="00431A6C" w:rsidP="00F05E23">
            <w:pPr>
              <w:pStyle w:val="NoSpacing"/>
              <w:rPr>
                <w:rFonts w:ascii="Segoe UI" w:hAnsi="Segoe UI" w:cs="Segoe UI"/>
                <w:sz w:val="20"/>
                <w:szCs w:val="20"/>
              </w:rPr>
            </w:pPr>
            <w:r w:rsidRPr="003E74DA">
              <w:rPr>
                <w:rFonts w:ascii="Segoe UI" w:hAnsi="Segoe UI" w:cs="Segoe UI"/>
                <w:sz w:val="20"/>
                <w:szCs w:val="20"/>
              </w:rPr>
              <w:t>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the two deductibles.</w:t>
            </w:r>
          </w:p>
        </w:tc>
        <w:tc>
          <w:tcPr>
            <w:tcW w:w="1351" w:type="dxa"/>
            <w:tcBorders>
              <w:top w:val="single" w:sz="4" w:space="0" w:color="auto"/>
              <w:bottom w:val="nil"/>
            </w:tcBorders>
          </w:tcPr>
          <w:p w:rsidR="00431A6C" w:rsidRPr="002A288A" w:rsidRDefault="00431A6C" w:rsidP="002A288A">
            <w:pPr>
              <w:spacing w:before="120" w:after="120"/>
              <w:rPr>
                <w:rFonts w:ascii="Arial" w:hAnsi="Arial" w:cs="Arial"/>
                <w:sz w:val="18"/>
                <w:szCs w:val="18"/>
              </w:rPr>
            </w:pPr>
          </w:p>
        </w:tc>
      </w:tr>
      <w:tr w:rsidR="005F765F" w:rsidTr="00A82657">
        <w:trPr>
          <w:trHeight w:val="193"/>
          <w:jc w:val="center"/>
        </w:trPr>
        <w:tc>
          <w:tcPr>
            <w:tcW w:w="1435" w:type="dxa"/>
            <w:vMerge/>
          </w:tcPr>
          <w:p w:rsidR="005F765F" w:rsidRPr="003E74DA" w:rsidRDefault="005F765F" w:rsidP="00F10B86">
            <w:pPr>
              <w:spacing w:before="120" w:after="120" w:line="203" w:lineRule="exact"/>
              <w:ind w:right="-108"/>
              <w:rPr>
                <w:rFonts w:ascii="Segoe UI" w:hAnsi="Segoe UI" w:cs="Segoe UI"/>
                <w:sz w:val="20"/>
                <w:szCs w:val="20"/>
              </w:rPr>
            </w:pPr>
          </w:p>
        </w:tc>
        <w:tc>
          <w:tcPr>
            <w:tcW w:w="1322" w:type="dxa"/>
            <w:vMerge/>
          </w:tcPr>
          <w:p w:rsidR="005F765F" w:rsidRPr="003E74DA" w:rsidRDefault="005F765F" w:rsidP="005B448A">
            <w:pPr>
              <w:spacing w:before="120" w:after="120" w:line="360" w:lineRule="auto"/>
              <w:rPr>
                <w:rFonts w:ascii="Segoe UI" w:hAnsi="Segoe UI" w:cs="Segoe UI"/>
                <w:sz w:val="20"/>
                <w:szCs w:val="20"/>
              </w:rPr>
            </w:pPr>
          </w:p>
        </w:tc>
        <w:tc>
          <w:tcPr>
            <w:tcW w:w="1828" w:type="dxa"/>
            <w:tcBorders>
              <w:top w:val="nil"/>
              <w:bottom w:val="nil"/>
            </w:tcBorders>
          </w:tcPr>
          <w:p w:rsidR="005F765F" w:rsidRPr="003E74DA" w:rsidRDefault="005F765F" w:rsidP="000633F0">
            <w:pPr>
              <w:spacing w:before="120" w:after="120" w:line="360" w:lineRule="auto"/>
              <w:ind w:left="-80" w:right="-198"/>
              <w:rPr>
                <w:rFonts w:ascii="Segoe UI" w:hAnsi="Segoe UI" w:cs="Segoe UI"/>
                <w:sz w:val="20"/>
                <w:szCs w:val="20"/>
              </w:rPr>
            </w:pPr>
            <w:r w:rsidRPr="003E74DA">
              <w:rPr>
                <w:rFonts w:ascii="Segoe UI" w:hAnsi="Segoe UI" w:cs="Segoe UI"/>
                <w:sz w:val="20"/>
                <w:szCs w:val="20"/>
              </w:rPr>
              <w:t>WAC 284-51-230(3)</w:t>
            </w:r>
          </w:p>
          <w:p w:rsidR="005F765F" w:rsidRPr="003E74DA" w:rsidRDefault="005F765F" w:rsidP="000633F0">
            <w:pPr>
              <w:spacing w:before="120" w:after="120" w:line="360" w:lineRule="auto"/>
              <w:ind w:left="-80"/>
              <w:rPr>
                <w:rFonts w:ascii="Segoe UI" w:hAnsi="Segoe UI" w:cs="Segoe UI"/>
                <w:sz w:val="20"/>
                <w:szCs w:val="20"/>
              </w:rPr>
            </w:pPr>
          </w:p>
          <w:p w:rsidR="005F765F" w:rsidRPr="003E74DA" w:rsidRDefault="005F765F" w:rsidP="000633F0">
            <w:pPr>
              <w:spacing w:before="120" w:after="120" w:line="360" w:lineRule="auto"/>
              <w:ind w:left="-80" w:right="-198"/>
              <w:rPr>
                <w:rFonts w:ascii="Segoe UI" w:hAnsi="Segoe UI" w:cs="Segoe UI"/>
                <w:sz w:val="20"/>
                <w:szCs w:val="20"/>
              </w:rPr>
            </w:pPr>
          </w:p>
        </w:tc>
        <w:tc>
          <w:tcPr>
            <w:tcW w:w="8227" w:type="dxa"/>
            <w:tcBorders>
              <w:top w:val="nil"/>
              <w:bottom w:val="nil"/>
            </w:tcBorders>
          </w:tcPr>
          <w:p w:rsidR="005F765F" w:rsidRPr="003E74DA" w:rsidRDefault="005F765F" w:rsidP="00F05E23">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w:t>
            </w:r>
            <w:proofErr w:type="spellStart"/>
            <w:r w:rsidRPr="003E74DA">
              <w:rPr>
                <w:rFonts w:ascii="Segoe UI" w:hAnsi="Segoe UI" w:cs="Segoe UI"/>
                <w:sz w:val="20"/>
                <w:szCs w:val="20"/>
              </w:rPr>
              <w:t>e.g</w:t>
            </w:r>
            <w:proofErr w:type="spellEnd"/>
            <w:r w:rsidRPr="003E74DA">
              <w:rPr>
                <w:rFonts w:ascii="Segoe UI" w:hAnsi="Segoe UI" w:cs="Segoe UI"/>
                <w:sz w:val="20"/>
                <w:szCs w:val="20"/>
              </w:rPr>
              <w:t>,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351" w:type="dxa"/>
            <w:tcBorders>
              <w:top w:val="nil"/>
              <w:bottom w:val="nil"/>
            </w:tcBorders>
          </w:tcPr>
          <w:p w:rsidR="005F765F" w:rsidRPr="002A288A" w:rsidRDefault="005F765F" w:rsidP="002A288A">
            <w:pPr>
              <w:spacing w:before="120" w:after="120"/>
              <w:rPr>
                <w:rFonts w:ascii="Arial" w:hAnsi="Arial" w:cs="Arial"/>
                <w:sz w:val="18"/>
                <w:szCs w:val="18"/>
              </w:rPr>
            </w:pPr>
          </w:p>
        </w:tc>
      </w:tr>
      <w:tr w:rsidR="005F765F" w:rsidTr="00A82657">
        <w:trPr>
          <w:trHeight w:val="193"/>
          <w:jc w:val="center"/>
        </w:trPr>
        <w:tc>
          <w:tcPr>
            <w:tcW w:w="1435" w:type="dxa"/>
            <w:vMerge/>
          </w:tcPr>
          <w:p w:rsidR="005F765F" w:rsidRPr="00C1782D" w:rsidRDefault="005F765F" w:rsidP="00F10B86">
            <w:pPr>
              <w:spacing w:before="120" w:after="120" w:line="203" w:lineRule="exact"/>
              <w:ind w:right="-108"/>
              <w:rPr>
                <w:rFonts w:cs="Arial"/>
              </w:rPr>
            </w:pPr>
          </w:p>
        </w:tc>
        <w:tc>
          <w:tcPr>
            <w:tcW w:w="1322" w:type="dxa"/>
            <w:vMerge/>
          </w:tcPr>
          <w:p w:rsidR="005F765F" w:rsidRPr="008E3D7D" w:rsidRDefault="005F765F" w:rsidP="005B448A">
            <w:pPr>
              <w:spacing w:before="120" w:after="120" w:line="360" w:lineRule="auto"/>
              <w:rPr>
                <w:rFonts w:ascii="Arial" w:hAnsi="Arial" w:cs="Arial"/>
                <w:sz w:val="18"/>
                <w:szCs w:val="18"/>
              </w:rPr>
            </w:pPr>
          </w:p>
        </w:tc>
        <w:tc>
          <w:tcPr>
            <w:tcW w:w="1828" w:type="dxa"/>
            <w:tcBorders>
              <w:top w:val="nil"/>
              <w:bottom w:val="nil"/>
            </w:tcBorders>
          </w:tcPr>
          <w:p w:rsidR="005F765F" w:rsidRDefault="005F765F" w:rsidP="000633F0">
            <w:pPr>
              <w:ind w:left="-80"/>
              <w:rPr>
                <w:rFonts w:ascii="Arial" w:hAnsi="Arial" w:cs="Arial"/>
                <w:sz w:val="18"/>
                <w:szCs w:val="18"/>
              </w:rPr>
            </w:pPr>
            <w:r>
              <w:rPr>
                <w:rFonts w:ascii="Arial" w:hAnsi="Arial" w:cs="Arial"/>
                <w:sz w:val="18"/>
                <w:szCs w:val="18"/>
              </w:rPr>
              <w:t xml:space="preserve">WAC </w:t>
            </w:r>
          </w:p>
          <w:p w:rsidR="005F765F" w:rsidRPr="008E3D7D" w:rsidRDefault="00070433" w:rsidP="00070433">
            <w:pPr>
              <w:ind w:left="-80"/>
              <w:rPr>
                <w:rFonts w:ascii="Arial" w:hAnsi="Arial" w:cs="Arial"/>
                <w:sz w:val="18"/>
                <w:szCs w:val="18"/>
              </w:rPr>
            </w:pPr>
            <w:r>
              <w:rPr>
                <w:rFonts w:ascii="Arial" w:hAnsi="Arial" w:cs="Arial"/>
                <w:sz w:val="18"/>
                <w:szCs w:val="18"/>
              </w:rPr>
              <w:t>284-51-230(2)(a)</w:t>
            </w:r>
          </w:p>
        </w:tc>
        <w:tc>
          <w:tcPr>
            <w:tcW w:w="8227" w:type="dxa"/>
            <w:tcBorders>
              <w:top w:val="nil"/>
              <w:bottom w:val="nil"/>
            </w:tcBorders>
          </w:tcPr>
          <w:p w:rsidR="005F765F" w:rsidRPr="00F621F3" w:rsidRDefault="005F765F" w:rsidP="00E54A29">
            <w:pPr>
              <w:pStyle w:val="NoSpacing"/>
              <w:numPr>
                <w:ilvl w:val="0"/>
                <w:numId w:val="23"/>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nil"/>
              <w:bottom w:val="nil"/>
            </w:tcBorders>
          </w:tcPr>
          <w:p w:rsidR="005F765F" w:rsidRPr="002A288A" w:rsidRDefault="005F765F" w:rsidP="002A288A">
            <w:pPr>
              <w:spacing w:before="120" w:after="120"/>
              <w:rPr>
                <w:rFonts w:ascii="Arial" w:hAnsi="Arial" w:cs="Arial"/>
                <w:sz w:val="18"/>
                <w:szCs w:val="18"/>
              </w:rPr>
            </w:pPr>
          </w:p>
        </w:tc>
      </w:tr>
      <w:tr w:rsidR="00431A6C" w:rsidTr="00A82657">
        <w:trPr>
          <w:trHeight w:val="193"/>
          <w:jc w:val="center"/>
        </w:trPr>
        <w:tc>
          <w:tcPr>
            <w:tcW w:w="1435" w:type="dxa"/>
            <w:vMerge/>
          </w:tcPr>
          <w:p w:rsidR="00431A6C" w:rsidRPr="00C1782D" w:rsidRDefault="00431A6C" w:rsidP="00F10B86">
            <w:pPr>
              <w:spacing w:before="120" w:after="120" w:line="203" w:lineRule="exact"/>
              <w:ind w:right="-108"/>
              <w:rPr>
                <w:rFonts w:cs="Arial"/>
              </w:rPr>
            </w:pPr>
          </w:p>
        </w:tc>
        <w:tc>
          <w:tcPr>
            <w:tcW w:w="1322" w:type="dxa"/>
            <w:vMerge/>
          </w:tcPr>
          <w:p w:rsidR="00431A6C" w:rsidRPr="008E3D7D" w:rsidRDefault="00431A6C" w:rsidP="005B448A">
            <w:pPr>
              <w:spacing w:before="120" w:after="120" w:line="360" w:lineRule="auto"/>
              <w:rPr>
                <w:rFonts w:ascii="Arial" w:hAnsi="Arial" w:cs="Arial"/>
                <w:sz w:val="18"/>
                <w:szCs w:val="18"/>
              </w:rPr>
            </w:pPr>
          </w:p>
        </w:tc>
        <w:tc>
          <w:tcPr>
            <w:tcW w:w="1828" w:type="dxa"/>
            <w:tcBorders>
              <w:top w:val="nil"/>
              <w:bottom w:val="nil"/>
            </w:tcBorders>
          </w:tcPr>
          <w:p w:rsidR="00431A6C" w:rsidRDefault="00431A6C" w:rsidP="00431A6C">
            <w:pPr>
              <w:rPr>
                <w:rFonts w:ascii="Arial" w:hAnsi="Arial" w:cs="Arial"/>
                <w:sz w:val="18"/>
                <w:szCs w:val="18"/>
              </w:rPr>
            </w:pPr>
            <w:r>
              <w:rPr>
                <w:rFonts w:ascii="Arial" w:hAnsi="Arial" w:cs="Arial"/>
                <w:sz w:val="18"/>
                <w:szCs w:val="18"/>
              </w:rPr>
              <w:t xml:space="preserve">WAC </w:t>
            </w:r>
          </w:p>
          <w:p w:rsidR="00431A6C" w:rsidRDefault="00431A6C" w:rsidP="00431A6C">
            <w:pPr>
              <w:rPr>
                <w:rFonts w:ascii="Arial" w:hAnsi="Arial" w:cs="Arial"/>
                <w:sz w:val="18"/>
                <w:szCs w:val="18"/>
              </w:rPr>
            </w:pPr>
            <w:r>
              <w:rPr>
                <w:rFonts w:ascii="Arial" w:hAnsi="Arial" w:cs="Arial"/>
                <w:sz w:val="18"/>
                <w:szCs w:val="18"/>
              </w:rPr>
              <w:t>284-51-230(2)(b)</w:t>
            </w:r>
          </w:p>
          <w:p w:rsidR="00431A6C" w:rsidRDefault="00431A6C" w:rsidP="00EA5D53">
            <w:pPr>
              <w:spacing w:before="120" w:after="120"/>
              <w:ind w:right="-198"/>
              <w:rPr>
                <w:rFonts w:ascii="Arial" w:hAnsi="Arial" w:cs="Arial"/>
                <w:sz w:val="18"/>
                <w:szCs w:val="18"/>
              </w:rPr>
            </w:pPr>
          </w:p>
        </w:tc>
        <w:tc>
          <w:tcPr>
            <w:tcW w:w="8227" w:type="dxa"/>
            <w:tcBorders>
              <w:top w:val="nil"/>
              <w:bottom w:val="nil"/>
            </w:tcBorders>
          </w:tcPr>
          <w:p w:rsidR="00431A6C" w:rsidRPr="00F621F3" w:rsidRDefault="00431A6C" w:rsidP="00E54A29">
            <w:pPr>
              <w:pStyle w:val="NoSpacing"/>
              <w:numPr>
                <w:ilvl w:val="0"/>
                <w:numId w:val="23"/>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nil"/>
              <w:bottom w:val="nil"/>
            </w:tcBorders>
          </w:tcPr>
          <w:p w:rsidR="00431A6C" w:rsidRPr="002A288A" w:rsidRDefault="00431A6C" w:rsidP="002A288A">
            <w:pPr>
              <w:spacing w:before="120" w:after="120"/>
              <w:rPr>
                <w:rFonts w:ascii="Arial" w:hAnsi="Arial" w:cs="Arial"/>
                <w:sz w:val="18"/>
                <w:szCs w:val="18"/>
              </w:rPr>
            </w:pPr>
          </w:p>
        </w:tc>
      </w:tr>
      <w:tr w:rsidR="00431A6C" w:rsidTr="00A82657">
        <w:trPr>
          <w:trHeight w:val="193"/>
          <w:jc w:val="center"/>
        </w:trPr>
        <w:tc>
          <w:tcPr>
            <w:tcW w:w="1435" w:type="dxa"/>
            <w:vMerge/>
          </w:tcPr>
          <w:p w:rsidR="00431A6C" w:rsidRPr="00C1782D" w:rsidRDefault="00431A6C" w:rsidP="00F10B86">
            <w:pPr>
              <w:spacing w:before="120" w:after="120" w:line="203" w:lineRule="exact"/>
              <w:ind w:right="-108"/>
              <w:rPr>
                <w:rFonts w:cs="Arial"/>
              </w:rPr>
            </w:pPr>
          </w:p>
        </w:tc>
        <w:tc>
          <w:tcPr>
            <w:tcW w:w="1322" w:type="dxa"/>
            <w:vMerge/>
          </w:tcPr>
          <w:p w:rsidR="00431A6C" w:rsidRPr="008E3D7D" w:rsidRDefault="00431A6C" w:rsidP="005B448A">
            <w:pPr>
              <w:spacing w:before="120" w:after="120" w:line="360" w:lineRule="auto"/>
              <w:rPr>
                <w:rFonts w:ascii="Arial" w:hAnsi="Arial" w:cs="Arial"/>
                <w:sz w:val="18"/>
                <w:szCs w:val="18"/>
              </w:rPr>
            </w:pPr>
          </w:p>
        </w:tc>
        <w:tc>
          <w:tcPr>
            <w:tcW w:w="1828" w:type="dxa"/>
            <w:tcBorders>
              <w:top w:val="nil"/>
              <w:bottom w:val="single" w:sz="4" w:space="0" w:color="auto"/>
            </w:tcBorders>
          </w:tcPr>
          <w:p w:rsidR="00431A6C" w:rsidRDefault="00431A6C" w:rsidP="00D22E18">
            <w:pPr>
              <w:ind w:left="-80"/>
              <w:rPr>
                <w:rFonts w:ascii="Arial" w:hAnsi="Arial" w:cs="Arial"/>
                <w:sz w:val="18"/>
                <w:szCs w:val="18"/>
              </w:rPr>
            </w:pPr>
            <w:r>
              <w:rPr>
                <w:rFonts w:ascii="Arial" w:hAnsi="Arial" w:cs="Arial"/>
                <w:sz w:val="18"/>
                <w:szCs w:val="18"/>
              </w:rPr>
              <w:t xml:space="preserve">WAC </w:t>
            </w:r>
          </w:p>
          <w:p w:rsidR="00431A6C" w:rsidRPr="008E3D7D" w:rsidRDefault="00431A6C" w:rsidP="00D22E18">
            <w:pPr>
              <w:ind w:left="-80"/>
              <w:rPr>
                <w:rFonts w:ascii="Arial" w:hAnsi="Arial" w:cs="Arial"/>
                <w:sz w:val="18"/>
                <w:szCs w:val="18"/>
              </w:rPr>
            </w:pPr>
            <w:r>
              <w:rPr>
                <w:rFonts w:ascii="Arial" w:hAnsi="Arial" w:cs="Arial"/>
                <w:sz w:val="18"/>
                <w:szCs w:val="18"/>
              </w:rPr>
              <w:t>284-51-230(4)</w:t>
            </w:r>
          </w:p>
        </w:tc>
        <w:tc>
          <w:tcPr>
            <w:tcW w:w="8227" w:type="dxa"/>
            <w:tcBorders>
              <w:top w:val="nil"/>
              <w:bottom w:val="single" w:sz="4" w:space="0" w:color="auto"/>
            </w:tcBorders>
          </w:tcPr>
          <w:p w:rsidR="00431A6C" w:rsidRPr="00F621F3" w:rsidRDefault="00431A6C" w:rsidP="00F05E23">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w:t>
            </w:r>
          </w:p>
        </w:tc>
        <w:tc>
          <w:tcPr>
            <w:tcW w:w="1351" w:type="dxa"/>
            <w:tcBorders>
              <w:top w:val="nil"/>
              <w:bottom w:val="single" w:sz="4" w:space="0" w:color="auto"/>
            </w:tcBorders>
          </w:tcPr>
          <w:p w:rsidR="00431A6C" w:rsidRPr="002A288A" w:rsidRDefault="00431A6C" w:rsidP="002A288A">
            <w:pPr>
              <w:spacing w:before="120" w:after="120"/>
              <w:rPr>
                <w:rFonts w:ascii="Arial" w:hAnsi="Arial" w:cs="Arial"/>
                <w:sz w:val="18"/>
                <w:szCs w:val="18"/>
              </w:rPr>
            </w:pPr>
          </w:p>
        </w:tc>
      </w:tr>
      <w:tr w:rsidR="00427A8D" w:rsidTr="00EC1789">
        <w:trPr>
          <w:trHeight w:val="193"/>
          <w:jc w:val="center"/>
        </w:trPr>
        <w:tc>
          <w:tcPr>
            <w:tcW w:w="1435" w:type="dxa"/>
            <w:vMerge/>
          </w:tcPr>
          <w:p w:rsidR="00427A8D" w:rsidRPr="00C1782D" w:rsidRDefault="00427A8D" w:rsidP="00F10B86">
            <w:pPr>
              <w:spacing w:before="120" w:after="120" w:line="203" w:lineRule="exact"/>
              <w:ind w:right="-108"/>
              <w:rPr>
                <w:rFonts w:cs="Arial"/>
              </w:rPr>
            </w:pPr>
          </w:p>
        </w:tc>
        <w:tc>
          <w:tcPr>
            <w:tcW w:w="1322" w:type="dxa"/>
            <w:tcBorders>
              <w:bottom w:val="single" w:sz="4" w:space="0" w:color="auto"/>
            </w:tcBorders>
          </w:tcPr>
          <w:p w:rsidR="00427A8D" w:rsidRPr="002C43FB" w:rsidRDefault="00427A8D" w:rsidP="002C43FB">
            <w:pPr>
              <w:pStyle w:val="NoSpacing"/>
              <w:rPr>
                <w:rFonts w:ascii="Segoe UI" w:hAnsi="Segoe UI" w:cs="Segoe UI"/>
                <w:sz w:val="20"/>
                <w:szCs w:val="20"/>
              </w:rPr>
            </w:pPr>
            <w:r w:rsidRPr="002C43FB">
              <w:rPr>
                <w:rFonts w:ascii="Segoe UI" w:hAnsi="Segoe UI" w:cs="Segoe UI"/>
                <w:sz w:val="20"/>
                <w:szCs w:val="20"/>
              </w:rPr>
              <w:t>Required Provisions:</w:t>
            </w:r>
          </w:p>
          <w:p w:rsidR="00EC1789" w:rsidRDefault="00EC1789" w:rsidP="002C43FB">
            <w:pPr>
              <w:pStyle w:val="NoSpacing"/>
              <w:rPr>
                <w:rFonts w:ascii="Segoe UI" w:hAnsi="Segoe UI" w:cs="Segoe UI"/>
                <w:sz w:val="20"/>
                <w:szCs w:val="20"/>
              </w:rPr>
            </w:pPr>
          </w:p>
          <w:p w:rsidR="00164FB2" w:rsidRPr="002C43FB" w:rsidRDefault="00427A8D" w:rsidP="002C43FB">
            <w:pPr>
              <w:pStyle w:val="NoSpacing"/>
              <w:rPr>
                <w:rFonts w:ascii="Segoe UI" w:hAnsi="Segoe UI" w:cs="Segoe UI"/>
                <w:sz w:val="20"/>
                <w:szCs w:val="20"/>
              </w:rPr>
            </w:pPr>
            <w:r w:rsidRPr="002C43FB">
              <w:rPr>
                <w:rFonts w:ascii="Segoe UI" w:hAnsi="Segoe UI" w:cs="Segoe UI"/>
                <w:sz w:val="20"/>
                <w:szCs w:val="20"/>
              </w:rPr>
              <w:t xml:space="preserve">“Facility of Payment” </w:t>
            </w:r>
          </w:p>
        </w:tc>
        <w:tc>
          <w:tcPr>
            <w:tcW w:w="1828" w:type="dxa"/>
            <w:tcBorders>
              <w:bottom w:val="single" w:sz="4" w:space="0" w:color="auto"/>
            </w:tcBorders>
          </w:tcPr>
          <w:p w:rsidR="00427A8D" w:rsidRPr="002C43FB" w:rsidRDefault="00427A8D" w:rsidP="00D22E18">
            <w:pPr>
              <w:ind w:left="-80"/>
              <w:rPr>
                <w:rFonts w:ascii="Segoe UI" w:hAnsi="Segoe UI" w:cs="Segoe UI"/>
                <w:sz w:val="20"/>
                <w:szCs w:val="20"/>
              </w:rPr>
            </w:pPr>
            <w:r w:rsidRPr="002C43FB">
              <w:rPr>
                <w:rFonts w:ascii="Segoe UI" w:hAnsi="Segoe UI" w:cs="Segoe UI"/>
                <w:sz w:val="20"/>
                <w:szCs w:val="20"/>
              </w:rPr>
              <w:t>WAC 284-51-220</w:t>
            </w:r>
          </w:p>
          <w:p w:rsidR="00427A8D" w:rsidRPr="002C43FB" w:rsidRDefault="00427A8D" w:rsidP="00D22E18">
            <w:pPr>
              <w:ind w:left="-80"/>
              <w:rPr>
                <w:rFonts w:ascii="Segoe UI" w:hAnsi="Segoe UI" w:cs="Segoe UI"/>
                <w:sz w:val="20"/>
                <w:szCs w:val="20"/>
              </w:rPr>
            </w:pPr>
          </w:p>
          <w:p w:rsidR="00427A8D" w:rsidRPr="002C43FB" w:rsidRDefault="00427A8D" w:rsidP="00D22E18">
            <w:pPr>
              <w:ind w:left="-80"/>
              <w:rPr>
                <w:rFonts w:ascii="Segoe UI" w:hAnsi="Segoe UI" w:cs="Segoe UI"/>
                <w:sz w:val="20"/>
                <w:szCs w:val="20"/>
              </w:rPr>
            </w:pPr>
          </w:p>
          <w:p w:rsidR="00427A8D" w:rsidRPr="002C43FB" w:rsidRDefault="00427A8D" w:rsidP="00D22E18">
            <w:pPr>
              <w:ind w:left="-80"/>
              <w:rPr>
                <w:rFonts w:ascii="Segoe UI" w:hAnsi="Segoe UI" w:cs="Segoe UI"/>
                <w:sz w:val="20"/>
                <w:szCs w:val="20"/>
              </w:rPr>
            </w:pPr>
          </w:p>
          <w:p w:rsidR="00427A8D" w:rsidRPr="002C43FB" w:rsidRDefault="00427A8D" w:rsidP="00D22E18">
            <w:pPr>
              <w:ind w:left="-80"/>
              <w:rPr>
                <w:rFonts w:ascii="Segoe UI" w:hAnsi="Segoe UI" w:cs="Segoe UI"/>
                <w:sz w:val="20"/>
                <w:szCs w:val="20"/>
              </w:rPr>
            </w:pPr>
          </w:p>
        </w:tc>
        <w:tc>
          <w:tcPr>
            <w:tcW w:w="8227" w:type="dxa"/>
            <w:tcBorders>
              <w:bottom w:val="single" w:sz="4" w:space="0" w:color="auto"/>
            </w:tcBorders>
          </w:tcPr>
          <w:p w:rsidR="00427A8D" w:rsidRPr="002C43FB" w:rsidRDefault="00427A8D" w:rsidP="003A536A">
            <w:pPr>
              <w:pStyle w:val="NoSpacing"/>
              <w:rPr>
                <w:rFonts w:ascii="Segoe UI" w:hAnsi="Segoe UI" w:cs="Segoe UI"/>
                <w:sz w:val="20"/>
                <w:szCs w:val="20"/>
              </w:rPr>
            </w:pPr>
            <w:r w:rsidRPr="002C43FB">
              <w:rPr>
                <w:rFonts w:ascii="Segoe UI" w:hAnsi="Segoe UI" w:cs="Segoe UI"/>
                <w:sz w:val="20"/>
                <w:szCs w:val="20"/>
              </w:rPr>
              <w:t>If the plan provides for COB, does it contain provisions substantially as follows?</w:t>
            </w:r>
          </w:p>
          <w:p w:rsidR="00427A8D" w:rsidRPr="002C43FB" w:rsidRDefault="00427A8D" w:rsidP="00E54A29">
            <w:pPr>
              <w:pStyle w:val="NoSpacing"/>
              <w:numPr>
                <w:ilvl w:val="0"/>
                <w:numId w:val="23"/>
              </w:numPr>
              <w:rPr>
                <w:rFonts w:ascii="Segoe UI" w:hAnsi="Segoe UI" w:cs="Segoe UI"/>
                <w:sz w:val="20"/>
                <w:szCs w:val="20"/>
              </w:rPr>
            </w:pPr>
            <w:r w:rsidRPr="002C43FB">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rsidR="00427A8D" w:rsidRPr="002A288A" w:rsidRDefault="00427A8D" w:rsidP="002A288A">
            <w:pPr>
              <w:spacing w:before="120" w:after="120"/>
              <w:rPr>
                <w:rFonts w:ascii="Arial" w:hAnsi="Arial" w:cs="Arial"/>
                <w:sz w:val="18"/>
                <w:szCs w:val="18"/>
              </w:rPr>
            </w:pPr>
          </w:p>
        </w:tc>
      </w:tr>
      <w:tr w:rsidR="00427A8D" w:rsidTr="00EC1789">
        <w:trPr>
          <w:trHeight w:val="193"/>
          <w:jc w:val="center"/>
        </w:trPr>
        <w:tc>
          <w:tcPr>
            <w:tcW w:w="1435" w:type="dxa"/>
            <w:vMerge/>
          </w:tcPr>
          <w:p w:rsidR="00427A8D" w:rsidRPr="00C1782D" w:rsidRDefault="00427A8D" w:rsidP="00F10B86">
            <w:pPr>
              <w:spacing w:before="120" w:after="120" w:line="203" w:lineRule="exact"/>
              <w:ind w:right="-108"/>
              <w:rPr>
                <w:rFonts w:cs="Arial"/>
              </w:rPr>
            </w:pPr>
          </w:p>
        </w:tc>
        <w:tc>
          <w:tcPr>
            <w:tcW w:w="1322" w:type="dxa"/>
            <w:tcBorders>
              <w:top w:val="single" w:sz="4" w:space="0" w:color="auto"/>
              <w:bottom w:val="single" w:sz="4" w:space="0" w:color="auto"/>
            </w:tcBorders>
          </w:tcPr>
          <w:p w:rsidR="00427A8D" w:rsidRPr="002C43FB" w:rsidRDefault="002C43FB" w:rsidP="00EC1789">
            <w:pPr>
              <w:pStyle w:val="NoSpacing"/>
              <w:rPr>
                <w:rFonts w:ascii="Segoe UI" w:hAnsi="Segoe UI" w:cs="Segoe UI"/>
                <w:sz w:val="20"/>
                <w:szCs w:val="20"/>
              </w:rPr>
            </w:pPr>
            <w:r w:rsidRPr="002C43FB">
              <w:rPr>
                <w:rFonts w:ascii="Segoe UI" w:hAnsi="Segoe UI" w:cs="Segoe UI"/>
                <w:sz w:val="20"/>
                <w:szCs w:val="20"/>
              </w:rPr>
              <w:t>“Right of Recovery”</w:t>
            </w:r>
          </w:p>
        </w:tc>
        <w:tc>
          <w:tcPr>
            <w:tcW w:w="1828" w:type="dxa"/>
            <w:tcBorders>
              <w:top w:val="single" w:sz="4" w:space="0" w:color="auto"/>
              <w:bottom w:val="single" w:sz="4" w:space="0" w:color="auto"/>
            </w:tcBorders>
          </w:tcPr>
          <w:p w:rsidR="00427A8D" w:rsidRPr="002C43FB" w:rsidRDefault="00427A8D" w:rsidP="00D22E18">
            <w:pPr>
              <w:ind w:left="-80"/>
              <w:rPr>
                <w:rFonts w:ascii="Segoe UI" w:hAnsi="Segoe UI" w:cs="Segoe UI"/>
                <w:sz w:val="20"/>
                <w:szCs w:val="20"/>
              </w:rPr>
            </w:pPr>
            <w:r w:rsidRPr="002C43FB">
              <w:rPr>
                <w:rFonts w:ascii="Segoe UI" w:hAnsi="Segoe UI" w:cs="Segoe UI"/>
                <w:sz w:val="20"/>
                <w:szCs w:val="20"/>
              </w:rPr>
              <w:t>WAC 284-51-225</w:t>
            </w:r>
          </w:p>
          <w:p w:rsidR="00427A8D" w:rsidRPr="002C43FB" w:rsidRDefault="00427A8D" w:rsidP="00D22E18">
            <w:pPr>
              <w:ind w:left="-80"/>
              <w:rPr>
                <w:rFonts w:ascii="Segoe UI" w:hAnsi="Segoe UI" w:cs="Segoe UI"/>
                <w:sz w:val="20"/>
                <w:szCs w:val="20"/>
              </w:rPr>
            </w:pPr>
          </w:p>
          <w:p w:rsidR="00427A8D" w:rsidRPr="002C43FB" w:rsidRDefault="00427A8D" w:rsidP="00D22E18">
            <w:pPr>
              <w:ind w:left="-80"/>
              <w:rPr>
                <w:rFonts w:ascii="Segoe UI" w:hAnsi="Segoe UI" w:cs="Segoe UI"/>
                <w:sz w:val="20"/>
                <w:szCs w:val="20"/>
              </w:rPr>
            </w:pPr>
          </w:p>
        </w:tc>
        <w:tc>
          <w:tcPr>
            <w:tcW w:w="8227" w:type="dxa"/>
            <w:tcBorders>
              <w:top w:val="single" w:sz="4" w:space="0" w:color="auto"/>
              <w:bottom w:val="single" w:sz="4" w:space="0" w:color="auto"/>
            </w:tcBorders>
          </w:tcPr>
          <w:p w:rsidR="00427A8D" w:rsidRPr="002C43FB" w:rsidRDefault="00427A8D" w:rsidP="003A536A">
            <w:pPr>
              <w:pStyle w:val="NoSpacing"/>
              <w:rPr>
                <w:rFonts w:ascii="Segoe UI" w:hAnsi="Segoe UI" w:cs="Segoe UI"/>
                <w:sz w:val="20"/>
                <w:szCs w:val="20"/>
              </w:rPr>
            </w:pPr>
            <w:r w:rsidRPr="002C43FB">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rsidR="00427A8D" w:rsidRPr="002A288A" w:rsidRDefault="00427A8D" w:rsidP="002A288A">
            <w:pPr>
              <w:spacing w:before="120" w:after="120"/>
              <w:rPr>
                <w:rFonts w:ascii="Arial" w:hAnsi="Arial" w:cs="Arial"/>
                <w:sz w:val="18"/>
                <w:szCs w:val="18"/>
              </w:rPr>
            </w:pPr>
          </w:p>
        </w:tc>
      </w:tr>
      <w:tr w:rsidR="00427A8D" w:rsidTr="00EC1789">
        <w:trPr>
          <w:trHeight w:val="193"/>
          <w:jc w:val="center"/>
        </w:trPr>
        <w:tc>
          <w:tcPr>
            <w:tcW w:w="1435" w:type="dxa"/>
            <w:vMerge/>
          </w:tcPr>
          <w:p w:rsidR="00427A8D" w:rsidRPr="00C1782D" w:rsidRDefault="00427A8D" w:rsidP="00F10B86">
            <w:pPr>
              <w:spacing w:before="120" w:after="120" w:line="203" w:lineRule="exact"/>
              <w:ind w:right="-108"/>
              <w:rPr>
                <w:rFonts w:cs="Arial"/>
              </w:rPr>
            </w:pPr>
          </w:p>
        </w:tc>
        <w:tc>
          <w:tcPr>
            <w:tcW w:w="1322" w:type="dxa"/>
            <w:tcBorders>
              <w:top w:val="single" w:sz="4" w:space="0" w:color="auto"/>
            </w:tcBorders>
          </w:tcPr>
          <w:p w:rsidR="002C43FB" w:rsidRPr="002C43FB" w:rsidRDefault="00EC1789" w:rsidP="002C43FB">
            <w:pPr>
              <w:pStyle w:val="NoSpacing"/>
              <w:rPr>
                <w:rFonts w:ascii="Segoe UI" w:hAnsi="Segoe UI" w:cs="Segoe UI"/>
                <w:sz w:val="20"/>
                <w:szCs w:val="20"/>
              </w:rPr>
            </w:pPr>
            <w:r>
              <w:rPr>
                <w:rFonts w:ascii="Segoe UI" w:hAnsi="Segoe UI" w:cs="Segoe UI"/>
                <w:sz w:val="20"/>
                <w:szCs w:val="20"/>
              </w:rPr>
              <w:t>“</w:t>
            </w:r>
            <w:r w:rsidR="002C43FB" w:rsidRPr="002C43FB">
              <w:rPr>
                <w:rFonts w:ascii="Segoe UI" w:hAnsi="Segoe UI" w:cs="Segoe UI"/>
                <w:sz w:val="20"/>
                <w:szCs w:val="20"/>
              </w:rPr>
              <w:t>Notice to Covered Persons”</w:t>
            </w:r>
          </w:p>
          <w:p w:rsidR="00427A8D" w:rsidRPr="002C43FB" w:rsidRDefault="00427A8D" w:rsidP="005B448A">
            <w:pPr>
              <w:spacing w:before="120" w:after="120" w:line="360" w:lineRule="auto"/>
              <w:rPr>
                <w:rFonts w:ascii="Segoe UI" w:hAnsi="Segoe UI" w:cs="Segoe UI"/>
                <w:sz w:val="20"/>
                <w:szCs w:val="20"/>
              </w:rPr>
            </w:pPr>
          </w:p>
        </w:tc>
        <w:tc>
          <w:tcPr>
            <w:tcW w:w="1828" w:type="dxa"/>
            <w:tcBorders>
              <w:top w:val="single" w:sz="4" w:space="0" w:color="auto"/>
            </w:tcBorders>
          </w:tcPr>
          <w:p w:rsidR="00427A8D" w:rsidRPr="002C43FB" w:rsidRDefault="003A0A04" w:rsidP="00D22E18">
            <w:pPr>
              <w:ind w:left="-80"/>
              <w:rPr>
                <w:rFonts w:ascii="Segoe UI" w:hAnsi="Segoe UI" w:cs="Segoe UI"/>
                <w:sz w:val="20"/>
                <w:szCs w:val="20"/>
              </w:rPr>
            </w:pPr>
            <w:r w:rsidRPr="002C43FB">
              <w:rPr>
                <w:rFonts w:ascii="Segoe UI" w:hAnsi="Segoe UI" w:cs="Segoe UI"/>
                <w:sz w:val="20"/>
                <w:szCs w:val="20"/>
              </w:rPr>
              <w:t>WA</w:t>
            </w:r>
            <w:r w:rsidR="00427A8D" w:rsidRPr="002C43FB">
              <w:rPr>
                <w:rFonts w:ascii="Segoe UI" w:hAnsi="Segoe UI" w:cs="Segoe UI"/>
                <w:sz w:val="20"/>
                <w:szCs w:val="20"/>
              </w:rPr>
              <w:t>C 284-51-235</w:t>
            </w:r>
          </w:p>
          <w:p w:rsidR="00427A8D" w:rsidRPr="002C43FB" w:rsidRDefault="00427A8D" w:rsidP="00D22E18">
            <w:pPr>
              <w:spacing w:before="120" w:after="120" w:line="360" w:lineRule="auto"/>
              <w:ind w:left="-80"/>
              <w:rPr>
                <w:rFonts w:ascii="Segoe UI" w:hAnsi="Segoe UI" w:cs="Segoe UI"/>
                <w:sz w:val="20"/>
                <w:szCs w:val="20"/>
              </w:rPr>
            </w:pPr>
          </w:p>
        </w:tc>
        <w:tc>
          <w:tcPr>
            <w:tcW w:w="8227" w:type="dxa"/>
            <w:tcBorders>
              <w:top w:val="single" w:sz="4" w:space="0" w:color="auto"/>
            </w:tcBorders>
          </w:tcPr>
          <w:p w:rsidR="00427A8D" w:rsidRPr="002C43FB" w:rsidRDefault="00427A8D" w:rsidP="003A536A">
            <w:pPr>
              <w:pStyle w:val="NoSpacing"/>
              <w:rPr>
                <w:rFonts w:ascii="Segoe UI" w:hAnsi="Segoe UI" w:cs="Segoe UI"/>
                <w:sz w:val="20"/>
                <w:szCs w:val="20"/>
              </w:rPr>
            </w:pPr>
            <w:r w:rsidRPr="002C43FB">
              <w:rPr>
                <w:rFonts w:ascii="Segoe UI" w:hAnsi="Segoe UI" w:cs="Segoe UI"/>
                <w:sz w:val="20"/>
                <w:szCs w:val="20"/>
              </w:rPr>
              <w:t>A plan must include the following statement in the enrollee contract or booklet provided to covered persons:</w:t>
            </w:r>
          </w:p>
          <w:p w:rsidR="00427A8D" w:rsidRPr="002C43FB" w:rsidRDefault="00427A8D" w:rsidP="00E54A29">
            <w:pPr>
              <w:pStyle w:val="NoSpacing"/>
              <w:numPr>
                <w:ilvl w:val="0"/>
                <w:numId w:val="23"/>
              </w:numPr>
              <w:rPr>
                <w:rFonts w:ascii="Segoe UI" w:hAnsi="Segoe UI" w:cs="Segoe UI"/>
                <w:sz w:val="20"/>
                <w:szCs w:val="20"/>
              </w:rPr>
            </w:pPr>
            <w:r w:rsidRPr="002C43FB">
              <w:rPr>
                <w:rFonts w:ascii="Segoe UI" w:hAnsi="Segoe UI" w:cs="Segoe UI"/>
                <w:sz w:val="20"/>
                <w:szCs w:val="20"/>
              </w:rPr>
              <w:t xml:space="preserve">"If you are covered by more than one health benefit plan, and you do not know which </w:t>
            </w:r>
            <w:proofErr w:type="gramStart"/>
            <w:r w:rsidRPr="002C43FB">
              <w:rPr>
                <w:rFonts w:ascii="Segoe UI" w:hAnsi="Segoe UI" w:cs="Segoe UI"/>
                <w:sz w:val="20"/>
                <w:szCs w:val="20"/>
              </w:rPr>
              <w:t>is your primary plan</w:t>
            </w:r>
            <w:proofErr w:type="gramEnd"/>
            <w:r w:rsidRPr="002C43FB">
              <w:rPr>
                <w:rFonts w:ascii="Segoe UI" w:hAnsi="Segoe UI" w:cs="Segoe UI"/>
                <w:sz w:val="20"/>
                <w:szCs w:val="20"/>
              </w:rPr>
              <w:t>, you or your provider should contact any one of the health plans to verify which plan is primary. The health plan you contact is responsible for working with the other plan to determine which is primary and will let you know within thirty calendar days.</w:t>
            </w:r>
          </w:p>
          <w:p w:rsidR="00427A8D" w:rsidRPr="002C43FB" w:rsidRDefault="00427A8D" w:rsidP="00037CDB">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r w:rsidR="00037CDB" w:rsidRPr="002C43FB">
              <w:rPr>
                <w:rFonts w:ascii="Segoe UI" w:hAnsi="Segoe UI" w:cs="Segoe UI"/>
                <w:sz w:val="20"/>
                <w:szCs w:val="20"/>
              </w:rPr>
              <w:t xml:space="preserve"> </w:t>
            </w:r>
            <w:r w:rsidRPr="002C43FB">
              <w:rPr>
                <w:rFonts w:ascii="Segoe UI" w:hAnsi="Segoe UI" w:cs="Segoe UI"/>
                <w:sz w:val="20"/>
                <w:szCs w:val="20"/>
              </w:rPr>
              <w:t>To avoid delays in claims processing, if you are covered by more than one plan you should promptly report to your providers and plans any changes in your coverage."</w:t>
            </w:r>
          </w:p>
        </w:tc>
        <w:tc>
          <w:tcPr>
            <w:tcW w:w="1351" w:type="dxa"/>
            <w:tcBorders>
              <w:top w:val="nil"/>
            </w:tcBorders>
          </w:tcPr>
          <w:p w:rsidR="00427A8D" w:rsidRPr="002A288A" w:rsidRDefault="00427A8D" w:rsidP="002A288A">
            <w:pPr>
              <w:spacing w:before="120" w:after="120"/>
              <w:rPr>
                <w:rFonts w:ascii="Arial" w:hAnsi="Arial" w:cs="Arial"/>
                <w:sz w:val="18"/>
                <w:szCs w:val="18"/>
              </w:rPr>
            </w:pPr>
          </w:p>
        </w:tc>
      </w:tr>
      <w:tr w:rsidR="00DA0939" w:rsidTr="00164FB2">
        <w:trPr>
          <w:trHeight w:val="1313"/>
          <w:jc w:val="center"/>
        </w:trPr>
        <w:tc>
          <w:tcPr>
            <w:tcW w:w="1435" w:type="dxa"/>
            <w:vMerge/>
          </w:tcPr>
          <w:p w:rsidR="00DA0939" w:rsidRPr="00C1782D" w:rsidRDefault="00DA0939" w:rsidP="00F10B86">
            <w:pPr>
              <w:spacing w:before="120" w:after="120" w:line="203" w:lineRule="exact"/>
              <w:ind w:right="-108"/>
              <w:rPr>
                <w:rFonts w:eastAsia="Arial" w:cs="Arial"/>
                <w:b/>
              </w:rPr>
            </w:pPr>
          </w:p>
        </w:tc>
        <w:tc>
          <w:tcPr>
            <w:tcW w:w="1322" w:type="dxa"/>
          </w:tcPr>
          <w:p w:rsidR="00DA0939" w:rsidRPr="002C43FB" w:rsidRDefault="00DA0939" w:rsidP="002C43FB">
            <w:pPr>
              <w:pStyle w:val="NoSpacing"/>
              <w:rPr>
                <w:rFonts w:ascii="Segoe UI" w:hAnsi="Segoe UI" w:cs="Segoe UI"/>
                <w:sz w:val="20"/>
                <w:szCs w:val="20"/>
              </w:rPr>
            </w:pPr>
            <w:r w:rsidRPr="002C43FB">
              <w:rPr>
                <w:rFonts w:ascii="Segoe UI" w:hAnsi="Segoe UI" w:cs="Segoe UI"/>
                <w:sz w:val="20"/>
                <w:szCs w:val="20"/>
              </w:rPr>
              <w:t>If Plans Cannot Agree Which is Primary</w:t>
            </w:r>
          </w:p>
        </w:tc>
        <w:tc>
          <w:tcPr>
            <w:tcW w:w="1828" w:type="dxa"/>
            <w:tcBorders>
              <w:bottom w:val="single" w:sz="4" w:space="0" w:color="auto"/>
            </w:tcBorders>
          </w:tcPr>
          <w:p w:rsidR="00DA0939" w:rsidRPr="00226475" w:rsidRDefault="00DA0939" w:rsidP="00226475">
            <w:pPr>
              <w:pStyle w:val="NoSpacing"/>
              <w:ind w:left="-80"/>
              <w:rPr>
                <w:rFonts w:ascii="Segoe UI" w:hAnsi="Segoe UI" w:cs="Segoe UI"/>
                <w:sz w:val="20"/>
                <w:szCs w:val="20"/>
              </w:rPr>
            </w:pPr>
            <w:r w:rsidRPr="00226475">
              <w:rPr>
                <w:rFonts w:ascii="Segoe UI" w:hAnsi="Segoe UI" w:cs="Segoe UI"/>
                <w:sz w:val="20"/>
                <w:szCs w:val="20"/>
              </w:rPr>
              <w:t>WAC 284-51-245(4)</w:t>
            </w:r>
          </w:p>
        </w:tc>
        <w:tc>
          <w:tcPr>
            <w:tcW w:w="8227" w:type="dxa"/>
            <w:tcBorders>
              <w:bottom w:val="single" w:sz="4" w:space="0" w:color="auto"/>
            </w:tcBorders>
          </w:tcPr>
          <w:p w:rsidR="00DA0939" w:rsidRPr="002C43FB" w:rsidRDefault="00DA0939" w:rsidP="003A536A">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Borders>
              <w:bottom w:val="single" w:sz="4" w:space="0" w:color="auto"/>
            </w:tcBorders>
          </w:tcPr>
          <w:p w:rsidR="00DA0939" w:rsidRPr="002A288A" w:rsidRDefault="00DA0939" w:rsidP="002A288A">
            <w:pPr>
              <w:spacing w:before="120" w:after="120"/>
              <w:rPr>
                <w:rFonts w:ascii="Arial" w:hAnsi="Arial" w:cs="Arial"/>
                <w:sz w:val="18"/>
                <w:szCs w:val="18"/>
              </w:rPr>
            </w:pPr>
          </w:p>
        </w:tc>
      </w:tr>
      <w:tr w:rsidR="007242D3" w:rsidTr="006C6815">
        <w:trPr>
          <w:trHeight w:val="323"/>
          <w:jc w:val="center"/>
        </w:trPr>
        <w:tc>
          <w:tcPr>
            <w:tcW w:w="1435" w:type="dxa"/>
            <w:shd w:val="clear" w:color="auto" w:fill="404040" w:themeFill="text1" w:themeFillTint="BF"/>
          </w:tcPr>
          <w:p w:rsidR="007242D3" w:rsidRDefault="007242D3" w:rsidP="009441B7">
            <w:pPr>
              <w:pStyle w:val="NoSpacing"/>
            </w:pPr>
          </w:p>
        </w:tc>
        <w:tc>
          <w:tcPr>
            <w:tcW w:w="1322" w:type="dxa"/>
            <w:shd w:val="clear" w:color="auto" w:fill="404040" w:themeFill="text1" w:themeFillTint="BF"/>
          </w:tcPr>
          <w:p w:rsidR="007242D3" w:rsidRDefault="007242D3" w:rsidP="009441B7">
            <w:pPr>
              <w:pStyle w:val="NoSpacing"/>
            </w:pPr>
          </w:p>
        </w:tc>
        <w:tc>
          <w:tcPr>
            <w:tcW w:w="1828" w:type="dxa"/>
            <w:tcBorders>
              <w:bottom w:val="nil"/>
            </w:tcBorders>
            <w:shd w:val="clear" w:color="auto" w:fill="404040" w:themeFill="text1" w:themeFillTint="BF"/>
          </w:tcPr>
          <w:p w:rsidR="007242D3" w:rsidRDefault="007242D3" w:rsidP="009441B7">
            <w:pPr>
              <w:pStyle w:val="NoSpacing"/>
            </w:pPr>
          </w:p>
        </w:tc>
        <w:tc>
          <w:tcPr>
            <w:tcW w:w="8227" w:type="dxa"/>
            <w:tcBorders>
              <w:bottom w:val="nil"/>
            </w:tcBorders>
            <w:shd w:val="clear" w:color="auto" w:fill="404040" w:themeFill="text1" w:themeFillTint="BF"/>
          </w:tcPr>
          <w:p w:rsidR="007242D3" w:rsidRPr="00303BC5" w:rsidRDefault="007242D3" w:rsidP="009441B7">
            <w:pPr>
              <w:pStyle w:val="NoSpacing"/>
            </w:pPr>
          </w:p>
        </w:tc>
        <w:tc>
          <w:tcPr>
            <w:tcW w:w="1351" w:type="dxa"/>
            <w:tcBorders>
              <w:bottom w:val="nil"/>
            </w:tcBorders>
            <w:shd w:val="clear" w:color="auto" w:fill="404040" w:themeFill="text1" w:themeFillTint="BF"/>
          </w:tcPr>
          <w:p w:rsidR="007242D3" w:rsidRPr="00434D4C" w:rsidRDefault="007242D3" w:rsidP="009441B7">
            <w:pPr>
              <w:pStyle w:val="NoSpacing"/>
            </w:pPr>
          </w:p>
        </w:tc>
      </w:tr>
      <w:tr w:rsidR="00427A8D" w:rsidTr="00A82657">
        <w:trPr>
          <w:trHeight w:val="193"/>
          <w:jc w:val="center"/>
        </w:trPr>
        <w:tc>
          <w:tcPr>
            <w:tcW w:w="1435" w:type="dxa"/>
            <w:vMerge w:val="restart"/>
          </w:tcPr>
          <w:p w:rsidR="006C6815"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rsidR="00427A8D" w:rsidRPr="00176829" w:rsidRDefault="006C6815" w:rsidP="00176829">
            <w:pPr>
              <w:pStyle w:val="NoSpacing"/>
              <w:jc w:val="center"/>
              <w:rPr>
                <w:rFonts w:ascii="Segoe UI" w:hAnsi="Segoe UI" w:cs="Segoe UI"/>
                <w:b/>
                <w:sz w:val="20"/>
                <w:szCs w:val="20"/>
              </w:rPr>
            </w:pPr>
            <w:r w:rsidRPr="00176829">
              <w:rPr>
                <w:rFonts w:ascii="Segoe UI" w:hAnsi="Segoe UI" w:cs="Segoe UI"/>
                <w:b/>
                <w:sz w:val="20"/>
                <w:szCs w:val="20"/>
              </w:rPr>
              <w:t>(Non-Grand</w:t>
            </w:r>
            <w:r w:rsidR="00176829">
              <w:rPr>
                <w:rFonts w:ascii="Segoe UI" w:hAnsi="Segoe UI" w:cs="Segoe UI"/>
                <w:b/>
                <w:sz w:val="20"/>
                <w:szCs w:val="20"/>
              </w:rPr>
              <w:t>-</w:t>
            </w:r>
            <w:r w:rsidRPr="00176829">
              <w:rPr>
                <w:rFonts w:ascii="Segoe UI" w:hAnsi="Segoe UI" w:cs="Segoe UI"/>
                <w:b/>
                <w:sz w:val="20"/>
                <w:szCs w:val="20"/>
              </w:rPr>
              <w:t>fathered Plans only unless stated otherwise)</w:t>
            </w:r>
          </w:p>
          <w:p w:rsidR="006C6815" w:rsidRPr="00F62253" w:rsidRDefault="006C6815" w:rsidP="008A643E">
            <w:pPr>
              <w:spacing w:line="360" w:lineRule="auto"/>
              <w:ind w:left="-8" w:right="-153"/>
              <w:rPr>
                <w:rFonts w:ascii="Segoe UI" w:hAnsi="Segoe UI" w:cs="Segoe UI"/>
                <w:b/>
                <w:sz w:val="20"/>
                <w:szCs w:val="20"/>
              </w:rPr>
            </w:pPr>
          </w:p>
          <w:p w:rsidR="00226475" w:rsidRDefault="00226475" w:rsidP="008A643E">
            <w:pPr>
              <w:spacing w:line="360" w:lineRule="auto"/>
              <w:ind w:left="-8" w:right="-153"/>
              <w:rPr>
                <w:rFonts w:ascii="Segoe UI" w:hAnsi="Segoe UI" w:cs="Segoe UI"/>
                <w:b/>
                <w:sz w:val="20"/>
                <w:szCs w:val="20"/>
              </w:rPr>
            </w:pPr>
          </w:p>
          <w:p w:rsidR="00226475" w:rsidRDefault="00226475" w:rsidP="008A643E">
            <w:pPr>
              <w:spacing w:line="360" w:lineRule="auto"/>
              <w:ind w:left="-8" w:right="-153"/>
              <w:rPr>
                <w:rFonts w:ascii="Segoe UI" w:hAnsi="Segoe UI" w:cs="Segoe UI"/>
                <w:b/>
                <w:sz w:val="20"/>
                <w:szCs w:val="20"/>
              </w:rPr>
            </w:pPr>
          </w:p>
          <w:p w:rsidR="00226475" w:rsidRDefault="00226475" w:rsidP="008A643E">
            <w:pPr>
              <w:spacing w:line="360" w:lineRule="auto"/>
              <w:ind w:left="-8" w:right="-153"/>
              <w:rPr>
                <w:rFonts w:ascii="Segoe UI" w:hAnsi="Segoe UI" w:cs="Segoe UI"/>
                <w:b/>
                <w:sz w:val="20"/>
                <w:szCs w:val="20"/>
              </w:rPr>
            </w:pPr>
          </w:p>
          <w:p w:rsidR="00226475" w:rsidRDefault="0022647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8A643E">
            <w:pPr>
              <w:spacing w:line="360" w:lineRule="auto"/>
              <w:ind w:left="-8" w:right="-153"/>
              <w:rPr>
                <w:rFonts w:ascii="Segoe UI" w:hAnsi="Segoe UI" w:cs="Segoe UI"/>
                <w:b/>
                <w:sz w:val="20"/>
                <w:szCs w:val="20"/>
              </w:rPr>
            </w:pPr>
          </w:p>
          <w:p w:rsidR="00973BA5" w:rsidRDefault="00973BA5" w:rsidP="00973BA5">
            <w:pPr>
              <w:pStyle w:val="NoSpacing"/>
              <w:jc w:val="center"/>
              <w:rPr>
                <w:b/>
              </w:rPr>
            </w:pP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r>
              <w:rPr>
                <w:rFonts w:ascii="Segoe UI" w:hAnsi="Segoe UI" w:cs="Segoe UI"/>
                <w:b/>
                <w:sz w:val="20"/>
                <w:szCs w:val="20"/>
              </w:rPr>
              <w:t xml:space="preserve"> (Cont’d)</w:t>
            </w: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F90466" w:rsidRDefault="00F90466" w:rsidP="00176829">
            <w:pPr>
              <w:pStyle w:val="NoSpacing"/>
              <w:jc w:val="center"/>
              <w:rPr>
                <w:rFonts w:ascii="Segoe UI" w:hAnsi="Segoe UI" w:cs="Segoe UI"/>
                <w:b/>
                <w:sz w:val="20"/>
                <w:szCs w:val="20"/>
              </w:rPr>
            </w:pPr>
          </w:p>
          <w:p w:rsidR="00427A8D"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 (</w:t>
            </w:r>
            <w:r w:rsidRPr="00176829">
              <w:rPr>
                <w:rFonts w:ascii="Segoe UI" w:hAnsi="Segoe UI" w:cs="Segoe UI"/>
                <w:b/>
                <w:sz w:val="20"/>
                <w:szCs w:val="20"/>
                <w:u w:val="single"/>
              </w:rPr>
              <w:t>Grand</w:t>
            </w:r>
            <w:r w:rsidR="00176829" w:rsidRPr="00176829">
              <w:rPr>
                <w:rFonts w:ascii="Segoe UI" w:hAnsi="Segoe UI" w:cs="Segoe UI"/>
                <w:b/>
                <w:sz w:val="20"/>
                <w:szCs w:val="20"/>
                <w:u w:val="single"/>
              </w:rPr>
              <w:t>-</w:t>
            </w:r>
            <w:r w:rsidRPr="00176829">
              <w:rPr>
                <w:rFonts w:ascii="Segoe UI" w:hAnsi="Segoe UI" w:cs="Segoe UI"/>
                <w:b/>
                <w:sz w:val="20"/>
                <w:szCs w:val="20"/>
                <w:u w:val="single"/>
              </w:rPr>
              <w:t>fathered</w:t>
            </w:r>
            <w:r w:rsidRPr="00176829">
              <w:rPr>
                <w:rFonts w:ascii="Segoe UI" w:hAnsi="Segoe UI" w:cs="Segoe UI"/>
                <w:b/>
                <w:sz w:val="20"/>
                <w:szCs w:val="20"/>
              </w:rPr>
              <w:t xml:space="preserve"> and </w:t>
            </w:r>
            <w:r w:rsidRPr="00176829">
              <w:rPr>
                <w:rFonts w:ascii="Segoe UI" w:hAnsi="Segoe UI" w:cs="Segoe UI"/>
                <w:b/>
                <w:sz w:val="20"/>
                <w:szCs w:val="20"/>
                <w:u w:val="single"/>
              </w:rPr>
              <w:t>non</w:t>
            </w:r>
            <w:r w:rsidRPr="00176829">
              <w:rPr>
                <w:rFonts w:ascii="Segoe UI" w:hAnsi="Segoe UI" w:cs="Segoe UI"/>
                <w:b/>
                <w:sz w:val="20"/>
                <w:szCs w:val="20"/>
              </w:rPr>
              <w:t>-Grand</w:t>
            </w:r>
            <w:r w:rsidR="00176829" w:rsidRPr="00176829">
              <w:rPr>
                <w:rFonts w:ascii="Segoe UI" w:hAnsi="Segoe UI" w:cs="Segoe UI"/>
                <w:b/>
                <w:sz w:val="20"/>
                <w:szCs w:val="20"/>
              </w:rPr>
              <w:t>-</w:t>
            </w:r>
            <w:r w:rsidRPr="00176829">
              <w:rPr>
                <w:rFonts w:ascii="Segoe UI" w:hAnsi="Segoe UI" w:cs="Segoe UI"/>
                <w:b/>
                <w:sz w:val="20"/>
                <w:szCs w:val="20"/>
              </w:rPr>
              <w:t>fathered plans)</w:t>
            </w:r>
          </w:p>
          <w:p w:rsidR="00427A8D" w:rsidRPr="00176829" w:rsidRDefault="00427A8D" w:rsidP="00176829">
            <w:pPr>
              <w:pStyle w:val="NoSpacing"/>
              <w:jc w:val="center"/>
              <w:rPr>
                <w:rFonts w:ascii="Segoe UI" w:hAnsi="Segoe UI" w:cs="Segoe UI"/>
                <w:b/>
                <w:sz w:val="20"/>
                <w:szCs w:val="20"/>
              </w:rPr>
            </w:pPr>
          </w:p>
          <w:p w:rsidR="00427A8D"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t>(Cont’d)</w:t>
            </w: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164FB2" w:rsidRPr="00F62253" w:rsidRDefault="00164FB2" w:rsidP="008A643E">
            <w:pPr>
              <w:spacing w:line="360" w:lineRule="auto"/>
              <w:ind w:left="-8" w:right="-153"/>
              <w:rPr>
                <w:rFonts w:ascii="Segoe UI" w:hAnsi="Segoe UI" w:cs="Segoe UI"/>
                <w:b/>
                <w:sz w:val="20"/>
                <w:szCs w:val="20"/>
              </w:rPr>
            </w:pP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rsidR="00014270"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00014270" w:rsidRPr="00176829" w:rsidRDefault="00014270" w:rsidP="00014270">
            <w:pPr>
              <w:pStyle w:val="NoSpacing"/>
              <w:jc w:val="center"/>
              <w:rPr>
                <w:rFonts w:ascii="Segoe UI" w:hAnsi="Segoe UI" w:cs="Segoe UI"/>
                <w:b/>
                <w:sz w:val="20"/>
                <w:szCs w:val="20"/>
              </w:rPr>
            </w:pPr>
          </w:p>
          <w:p w:rsidR="00427A8D" w:rsidRPr="00F62253" w:rsidRDefault="00014270" w:rsidP="00014270">
            <w:pPr>
              <w:spacing w:line="360" w:lineRule="auto"/>
              <w:ind w:left="-8" w:right="-153"/>
              <w:jc w:val="center"/>
              <w:rPr>
                <w:rFonts w:ascii="Segoe UI" w:hAnsi="Segoe UI" w:cs="Segoe UI"/>
                <w:b/>
                <w:sz w:val="20"/>
                <w:szCs w:val="20"/>
              </w:rPr>
            </w:pPr>
            <w:r>
              <w:rPr>
                <w:rFonts w:ascii="Segoe UI" w:hAnsi="Segoe UI" w:cs="Segoe UI"/>
                <w:b/>
                <w:sz w:val="20"/>
                <w:szCs w:val="20"/>
              </w:rPr>
              <w:t>(Cont’d)</w:t>
            </w: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007A183C" w:rsidRPr="007A183C" w:rsidRDefault="007A183C" w:rsidP="007A183C">
            <w:pPr>
              <w:pStyle w:val="NoSpacing"/>
              <w:jc w:val="center"/>
              <w:rPr>
                <w:b/>
              </w:rPr>
            </w:pPr>
          </w:p>
          <w:p w:rsidR="007A183C" w:rsidRPr="007A183C" w:rsidRDefault="007A183C" w:rsidP="007A183C">
            <w:pPr>
              <w:pStyle w:val="NoSpacing"/>
              <w:jc w:val="center"/>
              <w:rPr>
                <w:b/>
              </w:rPr>
            </w:pPr>
            <w:r w:rsidRPr="007A183C">
              <w:rPr>
                <w:b/>
              </w:rPr>
              <w:t>(Cont’d)</w:t>
            </w:r>
          </w:p>
          <w:p w:rsidR="007A183C" w:rsidRPr="00F62253" w:rsidRDefault="007A183C" w:rsidP="007A183C">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00014270" w:rsidRPr="007A183C" w:rsidRDefault="00014270" w:rsidP="00014270">
            <w:pPr>
              <w:pStyle w:val="NoSpacing"/>
              <w:jc w:val="center"/>
              <w:rPr>
                <w:b/>
              </w:rPr>
            </w:pPr>
          </w:p>
          <w:p w:rsidR="00014270" w:rsidRPr="007A183C" w:rsidRDefault="00014270" w:rsidP="00014270">
            <w:pPr>
              <w:pStyle w:val="NoSpacing"/>
              <w:jc w:val="center"/>
              <w:rPr>
                <w:b/>
              </w:rPr>
            </w:pPr>
            <w:r w:rsidRPr="007A183C">
              <w:rPr>
                <w:b/>
              </w:rPr>
              <w:t>(Cont’d)</w:t>
            </w:r>
          </w:p>
          <w:p w:rsidR="00E43C20" w:rsidRPr="00F62253" w:rsidRDefault="00E43C20" w:rsidP="00E43C20">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427A8D" w:rsidRPr="00F62253" w:rsidRDefault="00427A8D" w:rsidP="008A643E">
            <w:pPr>
              <w:spacing w:line="360" w:lineRule="auto"/>
              <w:ind w:left="-8" w:right="-153"/>
              <w:rPr>
                <w:rFonts w:ascii="Segoe UI" w:hAnsi="Segoe UI" w:cs="Segoe UI"/>
                <w:b/>
                <w:sz w:val="20"/>
                <w:szCs w:val="20"/>
              </w:rPr>
            </w:pP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rsidR="00014270" w:rsidRPr="007A183C" w:rsidRDefault="00014270" w:rsidP="00014270">
            <w:pPr>
              <w:pStyle w:val="NoSpacing"/>
              <w:jc w:val="center"/>
              <w:rPr>
                <w:b/>
              </w:rPr>
            </w:pPr>
          </w:p>
          <w:p w:rsidR="00014270" w:rsidRPr="007A183C" w:rsidRDefault="00014270" w:rsidP="00014270">
            <w:pPr>
              <w:pStyle w:val="NoSpacing"/>
              <w:jc w:val="center"/>
              <w:rPr>
                <w:b/>
              </w:rPr>
            </w:pPr>
            <w:r w:rsidRPr="007A183C">
              <w:rPr>
                <w:b/>
              </w:rPr>
              <w:t>(Cont’d)</w:t>
            </w:r>
          </w:p>
          <w:p w:rsidR="007731E3" w:rsidRPr="00F62253" w:rsidRDefault="007731E3" w:rsidP="007731E3">
            <w:pPr>
              <w:pStyle w:val="NoSpacing"/>
              <w:jc w:val="center"/>
              <w:rPr>
                <w:rFonts w:ascii="Segoe UI" w:hAnsi="Segoe UI" w:cs="Segoe UI"/>
                <w:b/>
                <w:sz w:val="20"/>
                <w:szCs w:val="20"/>
              </w:rPr>
            </w:pPr>
          </w:p>
        </w:tc>
        <w:tc>
          <w:tcPr>
            <w:tcW w:w="1322" w:type="dxa"/>
            <w:vMerge w:val="restart"/>
          </w:tcPr>
          <w:p w:rsidR="00427A8D" w:rsidRPr="00F62253" w:rsidRDefault="00427A8D" w:rsidP="00973BA5">
            <w:pPr>
              <w:pStyle w:val="NoSpacing"/>
              <w:jc w:val="center"/>
              <w:rPr>
                <w:rFonts w:ascii="Segoe UI" w:hAnsi="Segoe UI" w:cs="Segoe UI"/>
                <w:sz w:val="20"/>
                <w:szCs w:val="20"/>
              </w:rPr>
            </w:pPr>
            <w:r w:rsidRPr="00F62253">
              <w:rPr>
                <w:rFonts w:ascii="Segoe UI" w:hAnsi="Segoe UI" w:cs="Segoe UI"/>
                <w:sz w:val="20"/>
                <w:szCs w:val="20"/>
              </w:rPr>
              <w:lastRenderedPageBreak/>
              <w:t>Lifetime and annual dollar limits on dollar value of EHB</w:t>
            </w:r>
          </w:p>
          <w:p w:rsidR="00C055BB" w:rsidRPr="00F62253" w:rsidRDefault="00C055BB" w:rsidP="00973BA5">
            <w:pPr>
              <w:pStyle w:val="NoSpacing"/>
              <w:jc w:val="center"/>
            </w:pPr>
            <w:r w:rsidRPr="00F62253">
              <w:rPr>
                <w:rFonts w:ascii="Segoe UI" w:hAnsi="Segoe UI" w:cs="Segoe UI"/>
                <w:sz w:val="20"/>
                <w:szCs w:val="20"/>
              </w:rPr>
              <w:t>Lifetime and annual dollar limits on dollar value of EHB (Cont’d)</w:t>
            </w:r>
          </w:p>
        </w:tc>
        <w:tc>
          <w:tcPr>
            <w:tcW w:w="1828" w:type="dxa"/>
            <w:tcBorders>
              <w:bottom w:val="nil"/>
            </w:tcBorders>
          </w:tcPr>
          <w:p w:rsidR="00427A8D" w:rsidRPr="00F62253" w:rsidRDefault="00427A8D" w:rsidP="00F62253">
            <w:pPr>
              <w:ind w:left="-80" w:right="-153"/>
              <w:rPr>
                <w:rFonts w:ascii="Segoe UI" w:hAnsi="Segoe UI" w:cs="Segoe UI"/>
                <w:sz w:val="20"/>
                <w:szCs w:val="20"/>
              </w:rPr>
            </w:pPr>
            <w:r w:rsidRPr="00F62253">
              <w:rPr>
                <w:rFonts w:ascii="Segoe UI" w:hAnsi="Segoe UI" w:cs="Segoe UI"/>
                <w:sz w:val="20"/>
                <w:szCs w:val="20"/>
              </w:rPr>
              <w:t>42 USC §300gg-11(a)</w:t>
            </w:r>
          </w:p>
        </w:tc>
        <w:tc>
          <w:tcPr>
            <w:tcW w:w="8227" w:type="dxa"/>
            <w:tcBorders>
              <w:bottom w:val="nil"/>
            </w:tcBorders>
          </w:tcPr>
          <w:p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nil"/>
            </w:tcBorders>
          </w:tcPr>
          <w:p w:rsidR="00427A8D" w:rsidRPr="00434D4C" w:rsidRDefault="00427A8D" w:rsidP="00437538">
            <w:pPr>
              <w:spacing w:before="120" w:after="120"/>
              <w:rPr>
                <w:rFonts w:ascii="Arial" w:hAnsi="Arial" w:cs="Arial"/>
                <w:sz w:val="18"/>
                <w:szCs w:val="18"/>
              </w:rPr>
            </w:pPr>
          </w:p>
        </w:tc>
      </w:tr>
      <w:tr w:rsidR="00427A8D" w:rsidTr="00A82657">
        <w:trPr>
          <w:trHeight w:val="193"/>
          <w:jc w:val="center"/>
        </w:trPr>
        <w:tc>
          <w:tcPr>
            <w:tcW w:w="1435" w:type="dxa"/>
            <w:vMerge/>
          </w:tcPr>
          <w:p w:rsidR="00427A8D" w:rsidRPr="00F62253" w:rsidRDefault="00427A8D" w:rsidP="008A643E">
            <w:pPr>
              <w:spacing w:line="360" w:lineRule="auto"/>
              <w:ind w:left="-8" w:right="-153"/>
              <w:rPr>
                <w:rFonts w:ascii="Segoe UI" w:hAnsi="Segoe UI" w:cs="Segoe UI"/>
                <w:b/>
                <w:sz w:val="20"/>
                <w:szCs w:val="20"/>
              </w:rPr>
            </w:pPr>
          </w:p>
        </w:tc>
        <w:tc>
          <w:tcPr>
            <w:tcW w:w="1322" w:type="dxa"/>
            <w:vMerge/>
          </w:tcPr>
          <w:p w:rsidR="00427A8D" w:rsidRPr="00F62253" w:rsidRDefault="00427A8D" w:rsidP="008A643E">
            <w:pPr>
              <w:spacing w:line="360" w:lineRule="auto"/>
              <w:rPr>
                <w:rFonts w:ascii="Segoe UI" w:hAnsi="Segoe UI" w:cs="Segoe UI"/>
                <w:sz w:val="20"/>
                <w:szCs w:val="20"/>
              </w:rPr>
            </w:pPr>
          </w:p>
        </w:tc>
        <w:tc>
          <w:tcPr>
            <w:tcW w:w="1828" w:type="dxa"/>
            <w:tcBorders>
              <w:top w:val="nil"/>
              <w:bottom w:val="nil"/>
            </w:tcBorders>
          </w:tcPr>
          <w:p w:rsidR="00427A8D" w:rsidRPr="00F62253" w:rsidRDefault="00427A8D" w:rsidP="00707A59">
            <w:pPr>
              <w:ind w:left="-80" w:right="-153"/>
              <w:rPr>
                <w:rFonts w:ascii="Segoe UI" w:hAnsi="Segoe UI" w:cs="Segoe UI"/>
                <w:sz w:val="20"/>
                <w:szCs w:val="20"/>
              </w:rPr>
            </w:pPr>
            <w:r w:rsidRPr="00F62253">
              <w:rPr>
                <w:rFonts w:ascii="Segoe UI" w:hAnsi="Segoe UI" w:cs="Segoe UI"/>
                <w:sz w:val="20"/>
                <w:szCs w:val="20"/>
              </w:rPr>
              <w:t>45 CFR 147.126(a)</w:t>
            </w:r>
          </w:p>
          <w:p w:rsidR="00427A8D" w:rsidRPr="00F62253" w:rsidRDefault="00427A8D" w:rsidP="00707A59">
            <w:pPr>
              <w:ind w:left="-80"/>
              <w:rPr>
                <w:rFonts w:ascii="Segoe UI" w:hAnsi="Segoe UI" w:cs="Segoe UI"/>
                <w:sz w:val="20"/>
                <w:szCs w:val="20"/>
              </w:rPr>
            </w:pPr>
          </w:p>
        </w:tc>
        <w:tc>
          <w:tcPr>
            <w:tcW w:w="8227" w:type="dxa"/>
            <w:tcBorders>
              <w:top w:val="nil"/>
              <w:bottom w:val="nil"/>
            </w:tcBorders>
          </w:tcPr>
          <w:p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nil"/>
              <w:bottom w:val="nil"/>
            </w:tcBorders>
          </w:tcPr>
          <w:p w:rsidR="00427A8D" w:rsidRPr="00434D4C" w:rsidRDefault="00427A8D" w:rsidP="00437538">
            <w:pPr>
              <w:spacing w:before="120" w:after="120"/>
              <w:rPr>
                <w:rFonts w:ascii="Arial" w:hAnsi="Arial" w:cs="Arial"/>
                <w:sz w:val="18"/>
                <w:szCs w:val="18"/>
              </w:rPr>
            </w:pPr>
          </w:p>
        </w:tc>
      </w:tr>
      <w:tr w:rsidR="00427A8D" w:rsidTr="00A82657">
        <w:trPr>
          <w:trHeight w:val="193"/>
          <w:jc w:val="center"/>
        </w:trPr>
        <w:tc>
          <w:tcPr>
            <w:tcW w:w="1435" w:type="dxa"/>
            <w:vMerge/>
          </w:tcPr>
          <w:p w:rsidR="00427A8D" w:rsidRPr="00F62253" w:rsidRDefault="00427A8D" w:rsidP="008A643E">
            <w:pPr>
              <w:spacing w:line="360" w:lineRule="auto"/>
              <w:ind w:left="-8" w:right="-153"/>
              <w:rPr>
                <w:rFonts w:ascii="Segoe UI" w:hAnsi="Segoe UI" w:cs="Segoe UI"/>
                <w:b/>
                <w:sz w:val="20"/>
                <w:szCs w:val="20"/>
              </w:rPr>
            </w:pPr>
          </w:p>
        </w:tc>
        <w:tc>
          <w:tcPr>
            <w:tcW w:w="1322" w:type="dxa"/>
            <w:vMerge/>
          </w:tcPr>
          <w:p w:rsidR="00427A8D" w:rsidRPr="00F62253" w:rsidRDefault="00427A8D" w:rsidP="008A643E">
            <w:pPr>
              <w:spacing w:line="360" w:lineRule="auto"/>
              <w:rPr>
                <w:rFonts w:ascii="Segoe UI" w:hAnsi="Segoe UI" w:cs="Segoe UI"/>
                <w:sz w:val="20"/>
                <w:szCs w:val="20"/>
              </w:rPr>
            </w:pPr>
          </w:p>
        </w:tc>
        <w:tc>
          <w:tcPr>
            <w:tcW w:w="1828" w:type="dxa"/>
            <w:tcBorders>
              <w:top w:val="nil"/>
              <w:bottom w:val="nil"/>
            </w:tcBorders>
          </w:tcPr>
          <w:p w:rsidR="00427A8D" w:rsidRPr="00F62253" w:rsidRDefault="00427A8D" w:rsidP="00707A59">
            <w:pPr>
              <w:ind w:left="-80" w:right="-153"/>
              <w:rPr>
                <w:rFonts w:ascii="Segoe UI" w:hAnsi="Segoe UI" w:cs="Segoe UI"/>
                <w:sz w:val="20"/>
                <w:szCs w:val="20"/>
              </w:rPr>
            </w:pPr>
            <w:r w:rsidRPr="00F62253">
              <w:rPr>
                <w:rFonts w:ascii="Segoe UI" w:hAnsi="Segoe UI" w:cs="Segoe UI"/>
                <w:sz w:val="20"/>
                <w:szCs w:val="20"/>
              </w:rPr>
              <w:t>45 CFR § 147.126(c)</w:t>
            </w:r>
          </w:p>
          <w:p w:rsidR="00427A8D" w:rsidRPr="00F62253" w:rsidRDefault="00427A8D" w:rsidP="00707A59">
            <w:pPr>
              <w:spacing w:line="360" w:lineRule="auto"/>
              <w:ind w:left="-80" w:right="-153"/>
              <w:rPr>
                <w:rFonts w:ascii="Segoe UI" w:hAnsi="Segoe UI" w:cs="Segoe UI"/>
                <w:sz w:val="20"/>
                <w:szCs w:val="20"/>
              </w:rPr>
            </w:pPr>
          </w:p>
          <w:p w:rsidR="00427A8D" w:rsidRPr="00F62253" w:rsidRDefault="00427A8D" w:rsidP="00707A59">
            <w:pPr>
              <w:ind w:left="-80" w:right="-153"/>
              <w:rPr>
                <w:rFonts w:ascii="Segoe UI" w:hAnsi="Segoe UI" w:cs="Segoe UI"/>
                <w:sz w:val="20"/>
                <w:szCs w:val="20"/>
              </w:rPr>
            </w:pPr>
          </w:p>
          <w:p w:rsidR="00427A8D" w:rsidRPr="00F62253" w:rsidRDefault="00427A8D" w:rsidP="00707A59">
            <w:pPr>
              <w:ind w:left="-80"/>
              <w:rPr>
                <w:rFonts w:ascii="Segoe UI" w:hAnsi="Segoe UI" w:cs="Segoe UI"/>
                <w:sz w:val="20"/>
                <w:szCs w:val="20"/>
              </w:rPr>
            </w:pPr>
          </w:p>
        </w:tc>
        <w:tc>
          <w:tcPr>
            <w:tcW w:w="8227" w:type="dxa"/>
            <w:tcBorders>
              <w:top w:val="nil"/>
              <w:bottom w:val="nil"/>
            </w:tcBorders>
          </w:tcPr>
          <w:p w:rsidR="00427A8D" w:rsidRPr="00F62253" w:rsidRDefault="00427A8D" w:rsidP="00663F09">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nil"/>
              <w:bottom w:val="nil"/>
            </w:tcBorders>
          </w:tcPr>
          <w:p w:rsidR="00427A8D" w:rsidRPr="00434D4C" w:rsidRDefault="00427A8D" w:rsidP="00437538">
            <w:pPr>
              <w:spacing w:before="120" w:after="120"/>
              <w:rPr>
                <w:rFonts w:ascii="Arial" w:hAnsi="Arial" w:cs="Arial"/>
                <w:sz w:val="18"/>
                <w:szCs w:val="18"/>
              </w:rPr>
            </w:pPr>
          </w:p>
        </w:tc>
      </w:tr>
      <w:tr w:rsidR="00427A8D" w:rsidTr="00A82657">
        <w:trPr>
          <w:trHeight w:val="193"/>
          <w:jc w:val="center"/>
        </w:trPr>
        <w:tc>
          <w:tcPr>
            <w:tcW w:w="1435" w:type="dxa"/>
            <w:vMerge/>
          </w:tcPr>
          <w:p w:rsidR="00427A8D" w:rsidRPr="00F62253" w:rsidRDefault="00427A8D" w:rsidP="008A643E">
            <w:pPr>
              <w:spacing w:line="360" w:lineRule="auto"/>
              <w:ind w:left="-8" w:right="-153"/>
              <w:rPr>
                <w:rFonts w:ascii="Segoe UI" w:hAnsi="Segoe UI" w:cs="Segoe UI"/>
                <w:b/>
                <w:sz w:val="20"/>
                <w:szCs w:val="20"/>
                <w:highlight w:val="green"/>
              </w:rPr>
            </w:pPr>
          </w:p>
        </w:tc>
        <w:tc>
          <w:tcPr>
            <w:tcW w:w="1322" w:type="dxa"/>
            <w:vMerge/>
          </w:tcPr>
          <w:p w:rsidR="00427A8D" w:rsidRPr="00F62253" w:rsidRDefault="00427A8D" w:rsidP="008A643E">
            <w:pPr>
              <w:spacing w:line="360" w:lineRule="auto"/>
              <w:rPr>
                <w:rFonts w:ascii="Segoe UI" w:hAnsi="Segoe UI" w:cs="Segoe UI"/>
                <w:b/>
                <w:sz w:val="20"/>
                <w:szCs w:val="20"/>
                <w:highlight w:val="green"/>
              </w:rPr>
            </w:pPr>
          </w:p>
        </w:tc>
        <w:tc>
          <w:tcPr>
            <w:tcW w:w="1828" w:type="dxa"/>
            <w:tcBorders>
              <w:top w:val="nil"/>
              <w:bottom w:val="single" w:sz="4" w:space="0" w:color="auto"/>
            </w:tcBorders>
          </w:tcPr>
          <w:p w:rsidR="00427A8D" w:rsidRPr="00F62253" w:rsidRDefault="00427A8D" w:rsidP="00707A59">
            <w:pPr>
              <w:ind w:left="-80" w:right="-153"/>
              <w:rPr>
                <w:rFonts w:ascii="Segoe UI" w:hAnsi="Segoe UI" w:cs="Segoe UI"/>
                <w:sz w:val="20"/>
                <w:szCs w:val="20"/>
              </w:rPr>
            </w:pPr>
            <w:r w:rsidRPr="00F62253">
              <w:rPr>
                <w:rFonts w:ascii="Segoe UI" w:hAnsi="Segoe UI" w:cs="Segoe UI"/>
                <w:sz w:val="20"/>
                <w:szCs w:val="20"/>
              </w:rPr>
              <w:t>42 USC §300gg-11(b)</w:t>
            </w:r>
          </w:p>
          <w:p w:rsidR="00427A8D" w:rsidRPr="00F62253" w:rsidRDefault="00427A8D" w:rsidP="00707A59">
            <w:pPr>
              <w:ind w:left="-80" w:right="-153"/>
              <w:rPr>
                <w:rFonts w:ascii="Segoe UI" w:hAnsi="Segoe UI" w:cs="Segoe UI"/>
                <w:sz w:val="20"/>
                <w:szCs w:val="20"/>
              </w:rPr>
            </w:pPr>
            <w:r w:rsidRPr="00F62253">
              <w:rPr>
                <w:rFonts w:ascii="Segoe UI" w:hAnsi="Segoe UI" w:cs="Segoe UI"/>
                <w:sz w:val="20"/>
                <w:szCs w:val="20"/>
              </w:rPr>
              <w:t xml:space="preserve">45 CFR </w:t>
            </w:r>
          </w:p>
          <w:p w:rsidR="00427A8D" w:rsidRPr="00F62253" w:rsidRDefault="00427A8D" w:rsidP="00707A59">
            <w:pPr>
              <w:ind w:left="-80" w:right="-153"/>
              <w:rPr>
                <w:rFonts w:ascii="Segoe UI" w:hAnsi="Segoe UI" w:cs="Segoe UI"/>
                <w:sz w:val="20"/>
                <w:szCs w:val="20"/>
              </w:rPr>
            </w:pPr>
            <w:r w:rsidRPr="00F62253">
              <w:rPr>
                <w:rFonts w:ascii="Segoe UI" w:hAnsi="Segoe UI" w:cs="Segoe UI"/>
                <w:sz w:val="20"/>
                <w:szCs w:val="20"/>
              </w:rPr>
              <w:t>§147.126 (b)(1)</w:t>
            </w:r>
          </w:p>
          <w:p w:rsidR="00427A8D" w:rsidRPr="00F62253" w:rsidRDefault="00427A8D" w:rsidP="00D602F8">
            <w:pPr>
              <w:spacing w:line="360" w:lineRule="auto"/>
              <w:ind w:left="-80" w:right="-153"/>
              <w:rPr>
                <w:rFonts w:ascii="Segoe UI" w:hAnsi="Segoe UI" w:cs="Segoe UI"/>
                <w:sz w:val="20"/>
                <w:szCs w:val="20"/>
              </w:rPr>
            </w:pPr>
            <w:r w:rsidRPr="00F62253">
              <w:rPr>
                <w:rFonts w:ascii="Segoe UI" w:hAnsi="Segoe UI" w:cs="Segoe UI"/>
                <w:sz w:val="20"/>
                <w:szCs w:val="20"/>
              </w:rPr>
              <w:t>45 CFR §147.126(a)(2)(ii)</w:t>
            </w:r>
          </w:p>
        </w:tc>
        <w:tc>
          <w:tcPr>
            <w:tcW w:w="8227" w:type="dxa"/>
            <w:tcBorders>
              <w:top w:val="nil"/>
              <w:bottom w:val="single" w:sz="4" w:space="0" w:color="auto"/>
            </w:tcBorders>
          </w:tcPr>
          <w:p w:rsidR="00427A8D" w:rsidRPr="00F62253" w:rsidRDefault="00427A8D" w:rsidP="00E54A29">
            <w:pPr>
              <w:pStyle w:val="NoSpacing"/>
              <w:numPr>
                <w:ilvl w:val="0"/>
                <w:numId w:val="23"/>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rsidR="00427A8D" w:rsidRPr="00F62253" w:rsidRDefault="00427A8D" w:rsidP="00663F09">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rsidR="00F62253" w:rsidRPr="00F62253" w:rsidRDefault="00427A8D" w:rsidP="00D602F8">
            <w:pPr>
              <w:pStyle w:val="NoSpacing"/>
              <w:rPr>
                <w:rFonts w:ascii="Segoe UI" w:hAnsi="Segoe UI" w:cs="Segoe UI"/>
                <w:sz w:val="20"/>
                <w:szCs w:val="20"/>
              </w:rPr>
            </w:pPr>
            <w:r w:rsidRPr="00F62253">
              <w:rPr>
                <w:rFonts w:ascii="Segoe UI" w:hAnsi="Segoe UI" w:cs="Segoe UI"/>
                <w:i/>
                <w:sz w:val="20"/>
                <w:szCs w:val="20"/>
              </w:rPr>
              <w:t xml:space="preserve">Resource:  </w:t>
            </w:r>
            <w:hyperlink r:id="rId18" w:history="1">
              <w:r w:rsidRPr="00F62253">
                <w:rPr>
                  <w:rStyle w:val="Hyperlink"/>
                  <w:rFonts w:ascii="Segoe UI" w:hAnsi="Segoe UI" w:cs="Segoe UI"/>
                  <w:sz w:val="20"/>
                  <w:szCs w:val="20"/>
                </w:rPr>
                <w:t>FAQ on Essential Health Benefits Bulletin</w:t>
              </w:r>
            </w:hyperlink>
            <w:r w:rsidRPr="00F62253">
              <w:rPr>
                <w:rFonts w:ascii="Segoe UI" w:hAnsi="Segoe UI" w:cs="Segoe UI"/>
                <w:sz w:val="20"/>
                <w:szCs w:val="20"/>
              </w:rPr>
              <w:t xml:space="preserve"> (Q10)</w:t>
            </w:r>
          </w:p>
        </w:tc>
        <w:tc>
          <w:tcPr>
            <w:tcW w:w="1351" w:type="dxa"/>
            <w:tcBorders>
              <w:top w:val="nil"/>
              <w:bottom w:val="single" w:sz="4" w:space="0" w:color="auto"/>
            </w:tcBorders>
          </w:tcPr>
          <w:p w:rsidR="00427A8D" w:rsidRPr="00434D4C" w:rsidRDefault="00427A8D" w:rsidP="00437538">
            <w:pPr>
              <w:spacing w:before="120" w:after="120"/>
              <w:rPr>
                <w:rFonts w:ascii="Arial" w:hAnsi="Arial" w:cs="Arial"/>
                <w:sz w:val="18"/>
                <w:szCs w:val="18"/>
              </w:rPr>
            </w:pPr>
          </w:p>
        </w:tc>
      </w:tr>
      <w:tr w:rsidR="00E93763" w:rsidTr="00A82657">
        <w:trPr>
          <w:trHeight w:val="193"/>
          <w:jc w:val="center"/>
        </w:trPr>
        <w:tc>
          <w:tcPr>
            <w:tcW w:w="1435" w:type="dxa"/>
            <w:vMerge/>
          </w:tcPr>
          <w:p w:rsidR="00E93763" w:rsidRPr="00F62253" w:rsidRDefault="00E93763" w:rsidP="008A643E">
            <w:pPr>
              <w:spacing w:line="360" w:lineRule="auto"/>
              <w:rPr>
                <w:rFonts w:ascii="Segoe UI" w:hAnsi="Segoe UI" w:cs="Segoe UI"/>
                <w:b/>
                <w:sz w:val="20"/>
                <w:szCs w:val="20"/>
                <w:highlight w:val="green"/>
              </w:rPr>
            </w:pPr>
          </w:p>
        </w:tc>
        <w:tc>
          <w:tcPr>
            <w:tcW w:w="1322" w:type="dxa"/>
            <w:vMerge w:val="restart"/>
          </w:tcPr>
          <w:p w:rsidR="00E93763" w:rsidRPr="00973BA5" w:rsidRDefault="00164FB2" w:rsidP="00973BA5">
            <w:pPr>
              <w:pStyle w:val="NoSpacing"/>
              <w:jc w:val="center"/>
              <w:rPr>
                <w:rFonts w:ascii="Segoe UI" w:hAnsi="Segoe UI" w:cs="Segoe UI"/>
                <w:sz w:val="20"/>
                <w:szCs w:val="20"/>
              </w:rPr>
            </w:pPr>
            <w:r w:rsidRPr="00973BA5">
              <w:rPr>
                <w:rFonts w:ascii="Segoe UI" w:hAnsi="Segoe UI" w:cs="Segoe UI"/>
                <w:sz w:val="20"/>
                <w:szCs w:val="20"/>
              </w:rPr>
              <w:t>Maximum out-of-pocket limit</w:t>
            </w:r>
          </w:p>
          <w:p w:rsidR="00164FB2" w:rsidRPr="00F62253" w:rsidRDefault="00164FB2" w:rsidP="008A643E">
            <w:pPr>
              <w:spacing w:line="360" w:lineRule="auto"/>
              <w:rPr>
                <w:rFonts w:ascii="Segoe UI" w:hAnsi="Segoe UI" w:cs="Segoe UI"/>
                <w:sz w:val="20"/>
                <w:szCs w:val="20"/>
                <w:highlight w:val="green"/>
              </w:rPr>
            </w:pPr>
          </w:p>
          <w:p w:rsidR="00164FB2" w:rsidRPr="00F62253" w:rsidRDefault="00164FB2" w:rsidP="008A643E">
            <w:pPr>
              <w:spacing w:line="360" w:lineRule="auto"/>
              <w:rPr>
                <w:rFonts w:ascii="Segoe UI" w:hAnsi="Segoe UI" w:cs="Segoe UI"/>
                <w:sz w:val="20"/>
                <w:szCs w:val="20"/>
                <w:highlight w:val="green"/>
              </w:rPr>
            </w:pPr>
          </w:p>
          <w:p w:rsidR="00E93763" w:rsidRPr="00F62253" w:rsidRDefault="00E93763" w:rsidP="008A643E">
            <w:pPr>
              <w:spacing w:line="360" w:lineRule="auto"/>
              <w:rPr>
                <w:rFonts w:ascii="Segoe UI" w:hAnsi="Segoe UI" w:cs="Segoe UI"/>
                <w:sz w:val="20"/>
                <w:szCs w:val="20"/>
                <w:highlight w:val="green"/>
              </w:rPr>
            </w:pPr>
          </w:p>
        </w:tc>
        <w:tc>
          <w:tcPr>
            <w:tcW w:w="1828" w:type="dxa"/>
            <w:tcBorders>
              <w:bottom w:val="nil"/>
            </w:tcBorders>
          </w:tcPr>
          <w:p w:rsidR="00E93763" w:rsidRPr="00F62253" w:rsidRDefault="00E93763" w:rsidP="00E93763">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42 USC §18022(c)</w:t>
            </w:r>
          </w:p>
          <w:p w:rsidR="00E93763" w:rsidRPr="00F62253" w:rsidRDefault="00E93763" w:rsidP="00EC1152">
            <w:pPr>
              <w:pStyle w:val="NormalWeb"/>
              <w:spacing w:before="0" w:beforeAutospacing="0" w:after="0"/>
              <w:rPr>
                <w:rFonts w:ascii="Segoe UI" w:hAnsi="Segoe UI" w:cs="Segoe UI"/>
                <w:sz w:val="20"/>
                <w:szCs w:val="20"/>
              </w:rPr>
            </w:pPr>
          </w:p>
        </w:tc>
        <w:tc>
          <w:tcPr>
            <w:tcW w:w="8227" w:type="dxa"/>
            <w:tcBorders>
              <w:bottom w:val="nil"/>
            </w:tcBorders>
          </w:tcPr>
          <w:p w:rsidR="00E93763" w:rsidRPr="00F62253" w:rsidRDefault="00E93763" w:rsidP="00663F09">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w:t>
            </w:r>
            <w:proofErr w:type="gramStart"/>
            <w:r w:rsidRPr="00F62253">
              <w:rPr>
                <w:rFonts w:ascii="Segoe UI" w:hAnsi="Segoe UI" w:cs="Segoe UI"/>
                <w:sz w:val="20"/>
                <w:szCs w:val="20"/>
              </w:rPr>
              <w:t>coinsurance</w:t>
            </w:r>
            <w:proofErr w:type="gramEnd"/>
            <w:r w:rsidRPr="00F62253">
              <w:rPr>
                <w:rFonts w:ascii="Segoe UI" w:hAnsi="Segoe UI" w:cs="Segoe UI"/>
                <w:sz w:val="20"/>
                <w:szCs w:val="20"/>
              </w:rPr>
              <w:t xml:space="preserve">) with respect to the essential health benefits. </w:t>
            </w:r>
          </w:p>
        </w:tc>
        <w:tc>
          <w:tcPr>
            <w:tcW w:w="1351" w:type="dxa"/>
            <w:tcBorders>
              <w:bottom w:val="nil"/>
            </w:tcBorders>
          </w:tcPr>
          <w:p w:rsidR="00E93763" w:rsidRPr="00434D4C" w:rsidRDefault="00E93763" w:rsidP="00437538">
            <w:pPr>
              <w:spacing w:before="120" w:after="120"/>
              <w:rPr>
                <w:rFonts w:ascii="Arial" w:hAnsi="Arial" w:cs="Arial"/>
                <w:sz w:val="18"/>
                <w:szCs w:val="18"/>
              </w:rPr>
            </w:pPr>
          </w:p>
        </w:tc>
      </w:tr>
      <w:tr w:rsidR="00E93763" w:rsidTr="00A82657">
        <w:trPr>
          <w:trHeight w:val="193"/>
          <w:jc w:val="center"/>
        </w:trPr>
        <w:tc>
          <w:tcPr>
            <w:tcW w:w="1435" w:type="dxa"/>
            <w:vMerge/>
          </w:tcPr>
          <w:p w:rsidR="00E93763" w:rsidRPr="00F62253" w:rsidRDefault="00E93763" w:rsidP="008A643E">
            <w:pPr>
              <w:spacing w:line="360" w:lineRule="auto"/>
              <w:rPr>
                <w:rFonts w:ascii="Segoe UI" w:hAnsi="Segoe UI" w:cs="Segoe UI"/>
                <w:b/>
                <w:sz w:val="20"/>
                <w:szCs w:val="20"/>
                <w:highlight w:val="green"/>
              </w:rPr>
            </w:pPr>
          </w:p>
        </w:tc>
        <w:tc>
          <w:tcPr>
            <w:tcW w:w="1322" w:type="dxa"/>
            <w:vMerge/>
          </w:tcPr>
          <w:p w:rsidR="00E93763" w:rsidRPr="00F62253" w:rsidRDefault="00E93763" w:rsidP="008A643E">
            <w:pPr>
              <w:spacing w:line="360" w:lineRule="auto"/>
              <w:rPr>
                <w:rFonts w:ascii="Segoe UI" w:hAnsi="Segoe UI" w:cs="Segoe UI"/>
                <w:sz w:val="20"/>
                <w:szCs w:val="20"/>
                <w:highlight w:val="green"/>
              </w:rPr>
            </w:pPr>
          </w:p>
        </w:tc>
        <w:tc>
          <w:tcPr>
            <w:tcW w:w="1828" w:type="dxa"/>
            <w:tcBorders>
              <w:top w:val="nil"/>
              <w:bottom w:val="nil"/>
            </w:tcBorders>
          </w:tcPr>
          <w:p w:rsidR="00E93763" w:rsidRPr="00F62253" w:rsidRDefault="00E93763" w:rsidP="00EC1152">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45 CFR § 156.130(a)(2)</w:t>
            </w:r>
          </w:p>
          <w:p w:rsidR="00E93763" w:rsidRPr="00F62253" w:rsidRDefault="00E93763" w:rsidP="00EC1152">
            <w:pPr>
              <w:pStyle w:val="NormalWeb"/>
              <w:spacing w:before="0" w:beforeAutospacing="0" w:after="0"/>
              <w:ind w:left="-63" w:right="-153"/>
              <w:rPr>
                <w:rFonts w:ascii="Segoe UI" w:hAnsi="Segoe UI" w:cs="Segoe UI"/>
                <w:sz w:val="20"/>
                <w:szCs w:val="20"/>
              </w:rPr>
            </w:pPr>
          </w:p>
          <w:p w:rsidR="00E93763" w:rsidRPr="00F62253" w:rsidRDefault="00E93763" w:rsidP="00E93763">
            <w:pPr>
              <w:pStyle w:val="NormalWeb"/>
              <w:spacing w:before="0" w:beforeAutospacing="0" w:after="0"/>
              <w:ind w:left="0"/>
              <w:rPr>
                <w:rFonts w:ascii="Segoe UI" w:hAnsi="Segoe UI" w:cs="Segoe UI"/>
                <w:sz w:val="20"/>
                <w:szCs w:val="20"/>
              </w:rPr>
            </w:pPr>
          </w:p>
        </w:tc>
        <w:tc>
          <w:tcPr>
            <w:tcW w:w="8227" w:type="dxa"/>
            <w:tcBorders>
              <w:top w:val="nil"/>
              <w:bottom w:val="nil"/>
            </w:tcBorders>
          </w:tcPr>
          <w:p w:rsidR="00663F09" w:rsidRPr="00F62253" w:rsidRDefault="00E93763" w:rsidP="00E54A2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rsidR="00E93763" w:rsidRPr="00F62253" w:rsidRDefault="00E93763" w:rsidP="00D71AD4">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nil"/>
              <w:bottom w:val="nil"/>
            </w:tcBorders>
          </w:tcPr>
          <w:p w:rsidR="00E93763" w:rsidRPr="00434D4C" w:rsidRDefault="00E93763" w:rsidP="00437538">
            <w:pPr>
              <w:spacing w:before="120" w:after="120"/>
              <w:rPr>
                <w:rFonts w:ascii="Arial" w:hAnsi="Arial" w:cs="Arial"/>
                <w:sz w:val="18"/>
                <w:szCs w:val="18"/>
              </w:rPr>
            </w:pPr>
          </w:p>
        </w:tc>
      </w:tr>
      <w:tr w:rsidR="00E93763" w:rsidTr="00A82657">
        <w:trPr>
          <w:trHeight w:val="193"/>
          <w:jc w:val="center"/>
        </w:trPr>
        <w:tc>
          <w:tcPr>
            <w:tcW w:w="1435" w:type="dxa"/>
            <w:vMerge/>
          </w:tcPr>
          <w:p w:rsidR="00E93763" w:rsidRPr="00F62253" w:rsidRDefault="00E93763" w:rsidP="008A643E">
            <w:pPr>
              <w:spacing w:line="360" w:lineRule="auto"/>
              <w:rPr>
                <w:rFonts w:ascii="Segoe UI" w:hAnsi="Segoe UI" w:cs="Segoe UI"/>
                <w:b/>
                <w:sz w:val="20"/>
                <w:szCs w:val="20"/>
                <w:highlight w:val="green"/>
              </w:rPr>
            </w:pPr>
          </w:p>
        </w:tc>
        <w:tc>
          <w:tcPr>
            <w:tcW w:w="1322" w:type="dxa"/>
            <w:vMerge/>
          </w:tcPr>
          <w:p w:rsidR="00E93763" w:rsidRPr="00F62253" w:rsidRDefault="00E93763" w:rsidP="008A643E">
            <w:pPr>
              <w:spacing w:line="360" w:lineRule="auto"/>
              <w:rPr>
                <w:rFonts w:ascii="Segoe UI" w:hAnsi="Segoe UI" w:cs="Segoe UI"/>
                <w:sz w:val="20"/>
                <w:szCs w:val="20"/>
                <w:highlight w:val="green"/>
              </w:rPr>
            </w:pPr>
          </w:p>
        </w:tc>
        <w:tc>
          <w:tcPr>
            <w:tcW w:w="1828" w:type="dxa"/>
            <w:tcBorders>
              <w:top w:val="nil"/>
              <w:bottom w:val="single" w:sz="4" w:space="0" w:color="auto"/>
            </w:tcBorders>
          </w:tcPr>
          <w:p w:rsidR="00E93763" w:rsidRPr="00F62253" w:rsidRDefault="00E93763" w:rsidP="00437538">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45 CFR § 156.130(c)</w:t>
            </w:r>
          </w:p>
          <w:p w:rsidR="00E93763" w:rsidRPr="00F62253" w:rsidRDefault="00E93763" w:rsidP="00437538">
            <w:pPr>
              <w:pStyle w:val="NormalWeb"/>
              <w:spacing w:before="0" w:beforeAutospacing="0" w:after="0"/>
              <w:ind w:left="-63" w:right="-153"/>
              <w:rPr>
                <w:rFonts w:ascii="Segoe UI" w:hAnsi="Segoe UI" w:cs="Segoe UI"/>
                <w:sz w:val="20"/>
                <w:szCs w:val="20"/>
              </w:rPr>
            </w:pPr>
          </w:p>
          <w:p w:rsidR="00E93763" w:rsidRPr="00F62253" w:rsidRDefault="00E93763" w:rsidP="00437538">
            <w:pPr>
              <w:rPr>
                <w:rFonts w:ascii="Segoe UI" w:hAnsi="Segoe UI" w:cs="Segoe UI"/>
                <w:sz w:val="20"/>
                <w:szCs w:val="20"/>
              </w:rPr>
            </w:pPr>
          </w:p>
        </w:tc>
        <w:tc>
          <w:tcPr>
            <w:tcW w:w="8227" w:type="dxa"/>
            <w:tcBorders>
              <w:top w:val="nil"/>
              <w:bottom w:val="single" w:sz="4" w:space="0" w:color="auto"/>
            </w:tcBorders>
          </w:tcPr>
          <w:p w:rsidR="00E93763" w:rsidRPr="00F62253" w:rsidRDefault="00E93763" w:rsidP="00663F09">
            <w:pPr>
              <w:pStyle w:val="NoSpacing"/>
              <w:rPr>
                <w:rFonts w:ascii="Segoe UI" w:hAnsi="Segoe UI" w:cs="Segoe UI"/>
                <w:i/>
                <w:sz w:val="20"/>
                <w:szCs w:val="20"/>
              </w:rPr>
            </w:pPr>
            <w:r w:rsidRPr="00F62253">
              <w:rPr>
                <w:rFonts w:ascii="Segoe UI" w:hAnsi="Segoe UI" w:cs="Segoe UI"/>
                <w:sz w:val="20"/>
                <w:szCs w:val="20"/>
              </w:rPr>
              <w:t>Exceptions:</w:t>
            </w:r>
          </w:p>
          <w:p w:rsidR="00E93763" w:rsidRPr="00F62253" w:rsidRDefault="00E93763" w:rsidP="00E54A29">
            <w:pPr>
              <w:pStyle w:val="NoSpacing"/>
              <w:numPr>
                <w:ilvl w:val="0"/>
                <w:numId w:val="24"/>
              </w:numPr>
              <w:rPr>
                <w:rFonts w:ascii="Segoe UI" w:hAnsi="Segoe UI" w:cs="Segoe UI"/>
                <w:i/>
                <w:sz w:val="20"/>
                <w:szCs w:val="20"/>
              </w:rPr>
            </w:pPr>
            <w:r w:rsidRPr="00F62253">
              <w:rPr>
                <w:rFonts w:ascii="Segoe UI" w:hAnsi="Segoe UI" w:cs="Segoe UI"/>
                <w:sz w:val="20"/>
                <w:szCs w:val="20"/>
              </w:rPr>
              <w:t xml:space="preserve">Plan may, but is not required to, count cost-sharing for non-essential health benefits or non-covered services toward the limit. </w:t>
            </w:r>
          </w:p>
          <w:p w:rsidR="00E93763" w:rsidRPr="00F62253" w:rsidRDefault="00E93763" w:rsidP="00E54A29">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If the plan uses a network of providers, plan may, but is not required to, count cost-sharing for out-of-network benefits toward the limit. </w:t>
            </w:r>
          </w:p>
          <w:p w:rsidR="00E93763" w:rsidRPr="00F62253" w:rsidRDefault="00E93763" w:rsidP="00E54A29">
            <w:pPr>
              <w:pStyle w:val="NoSpacing"/>
              <w:numPr>
                <w:ilvl w:val="1"/>
                <w:numId w:val="24"/>
              </w:numPr>
              <w:rPr>
                <w:rFonts w:ascii="Segoe UI" w:hAnsi="Segoe UI" w:cs="Segoe UI"/>
                <w:sz w:val="20"/>
                <w:szCs w:val="20"/>
              </w:rPr>
            </w:pPr>
            <w:r w:rsidRPr="00F62253">
              <w:rPr>
                <w:rFonts w:ascii="Segoe UI" w:hAnsi="Segoe UI" w:cs="Segoe UI"/>
                <w:sz w:val="20"/>
                <w:szCs w:val="20"/>
              </w:rPr>
              <w:t xml:space="preserve">Annual limit: </w:t>
            </w:r>
          </w:p>
          <w:p w:rsidR="00E93763" w:rsidRPr="00F62253" w:rsidRDefault="00E93763" w:rsidP="00E54A29">
            <w:pPr>
              <w:pStyle w:val="NoSpacing"/>
              <w:numPr>
                <w:ilvl w:val="2"/>
                <w:numId w:val="24"/>
              </w:numPr>
              <w:rPr>
                <w:rFonts w:ascii="Segoe UI" w:hAnsi="Segoe UI" w:cs="Segoe UI"/>
                <w:sz w:val="20"/>
                <w:szCs w:val="20"/>
              </w:rPr>
            </w:pPr>
            <w:r w:rsidRPr="00F62253">
              <w:rPr>
                <w:rFonts w:ascii="Segoe UI" w:hAnsi="Segoe UI" w:cs="Segoe UI"/>
                <w:sz w:val="20"/>
                <w:szCs w:val="20"/>
              </w:rPr>
              <w:t xml:space="preserve">Generally: </w:t>
            </w:r>
          </w:p>
          <w:p w:rsidR="00E93763" w:rsidRPr="00F62253" w:rsidRDefault="00E93763" w:rsidP="00A2799C">
            <w:pPr>
              <w:pStyle w:val="NoSpacing"/>
              <w:ind w:left="2160"/>
              <w:rPr>
                <w:rFonts w:ascii="Segoe UI" w:hAnsi="Segoe UI" w:cs="Segoe UI"/>
                <w:sz w:val="20"/>
                <w:szCs w:val="20"/>
              </w:rPr>
            </w:pPr>
            <w:r w:rsidRPr="00F62253">
              <w:rPr>
                <w:rFonts w:ascii="Segoe UI" w:hAnsi="Segoe UI" w:cs="Segoe UI"/>
                <w:sz w:val="20"/>
                <w:szCs w:val="20"/>
              </w:rPr>
              <w:t>201</w:t>
            </w:r>
            <w:r w:rsidR="00045D29" w:rsidRPr="00F62253">
              <w:rPr>
                <w:rFonts w:ascii="Segoe UI" w:hAnsi="Segoe UI" w:cs="Segoe UI"/>
                <w:sz w:val="20"/>
                <w:szCs w:val="20"/>
              </w:rPr>
              <w:t>8</w:t>
            </w:r>
            <w:r w:rsidRPr="00F62253">
              <w:rPr>
                <w:rFonts w:ascii="Segoe UI" w:hAnsi="Segoe UI" w:cs="Segoe UI"/>
                <w:sz w:val="20"/>
                <w:szCs w:val="20"/>
              </w:rPr>
              <w:t>:   $</w:t>
            </w:r>
            <w:r w:rsidR="00045D29" w:rsidRPr="00F62253">
              <w:rPr>
                <w:rFonts w:ascii="Segoe UI" w:hAnsi="Segoe UI" w:cs="Segoe UI"/>
                <w:sz w:val="20"/>
                <w:szCs w:val="20"/>
              </w:rPr>
              <w:t>7,350</w:t>
            </w:r>
            <w:r w:rsidRPr="00F62253">
              <w:rPr>
                <w:rFonts w:ascii="Segoe UI" w:hAnsi="Segoe UI" w:cs="Segoe UI"/>
                <w:sz w:val="20"/>
                <w:szCs w:val="20"/>
              </w:rPr>
              <w:t xml:space="preserve"> for self-only and $1</w:t>
            </w:r>
            <w:r w:rsidR="00045D29" w:rsidRPr="00F62253">
              <w:rPr>
                <w:rFonts w:ascii="Segoe UI" w:hAnsi="Segoe UI" w:cs="Segoe UI"/>
                <w:sz w:val="20"/>
                <w:szCs w:val="20"/>
              </w:rPr>
              <w:t>4</w:t>
            </w:r>
            <w:r w:rsidRPr="00F62253">
              <w:rPr>
                <w:rFonts w:ascii="Segoe UI" w:hAnsi="Segoe UI" w:cs="Segoe UI"/>
                <w:sz w:val="20"/>
                <w:szCs w:val="20"/>
              </w:rPr>
              <w:t xml:space="preserve">,700 for family </w:t>
            </w:r>
          </w:p>
          <w:p w:rsidR="00E93763" w:rsidRPr="00F62253" w:rsidRDefault="00E93763" w:rsidP="00E54A29">
            <w:pPr>
              <w:pStyle w:val="NoSpacing"/>
              <w:numPr>
                <w:ilvl w:val="2"/>
                <w:numId w:val="24"/>
              </w:numPr>
              <w:rPr>
                <w:rFonts w:ascii="Segoe UI" w:hAnsi="Segoe UI" w:cs="Segoe UI"/>
                <w:sz w:val="20"/>
                <w:szCs w:val="20"/>
              </w:rPr>
            </w:pPr>
            <w:r w:rsidRPr="00F62253">
              <w:rPr>
                <w:rFonts w:ascii="Segoe UI" w:hAnsi="Segoe UI" w:cs="Segoe UI"/>
                <w:sz w:val="20"/>
                <w:szCs w:val="20"/>
              </w:rPr>
              <w:t xml:space="preserve">For HSA-HDHPs: </w:t>
            </w:r>
          </w:p>
          <w:p w:rsidR="00E93763" w:rsidRPr="00F62253" w:rsidRDefault="00E93763" w:rsidP="00A2799C">
            <w:pPr>
              <w:pStyle w:val="NoSpacing"/>
              <w:ind w:left="2160"/>
              <w:rPr>
                <w:rFonts w:ascii="Segoe UI" w:hAnsi="Segoe UI" w:cs="Segoe UI"/>
                <w:sz w:val="20"/>
                <w:szCs w:val="20"/>
              </w:rPr>
            </w:pPr>
            <w:r w:rsidRPr="00F62253">
              <w:rPr>
                <w:rFonts w:ascii="Segoe UI" w:hAnsi="Segoe UI" w:cs="Segoe UI"/>
                <w:sz w:val="20"/>
                <w:szCs w:val="20"/>
              </w:rPr>
              <w:t>201</w:t>
            </w:r>
            <w:r w:rsidR="009A2CE3" w:rsidRPr="00F62253">
              <w:rPr>
                <w:rFonts w:ascii="Segoe UI" w:hAnsi="Segoe UI" w:cs="Segoe UI"/>
                <w:sz w:val="20"/>
                <w:szCs w:val="20"/>
              </w:rPr>
              <w:t>8</w:t>
            </w:r>
            <w:r w:rsidRPr="00F62253">
              <w:rPr>
                <w:rFonts w:ascii="Segoe UI" w:hAnsi="Segoe UI" w:cs="Segoe UI"/>
                <w:sz w:val="20"/>
                <w:szCs w:val="20"/>
              </w:rPr>
              <w:t>:  $6</w:t>
            </w:r>
            <w:r w:rsidR="00045D29" w:rsidRPr="00F62253">
              <w:rPr>
                <w:rFonts w:ascii="Segoe UI" w:hAnsi="Segoe UI" w:cs="Segoe UI"/>
                <w:sz w:val="20"/>
                <w:szCs w:val="20"/>
              </w:rPr>
              <w:t>,</w:t>
            </w:r>
            <w:r w:rsidRPr="00F62253">
              <w:rPr>
                <w:rFonts w:ascii="Segoe UI" w:hAnsi="Segoe UI" w:cs="Segoe UI"/>
                <w:sz w:val="20"/>
                <w:szCs w:val="20"/>
              </w:rPr>
              <w:t>550 for self-only and $13,</w:t>
            </w:r>
            <w:r w:rsidR="00045D29" w:rsidRPr="00F62253">
              <w:rPr>
                <w:rFonts w:ascii="Segoe UI" w:hAnsi="Segoe UI" w:cs="Segoe UI"/>
                <w:sz w:val="20"/>
                <w:szCs w:val="20"/>
              </w:rPr>
              <w:t>3</w:t>
            </w:r>
            <w:r w:rsidRPr="00F62253">
              <w:rPr>
                <w:rFonts w:ascii="Segoe UI" w:hAnsi="Segoe UI" w:cs="Segoe UI"/>
                <w:sz w:val="20"/>
                <w:szCs w:val="20"/>
              </w:rPr>
              <w:t>00 for family</w:t>
            </w:r>
          </w:p>
          <w:p w:rsidR="00E93763" w:rsidRPr="00F62253" w:rsidRDefault="00E93763" w:rsidP="00A2799C">
            <w:pPr>
              <w:pStyle w:val="NoSpacing"/>
              <w:rPr>
                <w:rFonts w:ascii="Segoe UI" w:hAnsi="Segoe UI" w:cs="Segoe UI"/>
                <w:sz w:val="20"/>
                <w:szCs w:val="20"/>
              </w:rPr>
            </w:pPr>
            <w:r w:rsidRPr="00F62253">
              <w:rPr>
                <w:rFonts w:ascii="Segoe UI" w:hAnsi="Segoe UI" w:cs="Segoe UI"/>
                <w:sz w:val="20"/>
                <w:szCs w:val="20"/>
              </w:rPr>
              <w:t>The MOOP for self-only coverage applies to all individuals (regardless of whether the individual is in self-only or family coverage). For example, a family plan with a $1</w:t>
            </w:r>
            <w:r w:rsidR="00045D29" w:rsidRPr="00F62253">
              <w:rPr>
                <w:rFonts w:ascii="Segoe UI" w:hAnsi="Segoe UI" w:cs="Segoe UI"/>
                <w:sz w:val="20"/>
                <w:szCs w:val="20"/>
              </w:rPr>
              <w:t>4</w:t>
            </w:r>
            <w:r w:rsidRPr="00F62253">
              <w:rPr>
                <w:rFonts w:ascii="Segoe UI" w:hAnsi="Segoe UI" w:cs="Segoe UI"/>
                <w:sz w:val="20"/>
                <w:szCs w:val="20"/>
              </w:rPr>
              <w:t xml:space="preserve">,700 </w:t>
            </w:r>
            <w:r w:rsidRPr="00F62253">
              <w:rPr>
                <w:rFonts w:ascii="Segoe UI" w:hAnsi="Segoe UI" w:cs="Segoe UI"/>
                <w:sz w:val="20"/>
                <w:szCs w:val="20"/>
              </w:rPr>
              <w:lastRenderedPageBreak/>
              <w:t>family out-of-pocket limit cannot have cost sharing exceed $</w:t>
            </w:r>
            <w:r w:rsidR="00045D29" w:rsidRPr="00F62253">
              <w:rPr>
                <w:rFonts w:ascii="Segoe UI" w:hAnsi="Segoe UI" w:cs="Segoe UI"/>
                <w:sz w:val="20"/>
                <w:szCs w:val="20"/>
              </w:rPr>
              <w:t>7,350</w:t>
            </w:r>
            <w:r w:rsidRPr="00F62253">
              <w:rPr>
                <w:rFonts w:ascii="Segoe UI" w:hAnsi="Segoe UI" w:cs="Segoe UI"/>
                <w:sz w:val="20"/>
                <w:szCs w:val="20"/>
              </w:rPr>
              <w:t xml:space="preserve"> for any individual enrollee on the contract.</w:t>
            </w:r>
          </w:p>
          <w:p w:rsidR="00E93763" w:rsidRPr="00F62253" w:rsidRDefault="00E93763" w:rsidP="008B0B4C">
            <w:pPr>
              <w:rPr>
                <w:rFonts w:ascii="Segoe UI" w:hAnsi="Segoe UI" w:cs="Segoe UI"/>
                <w:sz w:val="20"/>
                <w:szCs w:val="20"/>
              </w:rPr>
            </w:pPr>
            <w:r w:rsidRPr="00F62253">
              <w:rPr>
                <w:rFonts w:ascii="Segoe UI" w:hAnsi="Segoe UI" w:cs="Segoe UI"/>
                <w:i/>
                <w:sz w:val="20"/>
                <w:szCs w:val="20"/>
              </w:rPr>
              <w:t>Resources</w:t>
            </w:r>
            <w:r w:rsidRPr="00F62253">
              <w:rPr>
                <w:rFonts w:ascii="Segoe UI" w:hAnsi="Segoe UI" w:cs="Segoe UI"/>
                <w:sz w:val="20"/>
                <w:szCs w:val="20"/>
              </w:rPr>
              <w:t xml:space="preserve">:  </w:t>
            </w:r>
            <w:hyperlink r:id="rId19" w:history="1">
              <w:r w:rsidRPr="00F62253">
                <w:rPr>
                  <w:rStyle w:val="Hyperlink"/>
                  <w:rFonts w:ascii="Segoe UI" w:hAnsi="Segoe UI" w:cs="Segoe UI"/>
                  <w:sz w:val="20"/>
                  <w:szCs w:val="20"/>
                </w:rPr>
                <w:t>ACA FAQ Part XII</w:t>
              </w:r>
            </w:hyperlink>
            <w:r w:rsidRPr="00F62253">
              <w:rPr>
                <w:rFonts w:ascii="Segoe UI" w:hAnsi="Segoe UI" w:cs="Segoe UI"/>
                <w:sz w:val="20"/>
                <w:szCs w:val="20"/>
              </w:rPr>
              <w:t xml:space="preserve">; </w:t>
            </w:r>
            <w:hyperlink r:id="rId20" w:history="1">
              <w:r w:rsidRPr="00F62253">
                <w:rPr>
                  <w:rStyle w:val="Hyperlink"/>
                  <w:rFonts w:ascii="Segoe UI" w:hAnsi="Segoe UI" w:cs="Segoe UI"/>
                  <w:sz w:val="20"/>
                  <w:szCs w:val="20"/>
                </w:rPr>
                <w:t>ACA FAQ Part XVIII</w:t>
              </w:r>
            </w:hyperlink>
            <w:r w:rsidRPr="00F62253">
              <w:rPr>
                <w:rFonts w:ascii="Segoe UI" w:hAnsi="Segoe UI" w:cs="Segoe UI"/>
                <w:sz w:val="20"/>
                <w:szCs w:val="20"/>
              </w:rPr>
              <w:t xml:space="preserve">; </w:t>
            </w:r>
            <w:hyperlink r:id="rId21" w:anchor="h-108" w:history="1">
              <w:r w:rsidRPr="00F62253">
                <w:rPr>
                  <w:rStyle w:val="Hyperlink"/>
                  <w:rFonts w:ascii="Segoe UI" w:hAnsi="Segoe UI" w:cs="Segoe UI"/>
                  <w:sz w:val="20"/>
                  <w:szCs w:val="20"/>
                </w:rPr>
                <w:t>2016 Annual Notice of Benefit and Payment Parameters</w:t>
              </w:r>
            </w:hyperlink>
            <w:r w:rsidRPr="00F62253">
              <w:rPr>
                <w:rFonts w:ascii="Segoe UI" w:hAnsi="Segoe UI" w:cs="Segoe UI"/>
                <w:sz w:val="20"/>
                <w:szCs w:val="20"/>
              </w:rPr>
              <w:t xml:space="preserve">;  </w:t>
            </w:r>
            <w:hyperlink r:id="rId22" w:history="1">
              <w:r w:rsidRPr="00F62253">
                <w:rPr>
                  <w:rStyle w:val="Hyperlink"/>
                  <w:rFonts w:ascii="Segoe UI" w:hAnsi="Segoe UI" w:cs="Segoe UI"/>
                  <w:sz w:val="20"/>
                  <w:szCs w:val="20"/>
                </w:rPr>
                <w:t>2016 Annual Notice of Benefit and Payment Parameters Fact Sheet</w:t>
              </w:r>
            </w:hyperlink>
            <w:r w:rsidRPr="00F62253">
              <w:rPr>
                <w:rFonts w:ascii="Segoe UI" w:hAnsi="Segoe UI" w:cs="Segoe UI"/>
                <w:sz w:val="20"/>
                <w:szCs w:val="20"/>
              </w:rPr>
              <w:t xml:space="preserve">; </w:t>
            </w:r>
            <w:hyperlink r:id="rId23" w:history="1">
              <w:r w:rsidRPr="00F62253">
                <w:rPr>
                  <w:rStyle w:val="Hyperlink"/>
                  <w:rFonts w:ascii="Segoe UI" w:hAnsi="Segoe UI" w:cs="Segoe UI"/>
                  <w:sz w:val="20"/>
                  <w:szCs w:val="20"/>
                </w:rPr>
                <w:t>IRS Rev. Proc. 2014-30</w:t>
              </w:r>
            </w:hyperlink>
          </w:p>
        </w:tc>
        <w:tc>
          <w:tcPr>
            <w:tcW w:w="1351" w:type="dxa"/>
            <w:tcBorders>
              <w:top w:val="nil"/>
              <w:bottom w:val="single" w:sz="4" w:space="0" w:color="auto"/>
            </w:tcBorders>
          </w:tcPr>
          <w:p w:rsidR="00E93763" w:rsidRPr="00434D4C" w:rsidRDefault="00E93763" w:rsidP="00437538">
            <w:pPr>
              <w:spacing w:before="120" w:after="120"/>
              <w:rPr>
                <w:rFonts w:ascii="Arial" w:hAnsi="Arial" w:cs="Arial"/>
                <w:sz w:val="18"/>
                <w:szCs w:val="18"/>
              </w:rPr>
            </w:pPr>
          </w:p>
        </w:tc>
      </w:tr>
      <w:tr w:rsidR="002E4D5E" w:rsidTr="00A82657">
        <w:trPr>
          <w:trHeight w:val="193"/>
          <w:jc w:val="center"/>
        </w:trPr>
        <w:tc>
          <w:tcPr>
            <w:tcW w:w="1435" w:type="dxa"/>
            <w:vMerge/>
          </w:tcPr>
          <w:p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val="restart"/>
          </w:tcPr>
          <w:p w:rsidR="002E4D5E" w:rsidRPr="00F90466" w:rsidRDefault="002E4D5E" w:rsidP="00F90466">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tc>
        <w:tc>
          <w:tcPr>
            <w:tcW w:w="1828" w:type="dxa"/>
            <w:tcBorders>
              <w:bottom w:val="nil"/>
            </w:tcBorders>
          </w:tcPr>
          <w:p w:rsidR="002E4D5E" w:rsidRPr="00F62253" w:rsidRDefault="002E4D5E" w:rsidP="002E4D5E">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 xml:space="preserve">42 USC </w:t>
            </w:r>
          </w:p>
          <w:p w:rsidR="002E4D5E" w:rsidRPr="00F62253" w:rsidRDefault="002E4D5E" w:rsidP="002E4D5E">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§300gg–28(c)</w:t>
            </w:r>
          </w:p>
          <w:p w:rsidR="002E4D5E" w:rsidRPr="00F62253" w:rsidRDefault="002E4D5E" w:rsidP="001837DB">
            <w:pPr>
              <w:pStyle w:val="NormalWeb"/>
              <w:spacing w:before="0" w:beforeAutospacing="0" w:after="0"/>
              <w:ind w:left="0"/>
              <w:rPr>
                <w:rFonts w:ascii="Segoe UI" w:hAnsi="Segoe UI" w:cs="Segoe UI"/>
                <w:sz w:val="20"/>
                <w:szCs w:val="20"/>
              </w:rPr>
            </w:pPr>
          </w:p>
        </w:tc>
        <w:tc>
          <w:tcPr>
            <w:tcW w:w="8227" w:type="dxa"/>
            <w:tcBorders>
              <w:bottom w:val="nil"/>
            </w:tcBorders>
          </w:tcPr>
          <w:p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nil"/>
            </w:tcBorders>
          </w:tcPr>
          <w:p w:rsidR="002E4D5E" w:rsidRPr="002A288A" w:rsidRDefault="002E4D5E" w:rsidP="002A288A">
            <w:pPr>
              <w:spacing w:before="120" w:after="120"/>
              <w:rPr>
                <w:rFonts w:ascii="Arial" w:hAnsi="Arial" w:cs="Arial"/>
                <w:sz w:val="18"/>
                <w:szCs w:val="18"/>
              </w:rPr>
            </w:pPr>
          </w:p>
        </w:tc>
      </w:tr>
      <w:tr w:rsidR="002E4D5E" w:rsidTr="00A82657">
        <w:trPr>
          <w:trHeight w:val="193"/>
          <w:jc w:val="center"/>
        </w:trPr>
        <w:tc>
          <w:tcPr>
            <w:tcW w:w="1435" w:type="dxa"/>
            <w:vMerge/>
          </w:tcPr>
          <w:p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rsidR="002E4D5E" w:rsidRPr="00F62253" w:rsidRDefault="002E4D5E" w:rsidP="008A643E">
            <w:pPr>
              <w:spacing w:before="120" w:after="120" w:line="360" w:lineRule="auto"/>
              <w:ind w:right="126"/>
              <w:rPr>
                <w:rFonts w:ascii="Segoe UI" w:hAnsi="Segoe UI" w:cs="Segoe UI"/>
                <w:sz w:val="20"/>
                <w:szCs w:val="20"/>
              </w:rPr>
            </w:pPr>
          </w:p>
        </w:tc>
        <w:tc>
          <w:tcPr>
            <w:tcW w:w="1828" w:type="dxa"/>
            <w:tcBorders>
              <w:top w:val="nil"/>
              <w:bottom w:val="nil"/>
            </w:tcBorders>
          </w:tcPr>
          <w:p w:rsidR="002E4D5E" w:rsidRPr="00F62253" w:rsidRDefault="002E4D5E" w:rsidP="004F4880">
            <w:pPr>
              <w:pStyle w:val="NormalWeb"/>
              <w:spacing w:before="0" w:beforeAutospacing="0" w:after="0"/>
              <w:ind w:left="-80" w:right="-153"/>
              <w:rPr>
                <w:rFonts w:ascii="Segoe UI" w:hAnsi="Segoe UI" w:cs="Segoe UI"/>
                <w:sz w:val="20"/>
                <w:szCs w:val="20"/>
              </w:rPr>
            </w:pPr>
            <w:r w:rsidRPr="00F62253">
              <w:rPr>
                <w:rFonts w:ascii="Segoe UI" w:hAnsi="Segoe UI" w:cs="Segoe UI"/>
                <w:sz w:val="20"/>
                <w:szCs w:val="20"/>
              </w:rPr>
              <w:t xml:space="preserve">42 USC </w:t>
            </w:r>
          </w:p>
          <w:p w:rsidR="002E4D5E" w:rsidRPr="00F62253" w:rsidRDefault="002E4D5E" w:rsidP="001837DB">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§300gg–28(b)</w:t>
            </w:r>
          </w:p>
          <w:p w:rsidR="002E4D5E" w:rsidRPr="00F62253" w:rsidRDefault="002E4D5E" w:rsidP="001837DB">
            <w:pPr>
              <w:pStyle w:val="NormalWeb"/>
              <w:spacing w:before="0" w:beforeAutospacing="0" w:after="0"/>
              <w:ind w:left="-63" w:right="-153"/>
              <w:rPr>
                <w:rFonts w:ascii="Segoe UI" w:hAnsi="Segoe UI" w:cs="Segoe UI"/>
                <w:sz w:val="20"/>
                <w:szCs w:val="20"/>
              </w:rPr>
            </w:pPr>
          </w:p>
          <w:p w:rsidR="002E4D5E" w:rsidRPr="00F62253" w:rsidRDefault="002E4D5E" w:rsidP="001837DB">
            <w:pPr>
              <w:pStyle w:val="NormalWeb"/>
              <w:spacing w:before="0" w:beforeAutospacing="0" w:after="0"/>
              <w:ind w:left="-63" w:right="-153"/>
              <w:rPr>
                <w:rFonts w:ascii="Segoe UI" w:hAnsi="Segoe UI" w:cs="Segoe UI"/>
                <w:sz w:val="20"/>
                <w:szCs w:val="20"/>
              </w:rPr>
            </w:pPr>
          </w:p>
          <w:p w:rsidR="002E4D5E" w:rsidRPr="00F62253" w:rsidRDefault="002E4D5E" w:rsidP="001837DB">
            <w:pPr>
              <w:pStyle w:val="NormalWeb"/>
              <w:spacing w:before="0" w:beforeAutospacing="0" w:after="0"/>
              <w:ind w:left="-63" w:right="-153"/>
              <w:rPr>
                <w:rFonts w:ascii="Segoe UI" w:hAnsi="Segoe UI" w:cs="Segoe UI"/>
                <w:sz w:val="20"/>
                <w:szCs w:val="20"/>
              </w:rPr>
            </w:pPr>
          </w:p>
          <w:p w:rsidR="002E4D5E" w:rsidRPr="00F62253" w:rsidRDefault="002E4D5E" w:rsidP="00437538">
            <w:pPr>
              <w:pStyle w:val="NormalWeb"/>
              <w:spacing w:before="0" w:beforeAutospacing="0" w:after="0"/>
              <w:ind w:left="0"/>
              <w:rPr>
                <w:rFonts w:ascii="Segoe UI" w:hAnsi="Segoe UI" w:cs="Segoe UI"/>
                <w:sz w:val="20"/>
                <w:szCs w:val="20"/>
              </w:rPr>
            </w:pPr>
          </w:p>
        </w:tc>
        <w:tc>
          <w:tcPr>
            <w:tcW w:w="8227" w:type="dxa"/>
            <w:tcBorders>
              <w:top w:val="nil"/>
              <w:bottom w:val="nil"/>
            </w:tcBorders>
          </w:tcPr>
          <w:p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on the basis of being a student due to a medically necessary leave of absence before the earlier of: </w:t>
            </w:r>
          </w:p>
          <w:p w:rsidR="002E4D5E" w:rsidRPr="00F62253" w:rsidRDefault="002E4D5E" w:rsidP="00E54A29">
            <w:pPr>
              <w:pStyle w:val="NoSpacing"/>
              <w:numPr>
                <w:ilvl w:val="0"/>
                <w:numId w:val="25"/>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rsidR="002E4D5E" w:rsidRPr="00F62253" w:rsidRDefault="002E4D5E" w:rsidP="00E54A29">
            <w:pPr>
              <w:pStyle w:val="NoSpacing"/>
              <w:numPr>
                <w:ilvl w:val="0"/>
                <w:numId w:val="25"/>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nil"/>
              <w:bottom w:val="nil"/>
            </w:tcBorders>
          </w:tcPr>
          <w:p w:rsidR="002E4D5E" w:rsidRPr="002A288A" w:rsidRDefault="002E4D5E" w:rsidP="002A288A">
            <w:pPr>
              <w:spacing w:before="120" w:after="120"/>
              <w:rPr>
                <w:rFonts w:ascii="Arial" w:hAnsi="Arial" w:cs="Arial"/>
                <w:sz w:val="18"/>
                <w:szCs w:val="18"/>
              </w:rPr>
            </w:pPr>
          </w:p>
        </w:tc>
      </w:tr>
      <w:tr w:rsidR="002E4D5E" w:rsidTr="00A82657">
        <w:trPr>
          <w:trHeight w:val="193"/>
          <w:jc w:val="center"/>
        </w:trPr>
        <w:tc>
          <w:tcPr>
            <w:tcW w:w="1435" w:type="dxa"/>
            <w:vMerge/>
          </w:tcPr>
          <w:p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nil"/>
              <w:bottom w:val="nil"/>
            </w:tcBorders>
          </w:tcPr>
          <w:p w:rsidR="002E4D5E" w:rsidRPr="00F90466" w:rsidRDefault="002E4D5E" w:rsidP="00F90466">
            <w:pPr>
              <w:pStyle w:val="NoSpacing"/>
              <w:ind w:left="-80"/>
              <w:rPr>
                <w:rFonts w:ascii="Segoe UI" w:hAnsi="Segoe UI" w:cs="Segoe UI"/>
                <w:sz w:val="20"/>
                <w:szCs w:val="20"/>
              </w:rPr>
            </w:pPr>
            <w:r w:rsidRPr="00F90466">
              <w:rPr>
                <w:rFonts w:ascii="Segoe UI" w:hAnsi="Segoe UI" w:cs="Segoe UI"/>
                <w:sz w:val="20"/>
                <w:szCs w:val="20"/>
              </w:rPr>
              <w:t>42 USC §300gg–28(d)</w:t>
            </w:r>
          </w:p>
        </w:tc>
        <w:tc>
          <w:tcPr>
            <w:tcW w:w="8227" w:type="dxa"/>
            <w:tcBorders>
              <w:top w:val="nil"/>
              <w:bottom w:val="nil"/>
            </w:tcBorders>
          </w:tcPr>
          <w:p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w:t>
            </w:r>
            <w:r w:rsidR="007A3EF0" w:rsidRPr="00F62253">
              <w:rPr>
                <w:rFonts w:ascii="Segoe UI" w:hAnsi="Segoe UI" w:cs="Segoe UI"/>
                <w:sz w:val="20"/>
                <w:szCs w:val="20"/>
              </w:rPr>
              <w:t>ally necessary leave of absence.</w:t>
            </w:r>
          </w:p>
        </w:tc>
        <w:tc>
          <w:tcPr>
            <w:tcW w:w="1351" w:type="dxa"/>
            <w:tcBorders>
              <w:top w:val="nil"/>
              <w:bottom w:val="nil"/>
            </w:tcBorders>
          </w:tcPr>
          <w:p w:rsidR="002E4D5E" w:rsidRPr="002A288A" w:rsidRDefault="002E4D5E" w:rsidP="002A288A">
            <w:pPr>
              <w:spacing w:before="120" w:after="120"/>
              <w:rPr>
                <w:rFonts w:ascii="Arial" w:hAnsi="Arial" w:cs="Arial"/>
                <w:sz w:val="18"/>
                <w:szCs w:val="18"/>
              </w:rPr>
            </w:pPr>
          </w:p>
        </w:tc>
      </w:tr>
      <w:tr w:rsidR="002E4D5E" w:rsidTr="00A82657">
        <w:trPr>
          <w:trHeight w:val="193"/>
          <w:jc w:val="center"/>
        </w:trPr>
        <w:tc>
          <w:tcPr>
            <w:tcW w:w="1435" w:type="dxa"/>
            <w:vMerge/>
          </w:tcPr>
          <w:p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nil"/>
              <w:bottom w:val="nil"/>
            </w:tcBorders>
          </w:tcPr>
          <w:p w:rsidR="002E4D5E" w:rsidRPr="00F62253" w:rsidRDefault="002E4D5E" w:rsidP="00F90466">
            <w:pPr>
              <w:pStyle w:val="NormalWeb"/>
              <w:spacing w:before="0" w:beforeAutospacing="0" w:after="0"/>
              <w:ind w:left="-80" w:right="-153"/>
              <w:rPr>
                <w:rFonts w:ascii="Segoe UI" w:hAnsi="Segoe UI" w:cs="Segoe UI"/>
                <w:sz w:val="20"/>
                <w:szCs w:val="20"/>
              </w:rPr>
            </w:pPr>
            <w:r w:rsidRPr="00F62253">
              <w:rPr>
                <w:rFonts w:ascii="Segoe UI" w:hAnsi="Segoe UI" w:cs="Segoe UI"/>
                <w:sz w:val="20"/>
                <w:szCs w:val="20"/>
              </w:rPr>
              <w:t>42 USC §300gg–28(e)</w:t>
            </w:r>
          </w:p>
          <w:p w:rsidR="002E4D5E" w:rsidRPr="00F62253" w:rsidRDefault="002E4D5E" w:rsidP="00F90466">
            <w:pPr>
              <w:pStyle w:val="NormalWeb"/>
              <w:spacing w:before="0" w:beforeAutospacing="0" w:after="0"/>
              <w:ind w:left="-80" w:right="-153"/>
              <w:rPr>
                <w:rFonts w:ascii="Segoe UI" w:hAnsi="Segoe UI" w:cs="Segoe UI"/>
                <w:sz w:val="20"/>
                <w:szCs w:val="20"/>
              </w:rPr>
            </w:pPr>
          </w:p>
        </w:tc>
        <w:tc>
          <w:tcPr>
            <w:tcW w:w="8227" w:type="dxa"/>
            <w:tcBorders>
              <w:top w:val="nil"/>
              <w:bottom w:val="nil"/>
            </w:tcBorders>
          </w:tcPr>
          <w:p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If there is a change in the manner in which the beneficiary/parent is covered and continues to cover the dependent, the changed coverage will apply for the remainder of the period of the medically necessary leave of absence. </w:t>
            </w:r>
          </w:p>
        </w:tc>
        <w:tc>
          <w:tcPr>
            <w:tcW w:w="1351" w:type="dxa"/>
            <w:tcBorders>
              <w:top w:val="nil"/>
              <w:bottom w:val="nil"/>
            </w:tcBorders>
          </w:tcPr>
          <w:p w:rsidR="002E4D5E" w:rsidRPr="002A288A" w:rsidRDefault="002E4D5E" w:rsidP="002A288A">
            <w:pPr>
              <w:spacing w:before="120" w:after="120"/>
              <w:rPr>
                <w:rFonts w:ascii="Arial" w:hAnsi="Arial" w:cs="Arial"/>
                <w:sz w:val="18"/>
                <w:szCs w:val="18"/>
              </w:rPr>
            </w:pPr>
          </w:p>
        </w:tc>
      </w:tr>
      <w:tr w:rsidR="002E4D5E" w:rsidTr="00A82657">
        <w:trPr>
          <w:trHeight w:val="193"/>
          <w:jc w:val="center"/>
        </w:trPr>
        <w:tc>
          <w:tcPr>
            <w:tcW w:w="1435" w:type="dxa"/>
            <w:vMerge/>
          </w:tcPr>
          <w:p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nil"/>
              <w:bottom w:val="single" w:sz="4" w:space="0" w:color="auto"/>
            </w:tcBorders>
          </w:tcPr>
          <w:p w:rsidR="002E4D5E" w:rsidRPr="00F62253" w:rsidRDefault="002E4D5E" w:rsidP="00F90466">
            <w:pPr>
              <w:pStyle w:val="NoSpacing"/>
              <w:ind w:left="-80"/>
              <w:rPr>
                <w:rFonts w:ascii="Segoe UI" w:eastAsia="Arial" w:hAnsi="Segoe UI" w:cs="Segoe UI"/>
                <w:sz w:val="20"/>
                <w:szCs w:val="20"/>
              </w:rPr>
            </w:pPr>
            <w:r w:rsidRPr="00F90466">
              <w:rPr>
                <w:rFonts w:ascii="Segoe UI" w:hAnsi="Segoe UI" w:cs="Segoe UI"/>
                <w:sz w:val="20"/>
                <w:szCs w:val="20"/>
              </w:rPr>
              <w:t>42 USC §300gg–28(a)</w:t>
            </w:r>
          </w:p>
        </w:tc>
        <w:tc>
          <w:tcPr>
            <w:tcW w:w="8227" w:type="dxa"/>
            <w:tcBorders>
              <w:top w:val="nil"/>
              <w:bottom w:val="single" w:sz="4" w:space="0" w:color="auto"/>
            </w:tcBorders>
          </w:tcPr>
          <w:p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rsidR="002E4D5E" w:rsidRPr="00F62253" w:rsidRDefault="002E4D5E" w:rsidP="00E54A2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injury; </w:t>
            </w:r>
          </w:p>
          <w:p w:rsidR="002E4D5E" w:rsidRPr="00F62253" w:rsidRDefault="002E4D5E" w:rsidP="00E54A2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is medically necessary; and </w:t>
            </w:r>
          </w:p>
          <w:p w:rsidR="002E4D5E" w:rsidRPr="00F62253" w:rsidRDefault="002E4D5E" w:rsidP="00E54A29">
            <w:pPr>
              <w:pStyle w:val="NoSpacing"/>
              <w:numPr>
                <w:ilvl w:val="0"/>
                <w:numId w:val="26"/>
              </w:numPr>
              <w:rPr>
                <w:rFonts w:ascii="Segoe UI" w:hAnsi="Segoe UI" w:cs="Segoe UI"/>
                <w:sz w:val="20"/>
                <w:szCs w:val="20"/>
              </w:rPr>
            </w:pPr>
            <w:proofErr w:type="gramStart"/>
            <w:r w:rsidRPr="00F62253">
              <w:rPr>
                <w:rFonts w:ascii="Segoe UI" w:hAnsi="Segoe UI" w:cs="Segoe UI"/>
                <w:sz w:val="20"/>
                <w:szCs w:val="20"/>
              </w:rPr>
              <w:t>causes</w:t>
            </w:r>
            <w:proofErr w:type="gramEnd"/>
            <w:r w:rsidRPr="00F62253">
              <w:rPr>
                <w:rFonts w:ascii="Segoe UI" w:hAnsi="Segoe UI" w:cs="Segoe UI"/>
                <w:sz w:val="20"/>
                <w:szCs w:val="20"/>
              </w:rPr>
              <w:t xml:space="preserve"> the child to lose student status for purposes of coverage under the terms of coverage.</w:t>
            </w:r>
          </w:p>
          <w:p w:rsidR="00F90466" w:rsidRPr="00F62253" w:rsidRDefault="002E4D5E" w:rsidP="00F90466">
            <w:pPr>
              <w:pStyle w:val="NoSpacing"/>
              <w:rPr>
                <w:rFonts w:ascii="Segoe UI" w:eastAsia="Arial" w:hAnsi="Segoe UI"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tc>
        <w:tc>
          <w:tcPr>
            <w:tcW w:w="1351" w:type="dxa"/>
            <w:tcBorders>
              <w:top w:val="nil"/>
              <w:bottom w:val="single" w:sz="4" w:space="0" w:color="auto"/>
            </w:tcBorders>
          </w:tcPr>
          <w:p w:rsidR="002E4D5E" w:rsidRPr="002A288A" w:rsidRDefault="002E4D5E" w:rsidP="002A288A">
            <w:pPr>
              <w:spacing w:before="120" w:after="120"/>
              <w:rPr>
                <w:rFonts w:ascii="Arial" w:hAnsi="Arial" w:cs="Arial"/>
                <w:sz w:val="18"/>
                <w:szCs w:val="18"/>
              </w:rPr>
            </w:pPr>
          </w:p>
        </w:tc>
      </w:tr>
      <w:tr w:rsidR="00427A8D" w:rsidTr="00A82657">
        <w:trPr>
          <w:trHeight w:val="193"/>
          <w:jc w:val="center"/>
        </w:trPr>
        <w:tc>
          <w:tcPr>
            <w:tcW w:w="1435" w:type="dxa"/>
            <w:vMerge/>
          </w:tcPr>
          <w:p w:rsidR="00427A8D" w:rsidRPr="00F62253" w:rsidRDefault="00427A8D" w:rsidP="008A643E">
            <w:pPr>
              <w:spacing w:before="120" w:after="120" w:line="360" w:lineRule="auto"/>
              <w:rPr>
                <w:rFonts w:ascii="Segoe UI" w:hAnsi="Segoe UI" w:cs="Segoe UI"/>
                <w:sz w:val="20"/>
                <w:szCs w:val="20"/>
                <w:highlight w:val="green"/>
              </w:rPr>
            </w:pPr>
          </w:p>
        </w:tc>
        <w:tc>
          <w:tcPr>
            <w:tcW w:w="1322" w:type="dxa"/>
            <w:vMerge w:val="restart"/>
          </w:tcPr>
          <w:p w:rsidR="00427A8D" w:rsidRPr="00F90466" w:rsidRDefault="00427A8D" w:rsidP="00F90466">
            <w:pPr>
              <w:pStyle w:val="NoSpacing"/>
              <w:ind w:left="-18"/>
              <w:jc w:val="center"/>
              <w:rPr>
                <w:rFonts w:ascii="Segoe UI" w:hAnsi="Segoe UI" w:cs="Segoe UI"/>
                <w:sz w:val="20"/>
                <w:szCs w:val="20"/>
              </w:rPr>
            </w:pPr>
            <w:r w:rsidRPr="00F90466">
              <w:rPr>
                <w:rFonts w:ascii="Segoe UI" w:hAnsi="Segoe UI" w:cs="Segoe UI"/>
                <w:sz w:val="20"/>
                <w:szCs w:val="20"/>
              </w:rPr>
              <w:t>Coverage for individuals participating in approved clinical trials</w:t>
            </w:r>
          </w:p>
          <w:p w:rsidR="00427A8D" w:rsidRPr="00F90466" w:rsidRDefault="00427A8D" w:rsidP="00F90466">
            <w:pPr>
              <w:pStyle w:val="NoSpacing"/>
              <w:ind w:left="-108"/>
              <w:jc w:val="center"/>
              <w:rPr>
                <w:rFonts w:ascii="Segoe UI" w:hAnsi="Segoe UI" w:cs="Segoe UI"/>
                <w:sz w:val="20"/>
                <w:szCs w:val="20"/>
              </w:rPr>
            </w:pPr>
            <w:r w:rsidRPr="00F90466">
              <w:rPr>
                <w:rFonts w:ascii="Segoe UI" w:hAnsi="Segoe UI" w:cs="Segoe UI"/>
                <w:sz w:val="20"/>
                <w:szCs w:val="20"/>
              </w:rPr>
              <w:lastRenderedPageBreak/>
              <w:t>Coverage for individuals participatin</w:t>
            </w:r>
            <w:r w:rsidR="00F90466">
              <w:rPr>
                <w:rFonts w:ascii="Segoe UI" w:hAnsi="Segoe UI" w:cs="Segoe UI"/>
                <w:sz w:val="20"/>
                <w:szCs w:val="20"/>
              </w:rPr>
              <w:t>g</w:t>
            </w:r>
            <w:r w:rsidRPr="00F90466">
              <w:rPr>
                <w:rFonts w:ascii="Segoe UI" w:hAnsi="Segoe UI" w:cs="Segoe UI"/>
                <w:sz w:val="20"/>
                <w:szCs w:val="20"/>
              </w:rPr>
              <w:t xml:space="preserve"> in approved clinical trials</w:t>
            </w:r>
          </w:p>
          <w:p w:rsidR="00427A8D" w:rsidRDefault="00427A8D" w:rsidP="00F90466">
            <w:pPr>
              <w:pStyle w:val="NoSpacing"/>
              <w:jc w:val="center"/>
              <w:rPr>
                <w:rFonts w:ascii="Segoe UI" w:eastAsia="Arial" w:hAnsi="Segoe UI" w:cs="Segoe UI"/>
                <w:sz w:val="20"/>
                <w:szCs w:val="20"/>
              </w:rPr>
            </w:pPr>
            <w:r w:rsidRPr="00F90466">
              <w:rPr>
                <w:rFonts w:ascii="Segoe UI" w:eastAsia="Arial" w:hAnsi="Segoe UI" w:cs="Segoe UI"/>
                <w:sz w:val="20"/>
                <w:szCs w:val="20"/>
              </w:rPr>
              <w:t>(Cont’d)</w:t>
            </w: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Default="007A183C" w:rsidP="00F90466">
            <w:pPr>
              <w:pStyle w:val="NoSpacing"/>
              <w:jc w:val="center"/>
              <w:rPr>
                <w:rFonts w:ascii="Segoe UI" w:eastAsia="Arial" w:hAnsi="Segoe UI" w:cs="Segoe UI"/>
                <w:sz w:val="20"/>
                <w:szCs w:val="20"/>
              </w:rPr>
            </w:pPr>
          </w:p>
          <w:p w:rsidR="007A183C" w:rsidRPr="00F90466" w:rsidRDefault="007A183C" w:rsidP="007A183C">
            <w:pPr>
              <w:pStyle w:val="NoSpacing"/>
              <w:ind w:left="-108"/>
              <w:jc w:val="center"/>
              <w:rPr>
                <w:rFonts w:ascii="Segoe UI" w:hAnsi="Segoe UI" w:cs="Segoe UI"/>
                <w:sz w:val="20"/>
                <w:szCs w:val="20"/>
              </w:rPr>
            </w:pPr>
            <w:r w:rsidRPr="00F90466">
              <w:rPr>
                <w:rFonts w:ascii="Segoe UI" w:hAnsi="Segoe UI" w:cs="Segoe UI"/>
                <w:sz w:val="20"/>
                <w:szCs w:val="20"/>
              </w:rPr>
              <w:lastRenderedPageBreak/>
              <w:t>Coverage for individuals participatin</w:t>
            </w:r>
            <w:r>
              <w:rPr>
                <w:rFonts w:ascii="Segoe UI" w:hAnsi="Segoe UI" w:cs="Segoe UI"/>
                <w:sz w:val="20"/>
                <w:szCs w:val="20"/>
              </w:rPr>
              <w:t>g</w:t>
            </w:r>
            <w:r w:rsidRPr="00F90466">
              <w:rPr>
                <w:rFonts w:ascii="Segoe UI" w:hAnsi="Segoe UI" w:cs="Segoe UI"/>
                <w:sz w:val="20"/>
                <w:szCs w:val="20"/>
              </w:rPr>
              <w:t xml:space="preserve"> in approved clinical trials</w:t>
            </w:r>
          </w:p>
          <w:p w:rsidR="007A183C" w:rsidRDefault="007A183C" w:rsidP="007A183C">
            <w:pPr>
              <w:pStyle w:val="NoSpacing"/>
              <w:jc w:val="center"/>
              <w:rPr>
                <w:rFonts w:ascii="Segoe UI" w:eastAsia="Arial" w:hAnsi="Segoe UI" w:cs="Segoe UI"/>
                <w:sz w:val="20"/>
                <w:szCs w:val="20"/>
              </w:rPr>
            </w:pPr>
            <w:r w:rsidRPr="00F90466">
              <w:rPr>
                <w:rFonts w:ascii="Segoe UI" w:eastAsia="Arial" w:hAnsi="Segoe UI" w:cs="Segoe UI"/>
                <w:sz w:val="20"/>
                <w:szCs w:val="20"/>
              </w:rPr>
              <w:t>(Cont’d)</w:t>
            </w:r>
          </w:p>
          <w:p w:rsidR="007A183C" w:rsidRPr="00F62253" w:rsidRDefault="007A183C" w:rsidP="00F90466">
            <w:pPr>
              <w:pStyle w:val="NoSpacing"/>
              <w:jc w:val="center"/>
            </w:pPr>
          </w:p>
        </w:tc>
        <w:tc>
          <w:tcPr>
            <w:tcW w:w="1828" w:type="dxa"/>
            <w:tcBorders>
              <w:bottom w:val="nil"/>
            </w:tcBorders>
          </w:tcPr>
          <w:p w:rsidR="00427A8D" w:rsidRPr="00F62253" w:rsidRDefault="00427A8D" w:rsidP="00BC4F29">
            <w:pPr>
              <w:ind w:left="-63" w:right="-153"/>
              <w:rPr>
                <w:rFonts w:ascii="Segoe UI" w:hAnsi="Segoe UI" w:cs="Segoe UI"/>
                <w:sz w:val="20"/>
                <w:szCs w:val="20"/>
              </w:rPr>
            </w:pPr>
            <w:r w:rsidRPr="00F62253">
              <w:rPr>
                <w:rFonts w:ascii="Segoe UI" w:hAnsi="Segoe UI" w:cs="Segoe UI"/>
                <w:sz w:val="20"/>
                <w:szCs w:val="20"/>
              </w:rPr>
              <w:lastRenderedPageBreak/>
              <w:t xml:space="preserve">42 USC § 300gg-8(a)(1) </w:t>
            </w:r>
          </w:p>
          <w:p w:rsidR="00427A8D" w:rsidRPr="00F62253" w:rsidRDefault="00427A8D" w:rsidP="00437538">
            <w:pPr>
              <w:ind w:left="-63" w:right="-153"/>
              <w:rPr>
                <w:rFonts w:ascii="Segoe UI" w:hAnsi="Segoe UI" w:cs="Segoe UI"/>
                <w:sz w:val="20"/>
                <w:szCs w:val="20"/>
              </w:rPr>
            </w:pPr>
          </w:p>
        </w:tc>
        <w:tc>
          <w:tcPr>
            <w:tcW w:w="8227" w:type="dxa"/>
            <w:tcBorders>
              <w:bottom w:val="nil"/>
            </w:tcBorders>
          </w:tcPr>
          <w:p w:rsidR="00427A8D" w:rsidRPr="00F62253" w:rsidRDefault="00427A8D" w:rsidP="00796678">
            <w:pPr>
              <w:pStyle w:val="NoSpacing"/>
              <w:rPr>
                <w:rFonts w:ascii="Segoe UI" w:hAnsi="Segoe UI" w:cs="Segoe UI"/>
                <w:sz w:val="20"/>
                <w:szCs w:val="20"/>
              </w:rPr>
            </w:pPr>
            <w:r w:rsidRPr="00F62253">
              <w:rPr>
                <w:rFonts w:ascii="Segoe UI" w:hAnsi="Segoe UI" w:cs="Segoe UI"/>
                <w:sz w:val="20"/>
                <w:szCs w:val="20"/>
              </w:rPr>
              <w:t>If the plan provides coverage to “qualified individuals”:</w:t>
            </w:r>
          </w:p>
          <w:p w:rsidR="00427A8D" w:rsidRPr="00F62253" w:rsidRDefault="00427A8D" w:rsidP="00E54A29">
            <w:pPr>
              <w:pStyle w:val="NoSpacing"/>
              <w:numPr>
                <w:ilvl w:val="0"/>
                <w:numId w:val="27"/>
              </w:numPr>
              <w:rPr>
                <w:rFonts w:ascii="Segoe UI" w:hAnsi="Segoe UI" w:cs="Segoe UI"/>
                <w:sz w:val="20"/>
                <w:szCs w:val="20"/>
              </w:rPr>
            </w:pPr>
            <w:r w:rsidRPr="00F62253">
              <w:rPr>
                <w:rFonts w:ascii="Segoe UI" w:hAnsi="Segoe UI" w:cs="Segoe UI"/>
                <w:sz w:val="20"/>
                <w:szCs w:val="20"/>
              </w:rPr>
              <w:t>Cannot deny participation in an “approved clinical trial” for treatment of cancer or another life-threatening disease or condition;</w:t>
            </w:r>
          </w:p>
          <w:p w:rsidR="00427A8D" w:rsidRPr="00F62253" w:rsidRDefault="00427A8D" w:rsidP="00E54A29">
            <w:pPr>
              <w:pStyle w:val="NoSpacing"/>
              <w:numPr>
                <w:ilvl w:val="0"/>
                <w:numId w:val="27"/>
              </w:numPr>
              <w:rPr>
                <w:rFonts w:ascii="Segoe UI" w:hAnsi="Segoe UI" w:cs="Segoe UI"/>
                <w:sz w:val="20"/>
                <w:szCs w:val="20"/>
              </w:rPr>
            </w:pPr>
            <w:r w:rsidRPr="00F62253">
              <w:rPr>
                <w:rFonts w:ascii="Segoe UI" w:hAnsi="Segoe UI" w:cs="Segoe UI"/>
                <w:sz w:val="20"/>
                <w:szCs w:val="20"/>
              </w:rPr>
              <w:t>Cannot deny, limit, or impose additional conditions on the coverage of routine patient costs for items and services furnished in connection with participation in the trial;</w:t>
            </w:r>
          </w:p>
          <w:p w:rsidR="00427A8D" w:rsidRPr="00F62253" w:rsidRDefault="00427A8D" w:rsidP="00E54A29">
            <w:pPr>
              <w:pStyle w:val="NoSpacing"/>
              <w:numPr>
                <w:ilvl w:val="0"/>
                <w:numId w:val="27"/>
              </w:numPr>
              <w:rPr>
                <w:rFonts w:ascii="Segoe UI" w:hAnsi="Segoe UI" w:cs="Segoe UI"/>
                <w:sz w:val="20"/>
                <w:szCs w:val="20"/>
              </w:rPr>
            </w:pPr>
            <w:r w:rsidRPr="00F62253">
              <w:rPr>
                <w:rFonts w:ascii="Segoe UI" w:hAnsi="Segoe UI" w:cs="Segoe UI"/>
                <w:sz w:val="20"/>
                <w:szCs w:val="20"/>
              </w:rPr>
              <w:lastRenderedPageBreak/>
              <w:t xml:space="preserve">Cannot discriminate on the basis of participation in the trial. </w:t>
            </w:r>
          </w:p>
        </w:tc>
        <w:tc>
          <w:tcPr>
            <w:tcW w:w="1351" w:type="dxa"/>
            <w:tcBorders>
              <w:bottom w:val="nil"/>
            </w:tcBorders>
          </w:tcPr>
          <w:p w:rsidR="00427A8D" w:rsidRPr="002A288A" w:rsidRDefault="00427A8D"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highlight w:val="green"/>
              </w:rPr>
            </w:pPr>
          </w:p>
        </w:tc>
        <w:tc>
          <w:tcPr>
            <w:tcW w:w="1322" w:type="dxa"/>
            <w:vMerge/>
          </w:tcPr>
          <w:p w:rsidR="00D974A4" w:rsidRPr="00F62253" w:rsidRDefault="00D974A4" w:rsidP="008A643E">
            <w:pPr>
              <w:spacing w:before="120" w:after="120" w:line="360" w:lineRule="auto"/>
              <w:ind w:right="-20"/>
              <w:rPr>
                <w:rFonts w:ascii="Segoe UI" w:eastAsia="Arial" w:hAnsi="Segoe UI" w:cs="Segoe UI"/>
                <w:sz w:val="20"/>
                <w:szCs w:val="20"/>
                <w:highlight w:val="green"/>
              </w:rPr>
            </w:pPr>
          </w:p>
        </w:tc>
        <w:tc>
          <w:tcPr>
            <w:tcW w:w="1828" w:type="dxa"/>
            <w:tcBorders>
              <w:top w:val="nil"/>
              <w:bottom w:val="nil"/>
            </w:tcBorders>
          </w:tcPr>
          <w:p w:rsidR="00D974A4" w:rsidRPr="00F62253" w:rsidRDefault="00D974A4" w:rsidP="000A6EDB">
            <w:pPr>
              <w:pStyle w:val="NoSpacing"/>
              <w:ind w:left="-80"/>
              <w:rPr>
                <w:rFonts w:ascii="Segoe UI" w:hAnsi="Segoe UI" w:cs="Segoe UI"/>
                <w:sz w:val="20"/>
                <w:szCs w:val="20"/>
              </w:rPr>
            </w:pPr>
            <w:r w:rsidRPr="00F62253">
              <w:rPr>
                <w:rFonts w:ascii="Segoe UI" w:hAnsi="Segoe UI" w:cs="Segoe UI"/>
                <w:sz w:val="20"/>
                <w:szCs w:val="20"/>
              </w:rPr>
              <w:t xml:space="preserve">42 USC § 300gg-8(a)(4) </w:t>
            </w:r>
          </w:p>
        </w:tc>
        <w:tc>
          <w:tcPr>
            <w:tcW w:w="8227" w:type="dxa"/>
            <w:tcBorders>
              <w:top w:val="nil"/>
              <w:bottom w:val="nil"/>
            </w:tcBorders>
          </w:tcPr>
          <w:p w:rsidR="008F2C72"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This includes an enrollee participating in an approved clinical trial conducted outside the state in which the enrollee resides.</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ind w:left="-80" w:right="-153"/>
              <w:rPr>
                <w:rFonts w:ascii="Segoe UI" w:hAnsi="Segoe UI" w:cs="Segoe UI"/>
                <w:sz w:val="20"/>
                <w:szCs w:val="20"/>
              </w:rPr>
            </w:pPr>
            <w:r w:rsidRPr="00F62253">
              <w:rPr>
                <w:rFonts w:ascii="Segoe UI" w:hAnsi="Segoe UI" w:cs="Segoe UI"/>
                <w:sz w:val="20"/>
                <w:szCs w:val="20"/>
              </w:rPr>
              <w:t xml:space="preserve">42 USC </w:t>
            </w:r>
          </w:p>
          <w:p w:rsidR="000A6EDB" w:rsidRPr="00F62253" w:rsidRDefault="000A6EDB" w:rsidP="000A6EDB">
            <w:pPr>
              <w:ind w:left="-80" w:right="-153"/>
              <w:rPr>
                <w:rFonts w:ascii="Segoe UI" w:hAnsi="Segoe UI" w:cs="Segoe UI"/>
                <w:sz w:val="20"/>
                <w:szCs w:val="20"/>
              </w:rPr>
            </w:pPr>
            <w:r w:rsidRPr="00F62253">
              <w:rPr>
                <w:rFonts w:ascii="Segoe UI" w:hAnsi="Segoe UI" w:cs="Segoe UI"/>
                <w:sz w:val="20"/>
                <w:szCs w:val="20"/>
              </w:rPr>
              <w:t xml:space="preserve">§ 300gg-8(b) </w:t>
            </w:r>
          </w:p>
        </w:tc>
        <w:tc>
          <w:tcPr>
            <w:tcW w:w="8227" w:type="dxa"/>
            <w:tcBorders>
              <w:top w:val="nil"/>
              <w:bottom w:val="nil"/>
            </w:tcBorders>
          </w:tcPr>
          <w:p w:rsidR="000A6EDB" w:rsidRPr="00F62253" w:rsidRDefault="000A6EDB" w:rsidP="000A6EDB">
            <w:pPr>
              <w:pStyle w:val="NoSpacing"/>
              <w:rPr>
                <w:rFonts w:ascii="Segoe UI" w:hAnsi="Segoe UI" w:cs="Segoe UI"/>
                <w:sz w:val="20"/>
                <w:szCs w:val="20"/>
              </w:rPr>
            </w:pPr>
            <w:r w:rsidRPr="00F62253">
              <w:rPr>
                <w:rFonts w:ascii="Segoe UI" w:hAnsi="Segoe UI" w:cs="Segoe UI"/>
                <w:sz w:val="20"/>
                <w:szCs w:val="20"/>
              </w:rPr>
              <w:t xml:space="preserve">“Qualified individual” means enrollee who is 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WAC 284-43-5420(4)</w:t>
            </w:r>
          </w:p>
          <w:p w:rsidR="000A6EDB" w:rsidRPr="00F62253" w:rsidRDefault="000A6EDB" w:rsidP="000A6EDB">
            <w:pPr>
              <w:pStyle w:val="NoSpacing"/>
              <w:rPr>
                <w:rFonts w:ascii="Segoe UI" w:hAnsi="Segoe UI" w:cs="Segoe UI"/>
                <w:sz w:val="20"/>
                <w:szCs w:val="20"/>
              </w:rPr>
            </w:pPr>
          </w:p>
        </w:tc>
        <w:tc>
          <w:tcPr>
            <w:tcW w:w="8227" w:type="dxa"/>
            <w:tcBorders>
              <w:top w:val="nil"/>
              <w:bottom w:val="nil"/>
            </w:tcBorders>
          </w:tcPr>
          <w:p w:rsidR="000A6EDB" w:rsidRPr="00F62253" w:rsidRDefault="000A6EDB" w:rsidP="000A6EDB">
            <w:pPr>
              <w:pStyle w:val="NoSpacing"/>
              <w:rPr>
                <w:rFonts w:ascii="Segoe UI" w:hAnsi="Segoe UI" w:cs="Segoe UI"/>
                <w:sz w:val="20"/>
                <w:szCs w:val="20"/>
              </w:rPr>
            </w:pPr>
            <w:r w:rsidRPr="00F62253">
              <w:rPr>
                <w:rFonts w:ascii="Segoe UI" w:hAnsi="Segoe UI" w:cs="Segoe UI"/>
                <w:sz w:val="20"/>
                <w:szCs w:val="20"/>
              </w:rPr>
              <w:t>“Approved clinical trial” means a phase I, II, III, or IV clinical trial conducted in relation to the prevention, detection, or treatment of cancer or other life-threatening disease or condition, and it is either</w:t>
            </w:r>
            <w:r w:rsidR="005C6BE1">
              <w:rPr>
                <w:rFonts w:ascii="Segoe UI" w:hAnsi="Segoe UI" w:cs="Segoe UI"/>
                <w:sz w:val="20"/>
                <w:szCs w:val="20"/>
              </w:rPr>
              <w:t xml:space="preserve"> funded or approved by:</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WAC 284-43-5420(4)(a)</w:t>
            </w:r>
          </w:p>
        </w:tc>
        <w:tc>
          <w:tcPr>
            <w:tcW w:w="8227" w:type="dxa"/>
            <w:tcBorders>
              <w:top w:val="nil"/>
              <w:bottom w:val="nil"/>
            </w:tcBorders>
          </w:tcPr>
          <w:p w:rsidR="000A6EDB" w:rsidRPr="00F62253" w:rsidRDefault="000A6EDB" w:rsidP="000A6EDB">
            <w:pPr>
              <w:pStyle w:val="NoSpacing"/>
              <w:numPr>
                <w:ilvl w:val="0"/>
                <w:numId w:val="28"/>
              </w:numPr>
              <w:rPr>
                <w:rFonts w:ascii="Segoe UI" w:hAnsi="Segoe UI" w:cs="Segoe UI"/>
                <w:sz w:val="20"/>
                <w:szCs w:val="20"/>
              </w:rPr>
            </w:pPr>
            <w:r w:rsidRPr="00F62253">
              <w:rPr>
                <w:rFonts w:ascii="Segoe UI" w:hAnsi="Segoe UI" w:cs="Segoe UI"/>
                <w:sz w:val="20"/>
                <w:szCs w:val="20"/>
              </w:rPr>
              <w:t>One of the National Institutes of Health (NIH);</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pStyle w:val="NormalWeb"/>
              <w:spacing w:before="0" w:beforeAutospacing="0" w:after="0"/>
              <w:ind w:left="-63" w:right="-153"/>
              <w:rPr>
                <w:rFonts w:ascii="Segoe UI" w:hAnsi="Segoe UI" w:cs="Segoe UI"/>
                <w:sz w:val="20"/>
                <w:szCs w:val="20"/>
              </w:rPr>
            </w:pPr>
            <w:r w:rsidRPr="00F62253">
              <w:rPr>
                <w:rFonts w:ascii="Segoe UI" w:hAnsi="Segoe UI" w:cs="Segoe UI"/>
                <w:sz w:val="20"/>
                <w:szCs w:val="20"/>
              </w:rPr>
              <w:t>WAC 284-43-5420(4)(b)</w:t>
            </w:r>
          </w:p>
        </w:tc>
        <w:tc>
          <w:tcPr>
            <w:tcW w:w="8227" w:type="dxa"/>
            <w:tcBorders>
              <w:top w:val="nil"/>
              <w:bottom w:val="nil"/>
            </w:tcBorders>
          </w:tcPr>
          <w:p w:rsidR="000A6EDB" w:rsidRPr="00F62253" w:rsidRDefault="000A6EDB" w:rsidP="000A6EDB">
            <w:pPr>
              <w:pStyle w:val="NoSpacing"/>
              <w:numPr>
                <w:ilvl w:val="0"/>
                <w:numId w:val="28"/>
              </w:numPr>
              <w:rPr>
                <w:rFonts w:ascii="Segoe UI" w:hAnsi="Segoe UI" w:cs="Segoe UI"/>
                <w:sz w:val="20"/>
                <w:szCs w:val="20"/>
              </w:rPr>
            </w:pPr>
            <w:r w:rsidRPr="00F62253">
              <w:rPr>
                <w:rFonts w:ascii="Segoe UI" w:hAnsi="Segoe UI" w:cs="Segoe UI"/>
                <w:sz w:val="20"/>
                <w:szCs w:val="20"/>
              </w:rPr>
              <w:t>An NIH cooperative group or center which is a formal network of facilities that collaborate on research projects and have an established NIH-approved peer review program operating within the group including, but not limited to, the NCI Clinical Cooperative Group and the NCI Community Clinical Oncology Program;</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pStyle w:val="NoSpacing"/>
              <w:ind w:left="-80"/>
              <w:rPr>
                <w:rFonts w:ascii="Segoe UI" w:hAnsi="Segoe UI" w:cs="Segoe UI"/>
                <w:sz w:val="20"/>
                <w:szCs w:val="20"/>
              </w:rPr>
            </w:pPr>
            <w:r w:rsidRPr="00F62253">
              <w:rPr>
                <w:rFonts w:ascii="Segoe UI" w:hAnsi="Segoe UI" w:cs="Segoe UI"/>
                <w:sz w:val="20"/>
                <w:szCs w:val="20"/>
              </w:rPr>
              <w:t>WAC 284-43-5420(4)(c)</w:t>
            </w:r>
          </w:p>
        </w:tc>
        <w:tc>
          <w:tcPr>
            <w:tcW w:w="8227" w:type="dxa"/>
            <w:tcBorders>
              <w:top w:val="nil"/>
              <w:bottom w:val="nil"/>
            </w:tcBorders>
          </w:tcPr>
          <w:p w:rsidR="000A6EDB" w:rsidRPr="00F62253" w:rsidRDefault="000A6EDB" w:rsidP="000A6EDB">
            <w:pPr>
              <w:pStyle w:val="NoSpacing"/>
              <w:numPr>
                <w:ilvl w:val="0"/>
                <w:numId w:val="28"/>
              </w:numPr>
              <w:rPr>
                <w:rFonts w:ascii="Segoe UI" w:hAnsi="Segoe UI" w:cs="Segoe UI"/>
                <w:sz w:val="20"/>
                <w:szCs w:val="20"/>
              </w:rPr>
            </w:pPr>
            <w:r w:rsidRPr="00F62253">
              <w:rPr>
                <w:rFonts w:ascii="Segoe UI" w:hAnsi="Segoe UI" w:cs="Segoe UI"/>
                <w:sz w:val="20"/>
                <w:szCs w:val="20"/>
              </w:rPr>
              <w:t>The federal Departments of Veterans Affairs or Defense;</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pStyle w:val="NoSpacing"/>
              <w:ind w:left="-80"/>
              <w:rPr>
                <w:rFonts w:ascii="Segoe UI" w:hAnsi="Segoe UI" w:cs="Segoe UI"/>
                <w:sz w:val="20"/>
                <w:szCs w:val="20"/>
              </w:rPr>
            </w:pPr>
            <w:r w:rsidRPr="00F62253">
              <w:rPr>
                <w:rFonts w:ascii="Segoe UI" w:hAnsi="Segoe UI" w:cs="Segoe UI"/>
                <w:sz w:val="20"/>
                <w:szCs w:val="20"/>
              </w:rPr>
              <w:t>WAC 284-43-5420(4)(d)</w:t>
            </w:r>
          </w:p>
        </w:tc>
        <w:tc>
          <w:tcPr>
            <w:tcW w:w="8227" w:type="dxa"/>
            <w:tcBorders>
              <w:top w:val="nil"/>
              <w:bottom w:val="nil"/>
            </w:tcBorders>
          </w:tcPr>
          <w:p w:rsidR="000A6EDB" w:rsidRPr="00F62253" w:rsidRDefault="000A6EDB" w:rsidP="000A6EDB">
            <w:pPr>
              <w:pStyle w:val="NoSpacing"/>
              <w:numPr>
                <w:ilvl w:val="0"/>
                <w:numId w:val="28"/>
              </w:numPr>
              <w:rPr>
                <w:rFonts w:ascii="Segoe UI" w:hAnsi="Segoe UI" w:cs="Segoe UI"/>
                <w:sz w:val="20"/>
                <w:szCs w:val="20"/>
              </w:rPr>
            </w:pPr>
            <w:r w:rsidRPr="00F62253">
              <w:rPr>
                <w:rFonts w:ascii="Segoe UI"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0A6EDB" w:rsidTr="00A82657">
        <w:trPr>
          <w:trHeight w:val="193"/>
          <w:jc w:val="center"/>
        </w:trPr>
        <w:tc>
          <w:tcPr>
            <w:tcW w:w="1435" w:type="dxa"/>
            <w:vMerge/>
          </w:tcPr>
          <w:p w:rsidR="000A6EDB" w:rsidRPr="00F62253" w:rsidRDefault="000A6EDB" w:rsidP="000A6EDB">
            <w:pPr>
              <w:pStyle w:val="NoSpacing"/>
              <w:rPr>
                <w:rFonts w:ascii="Segoe UI" w:hAnsi="Segoe UI" w:cs="Segoe UI"/>
                <w:sz w:val="20"/>
                <w:szCs w:val="20"/>
                <w:highlight w:val="green"/>
              </w:rPr>
            </w:pPr>
          </w:p>
        </w:tc>
        <w:tc>
          <w:tcPr>
            <w:tcW w:w="1322" w:type="dxa"/>
            <w:vMerge/>
          </w:tcPr>
          <w:p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nil"/>
              <w:bottom w:val="nil"/>
            </w:tcBorders>
          </w:tcPr>
          <w:p w:rsidR="000A6EDB" w:rsidRPr="00F62253" w:rsidRDefault="000A6EDB" w:rsidP="000A6EDB">
            <w:pPr>
              <w:pStyle w:val="NoSpacing"/>
              <w:ind w:left="-80"/>
              <w:rPr>
                <w:rFonts w:ascii="Segoe UI" w:hAnsi="Segoe UI" w:cs="Segoe UI"/>
                <w:sz w:val="20"/>
                <w:szCs w:val="20"/>
              </w:rPr>
            </w:pPr>
            <w:r w:rsidRPr="00F62253">
              <w:rPr>
                <w:rFonts w:ascii="Segoe UI" w:hAnsi="Segoe UI" w:cs="Segoe UI"/>
                <w:sz w:val="20"/>
                <w:szCs w:val="20"/>
              </w:rPr>
              <w:t>WAC 284-43-5420(4)(e)</w:t>
            </w:r>
          </w:p>
        </w:tc>
        <w:tc>
          <w:tcPr>
            <w:tcW w:w="8227" w:type="dxa"/>
            <w:tcBorders>
              <w:top w:val="nil"/>
              <w:bottom w:val="nil"/>
            </w:tcBorders>
          </w:tcPr>
          <w:p w:rsidR="000A6EDB" w:rsidRPr="00F62253" w:rsidRDefault="000A6EDB" w:rsidP="000A6EDB">
            <w:pPr>
              <w:pStyle w:val="NoSpacing"/>
              <w:numPr>
                <w:ilvl w:val="0"/>
                <w:numId w:val="28"/>
              </w:numPr>
              <w:rPr>
                <w:rFonts w:ascii="Segoe UI" w:hAnsi="Segoe UI" w:cs="Segoe UI"/>
                <w:sz w:val="20"/>
                <w:szCs w:val="20"/>
              </w:rPr>
            </w:pPr>
            <w:r w:rsidRPr="00F62253">
              <w:rPr>
                <w:rFonts w:ascii="Segoe UI" w:hAnsi="Segoe UI" w:cs="Segoe UI"/>
                <w:sz w:val="20"/>
                <w:szCs w:val="20"/>
              </w:rPr>
              <w:t>A qualified research entity that meets the criteria for NIH Center Support Grant eligibility.</w:t>
            </w:r>
          </w:p>
        </w:tc>
        <w:tc>
          <w:tcPr>
            <w:tcW w:w="1351" w:type="dxa"/>
            <w:tcBorders>
              <w:top w:val="nil"/>
              <w:bottom w:val="nil"/>
            </w:tcBorders>
          </w:tcPr>
          <w:p w:rsidR="000A6EDB" w:rsidRPr="002A288A" w:rsidRDefault="000A6EDB" w:rsidP="000A6EDB">
            <w:pPr>
              <w:pStyle w:val="NoSpacing"/>
              <w:rPr>
                <w:rFonts w:ascii="Arial" w:hAnsi="Arial"/>
                <w:sz w:val="18"/>
                <w:szCs w:val="18"/>
              </w:rPr>
            </w:pPr>
          </w:p>
        </w:tc>
      </w:tr>
      <w:tr w:rsidR="00427A8D" w:rsidTr="00A82657">
        <w:trPr>
          <w:trHeight w:val="193"/>
          <w:jc w:val="center"/>
        </w:trPr>
        <w:tc>
          <w:tcPr>
            <w:tcW w:w="1435" w:type="dxa"/>
            <w:vMerge/>
          </w:tcPr>
          <w:p w:rsidR="00427A8D" w:rsidRPr="00F62253" w:rsidRDefault="00427A8D" w:rsidP="008A643E">
            <w:pPr>
              <w:spacing w:before="120" w:after="120" w:line="360" w:lineRule="auto"/>
              <w:rPr>
                <w:rFonts w:ascii="Segoe UI" w:hAnsi="Segoe UI" w:cs="Segoe UI"/>
                <w:sz w:val="20"/>
                <w:szCs w:val="20"/>
                <w:highlight w:val="green"/>
              </w:rPr>
            </w:pPr>
          </w:p>
        </w:tc>
        <w:tc>
          <w:tcPr>
            <w:tcW w:w="1322" w:type="dxa"/>
            <w:vMerge/>
          </w:tcPr>
          <w:p w:rsidR="00427A8D" w:rsidRPr="00F62253" w:rsidRDefault="00427A8D" w:rsidP="008A643E">
            <w:pPr>
              <w:spacing w:before="120" w:after="120" w:line="360" w:lineRule="auto"/>
              <w:ind w:right="-20"/>
              <w:rPr>
                <w:rFonts w:ascii="Segoe UI" w:eastAsia="Arial" w:hAnsi="Segoe UI" w:cs="Segoe UI"/>
                <w:sz w:val="20"/>
                <w:szCs w:val="20"/>
                <w:highlight w:val="green"/>
              </w:rPr>
            </w:pPr>
          </w:p>
        </w:tc>
        <w:tc>
          <w:tcPr>
            <w:tcW w:w="1828" w:type="dxa"/>
            <w:tcBorders>
              <w:top w:val="nil"/>
              <w:bottom w:val="nil"/>
            </w:tcBorders>
          </w:tcPr>
          <w:p w:rsidR="001B661D" w:rsidRPr="00F62253" w:rsidRDefault="000A6EDB" w:rsidP="000A6EDB">
            <w:pPr>
              <w:pStyle w:val="NormalWeb"/>
              <w:spacing w:after="0"/>
              <w:ind w:left="-63" w:right="-153"/>
              <w:rPr>
                <w:rFonts w:ascii="Segoe UI" w:eastAsia="Arial" w:hAnsi="Segoe UI" w:cs="Segoe UI"/>
                <w:sz w:val="20"/>
                <w:szCs w:val="20"/>
              </w:rPr>
            </w:pPr>
            <w:r w:rsidRPr="00F62253">
              <w:rPr>
                <w:rFonts w:ascii="Segoe UI" w:hAnsi="Segoe UI" w:cs="Segoe UI"/>
                <w:sz w:val="20"/>
                <w:szCs w:val="20"/>
              </w:rPr>
              <w:t>WAC 284-43-5420(4)</w:t>
            </w:r>
          </w:p>
        </w:tc>
        <w:tc>
          <w:tcPr>
            <w:tcW w:w="8227" w:type="dxa"/>
            <w:tcBorders>
              <w:top w:val="nil"/>
              <w:bottom w:val="nil"/>
            </w:tcBorders>
          </w:tcPr>
          <w:p w:rsidR="001B661D" w:rsidRPr="00F62253" w:rsidRDefault="001B661D" w:rsidP="000A6EDB">
            <w:pPr>
              <w:pStyle w:val="NoSpacing"/>
              <w:rPr>
                <w:rFonts w:ascii="Segoe UI" w:hAnsi="Segoe UI" w:cs="Segoe UI"/>
                <w:sz w:val="20"/>
                <w:szCs w:val="20"/>
              </w:rPr>
            </w:pPr>
            <w:r w:rsidRPr="00F62253">
              <w:rPr>
                <w:rFonts w:ascii="Segoe UI" w:eastAsia="Times New Roman" w:hAnsi="Segoe UI" w:cs="Segoe UI"/>
                <w:sz w:val="20"/>
                <w:szCs w:val="20"/>
              </w:rPr>
              <w:t>Life threatening condition</w:t>
            </w:r>
            <w:r w:rsidR="000A6EDB" w:rsidRPr="00F62253">
              <w:rPr>
                <w:rFonts w:ascii="Segoe UI" w:eastAsia="Times New Roman" w:hAnsi="Segoe UI" w:cs="Segoe UI"/>
                <w:sz w:val="20"/>
                <w:szCs w:val="20"/>
              </w:rPr>
              <w:t xml:space="preserve"> </w:t>
            </w:r>
            <w:r w:rsidRPr="00F62253">
              <w:rPr>
                <w:rFonts w:ascii="Segoe UI" w:eastAsia="Times New Roman" w:hAnsi="Segoe UI" w:cs="Segoe UI"/>
                <w:sz w:val="20"/>
                <w:szCs w:val="20"/>
              </w:rPr>
              <w:t>means any disease or condition from which the likelihood of death is probably unless the course of the disease or condition is interrupted.</w:t>
            </w:r>
          </w:p>
        </w:tc>
        <w:tc>
          <w:tcPr>
            <w:tcW w:w="1351" w:type="dxa"/>
            <w:tcBorders>
              <w:top w:val="nil"/>
              <w:bottom w:val="nil"/>
            </w:tcBorders>
          </w:tcPr>
          <w:p w:rsidR="00427A8D" w:rsidRPr="002A288A" w:rsidRDefault="00427A8D"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before="120" w:after="120" w:line="360" w:lineRule="auto"/>
              <w:ind w:right="-20"/>
              <w:rPr>
                <w:rFonts w:ascii="Segoe UI" w:eastAsia="Arial" w:hAnsi="Segoe UI" w:cs="Segoe UI"/>
                <w:sz w:val="20"/>
                <w:szCs w:val="20"/>
              </w:rPr>
            </w:pPr>
          </w:p>
        </w:tc>
        <w:tc>
          <w:tcPr>
            <w:tcW w:w="1828" w:type="dxa"/>
            <w:tcBorders>
              <w:top w:val="nil"/>
              <w:bottom w:val="nil"/>
            </w:tcBorders>
          </w:tcPr>
          <w:p w:rsidR="00D974A4" w:rsidRPr="00F62253" w:rsidRDefault="00D974A4" w:rsidP="00D974A4">
            <w:pPr>
              <w:ind w:left="-63" w:right="-153"/>
              <w:rPr>
                <w:rFonts w:ascii="Segoe UI" w:hAnsi="Segoe UI" w:cs="Segoe UI"/>
                <w:sz w:val="20"/>
                <w:szCs w:val="20"/>
              </w:rPr>
            </w:pPr>
            <w:r w:rsidRPr="00F62253">
              <w:rPr>
                <w:rFonts w:ascii="Segoe UI" w:hAnsi="Segoe UI" w:cs="Segoe UI"/>
                <w:sz w:val="20"/>
                <w:szCs w:val="20"/>
              </w:rPr>
              <w:t xml:space="preserve">42 USC </w:t>
            </w:r>
          </w:p>
          <w:p w:rsidR="00D974A4" w:rsidRPr="00F62253" w:rsidRDefault="00D974A4" w:rsidP="008F2C72">
            <w:pPr>
              <w:ind w:left="-63" w:right="-153"/>
              <w:rPr>
                <w:rFonts w:ascii="Segoe UI" w:hAnsi="Segoe UI" w:cs="Segoe UI"/>
                <w:sz w:val="20"/>
                <w:szCs w:val="20"/>
              </w:rPr>
            </w:pPr>
            <w:r w:rsidRPr="00F62253">
              <w:rPr>
                <w:rFonts w:ascii="Segoe UI" w:hAnsi="Segoe UI" w:cs="Segoe UI"/>
                <w:sz w:val="20"/>
                <w:szCs w:val="20"/>
              </w:rPr>
              <w:t>§ 300gg-8(a)(2)</w:t>
            </w:r>
          </w:p>
          <w:p w:rsidR="008F2C72" w:rsidRPr="00F62253" w:rsidRDefault="008F2C72" w:rsidP="008F2C72">
            <w:pPr>
              <w:ind w:left="-63" w:right="-153"/>
              <w:rPr>
                <w:rFonts w:ascii="Segoe UI" w:hAnsi="Segoe UI" w:cs="Segoe UI"/>
                <w:sz w:val="20"/>
                <w:szCs w:val="20"/>
              </w:rPr>
            </w:pPr>
            <w:r w:rsidRPr="00F62253">
              <w:rPr>
                <w:rFonts w:ascii="Segoe UI" w:hAnsi="Segoe UI" w:cs="Segoe UI"/>
                <w:sz w:val="20"/>
                <w:szCs w:val="20"/>
              </w:rPr>
              <w:t>WAC 284-43-5420</w:t>
            </w:r>
          </w:p>
        </w:tc>
        <w:tc>
          <w:tcPr>
            <w:tcW w:w="8227" w:type="dxa"/>
            <w:tcBorders>
              <w:top w:val="nil"/>
              <w:bottom w:val="nil"/>
            </w:tcBorders>
          </w:tcPr>
          <w:p w:rsidR="00D974A4" w:rsidRPr="00F62253" w:rsidRDefault="00D974A4" w:rsidP="000A6EDB">
            <w:pPr>
              <w:pStyle w:val="NoSpacing"/>
              <w:rPr>
                <w:rFonts w:ascii="Segoe UI" w:hAnsi="Segoe UI" w:cs="Segoe UI"/>
                <w:sz w:val="20"/>
                <w:szCs w:val="20"/>
              </w:rPr>
            </w:pPr>
            <w:r w:rsidRPr="00F62253">
              <w:rPr>
                <w:rFonts w:ascii="Segoe UI" w:hAnsi="Segoe UI" w:cs="Segoe UI"/>
                <w:sz w:val="20"/>
                <w:szCs w:val="20"/>
              </w:rPr>
              <w:t>Routine patient costs includes all items/services that would be typically covered if not enrolled in trial, but not: (1) the investigational item, device, or service, (2) items solely for data collection or analysis needs, and (3) service clearly inconsistent with widely accepted standards of care.</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8F2C72" w:rsidTr="00A82657">
        <w:trPr>
          <w:trHeight w:val="193"/>
          <w:jc w:val="center"/>
        </w:trPr>
        <w:tc>
          <w:tcPr>
            <w:tcW w:w="1435" w:type="dxa"/>
            <w:vMerge/>
          </w:tcPr>
          <w:p w:rsidR="008F2C72" w:rsidRPr="00F62253" w:rsidRDefault="008F2C72" w:rsidP="008A643E">
            <w:pPr>
              <w:spacing w:before="120" w:after="120" w:line="360" w:lineRule="auto"/>
              <w:rPr>
                <w:rFonts w:ascii="Segoe UI" w:hAnsi="Segoe UI" w:cs="Segoe UI"/>
                <w:sz w:val="20"/>
                <w:szCs w:val="20"/>
              </w:rPr>
            </w:pPr>
          </w:p>
        </w:tc>
        <w:tc>
          <w:tcPr>
            <w:tcW w:w="1322" w:type="dxa"/>
            <w:vMerge/>
          </w:tcPr>
          <w:p w:rsidR="008F2C72" w:rsidRPr="00F62253" w:rsidRDefault="008F2C72" w:rsidP="008A643E">
            <w:pPr>
              <w:spacing w:before="120" w:after="120" w:line="360" w:lineRule="auto"/>
              <w:ind w:right="-20"/>
              <w:rPr>
                <w:rFonts w:ascii="Segoe UI" w:eastAsia="Arial" w:hAnsi="Segoe UI" w:cs="Segoe UI"/>
                <w:sz w:val="20"/>
                <w:szCs w:val="20"/>
              </w:rPr>
            </w:pPr>
          </w:p>
        </w:tc>
        <w:tc>
          <w:tcPr>
            <w:tcW w:w="1828" w:type="dxa"/>
            <w:tcBorders>
              <w:top w:val="nil"/>
              <w:bottom w:val="nil"/>
            </w:tcBorders>
          </w:tcPr>
          <w:p w:rsidR="008F2C72" w:rsidRPr="00F62253" w:rsidRDefault="008F2C72" w:rsidP="00D974A4">
            <w:pPr>
              <w:ind w:left="-63" w:right="-153"/>
              <w:rPr>
                <w:rFonts w:ascii="Segoe UI" w:hAnsi="Segoe UI" w:cs="Segoe UI"/>
                <w:sz w:val="20"/>
                <w:szCs w:val="20"/>
              </w:rPr>
            </w:pPr>
            <w:r w:rsidRPr="00F62253">
              <w:rPr>
                <w:rFonts w:ascii="Segoe UI" w:hAnsi="Segoe UI" w:cs="Segoe UI"/>
                <w:sz w:val="20"/>
                <w:szCs w:val="20"/>
              </w:rPr>
              <w:t>WAC 284-43-5420(1)</w:t>
            </w:r>
          </w:p>
        </w:tc>
        <w:tc>
          <w:tcPr>
            <w:tcW w:w="8227" w:type="dxa"/>
            <w:tcBorders>
              <w:top w:val="nil"/>
              <w:bottom w:val="nil"/>
            </w:tcBorders>
          </w:tcPr>
          <w:p w:rsidR="008F2C72" w:rsidRPr="00F62253" w:rsidRDefault="008F2C72" w:rsidP="00796678">
            <w:pPr>
              <w:pStyle w:val="NoSpacing"/>
              <w:rPr>
                <w:rFonts w:ascii="Segoe UI" w:hAnsi="Segoe UI" w:cs="Segoe UI"/>
                <w:sz w:val="20"/>
                <w:szCs w:val="20"/>
              </w:rPr>
            </w:pPr>
            <w:r w:rsidRPr="00F62253">
              <w:rPr>
                <w:rFonts w:ascii="Segoe UI" w:hAnsi="Segoe UI" w:cs="Segoe UI"/>
                <w:sz w:val="20"/>
                <w:szCs w:val="20"/>
              </w:rPr>
              <w:t xml:space="preserve">A carrier may require enrollees to meet the eligibility requirements of the clinical trial according to the trial protocol. While not required to impose such a condition, a carrier may refuse coverage under this section if the enrollee does not provide medical and scientific information establishing that the individual's participation in such trial would be appropriate based on the individual meeting the eligibility requirements for the clinical </w:t>
            </w:r>
            <w:r w:rsidRPr="00F62253">
              <w:rPr>
                <w:rFonts w:ascii="Segoe UI" w:hAnsi="Segoe UI" w:cs="Segoe UI"/>
                <w:sz w:val="20"/>
                <w:szCs w:val="20"/>
              </w:rPr>
              <w:lastRenderedPageBreak/>
              <w:t>trial, unless the enrollee is referred to the clinical trial by a health care provider participating in the carrier's network.</w:t>
            </w:r>
          </w:p>
        </w:tc>
        <w:tc>
          <w:tcPr>
            <w:tcW w:w="1351" w:type="dxa"/>
            <w:tcBorders>
              <w:top w:val="nil"/>
              <w:bottom w:val="nil"/>
            </w:tcBorders>
          </w:tcPr>
          <w:p w:rsidR="008F2C72" w:rsidRPr="002A288A" w:rsidRDefault="008F2C72" w:rsidP="002A288A">
            <w:pPr>
              <w:spacing w:before="120" w:after="120"/>
              <w:rPr>
                <w:rFonts w:ascii="Arial" w:hAnsi="Arial" w:cs="Arial"/>
                <w:sz w:val="18"/>
                <w:szCs w:val="18"/>
              </w:rPr>
            </w:pPr>
          </w:p>
        </w:tc>
      </w:tr>
      <w:tr w:rsidR="001C4DAF" w:rsidTr="00A82657">
        <w:trPr>
          <w:trHeight w:val="193"/>
          <w:jc w:val="center"/>
        </w:trPr>
        <w:tc>
          <w:tcPr>
            <w:tcW w:w="1435" w:type="dxa"/>
            <w:vMerge/>
          </w:tcPr>
          <w:p w:rsidR="001C4DAF" w:rsidRPr="00F62253" w:rsidRDefault="001C4DAF" w:rsidP="008A643E">
            <w:pPr>
              <w:spacing w:before="120" w:after="120" w:line="360" w:lineRule="auto"/>
              <w:rPr>
                <w:rFonts w:ascii="Segoe UI" w:hAnsi="Segoe UI" w:cs="Segoe UI"/>
                <w:sz w:val="20"/>
                <w:szCs w:val="20"/>
              </w:rPr>
            </w:pPr>
          </w:p>
        </w:tc>
        <w:tc>
          <w:tcPr>
            <w:tcW w:w="1322" w:type="dxa"/>
            <w:vMerge/>
          </w:tcPr>
          <w:p w:rsidR="001C4DAF" w:rsidRPr="00F62253" w:rsidRDefault="001C4DAF" w:rsidP="008A643E">
            <w:pPr>
              <w:spacing w:before="120" w:after="120" w:line="360" w:lineRule="auto"/>
              <w:ind w:right="-20"/>
              <w:rPr>
                <w:rFonts w:ascii="Segoe UI" w:eastAsia="Arial" w:hAnsi="Segoe UI" w:cs="Segoe UI"/>
                <w:sz w:val="20"/>
                <w:szCs w:val="20"/>
              </w:rPr>
            </w:pPr>
          </w:p>
        </w:tc>
        <w:tc>
          <w:tcPr>
            <w:tcW w:w="1828" w:type="dxa"/>
            <w:tcBorders>
              <w:top w:val="nil"/>
              <w:bottom w:val="nil"/>
            </w:tcBorders>
          </w:tcPr>
          <w:p w:rsidR="001C4DAF" w:rsidRPr="00F62253" w:rsidRDefault="001C4DAF" w:rsidP="00D974A4">
            <w:pPr>
              <w:ind w:left="-63" w:right="-153"/>
              <w:rPr>
                <w:rFonts w:ascii="Segoe UI" w:hAnsi="Segoe UI" w:cs="Segoe UI"/>
                <w:sz w:val="20"/>
                <w:szCs w:val="20"/>
              </w:rPr>
            </w:pPr>
            <w:r w:rsidRPr="00F62253">
              <w:rPr>
                <w:rFonts w:ascii="Segoe UI" w:hAnsi="Segoe UI" w:cs="Segoe UI"/>
                <w:sz w:val="20"/>
                <w:szCs w:val="20"/>
              </w:rPr>
              <w:t>WAC 284-43-5420(2)</w:t>
            </w:r>
          </w:p>
        </w:tc>
        <w:tc>
          <w:tcPr>
            <w:tcW w:w="8227" w:type="dxa"/>
            <w:tcBorders>
              <w:top w:val="nil"/>
              <w:bottom w:val="nil"/>
            </w:tcBorders>
          </w:tcPr>
          <w:p w:rsidR="001C4DAF" w:rsidRPr="00F62253" w:rsidRDefault="008069C4" w:rsidP="00796678">
            <w:pPr>
              <w:pStyle w:val="NoSpacing"/>
              <w:rPr>
                <w:rFonts w:ascii="Segoe UI" w:hAnsi="Segoe UI" w:cs="Segoe UI"/>
                <w:sz w:val="20"/>
                <w:szCs w:val="20"/>
              </w:rPr>
            </w:pPr>
            <w:r w:rsidRPr="00F62253">
              <w:rPr>
                <w:rFonts w:ascii="Segoe UI" w:hAnsi="Segoe UI" w:cs="Segoe UI"/>
                <w:sz w:val="20"/>
                <w:szCs w:val="20"/>
              </w:rPr>
              <w:t>Includes the cost of prescription medication used for the direct clinical management of the enrollee, unless the trial is for the investigation of the prescription medication or the medication is typically provided by the research sponsors free of charge for any enrollee in the trial.</w:t>
            </w:r>
          </w:p>
        </w:tc>
        <w:tc>
          <w:tcPr>
            <w:tcW w:w="1351" w:type="dxa"/>
            <w:tcBorders>
              <w:top w:val="nil"/>
              <w:bottom w:val="nil"/>
            </w:tcBorders>
          </w:tcPr>
          <w:p w:rsidR="001C4DAF" w:rsidRPr="002A288A" w:rsidRDefault="001C4DAF" w:rsidP="002A288A">
            <w:pPr>
              <w:spacing w:before="120" w:after="120"/>
              <w:rPr>
                <w:rFonts w:ascii="Arial" w:hAnsi="Arial" w:cs="Arial"/>
                <w:sz w:val="18"/>
                <w:szCs w:val="18"/>
              </w:rPr>
            </w:pPr>
          </w:p>
        </w:tc>
      </w:tr>
      <w:tr w:rsidR="00427A8D" w:rsidTr="00A82657">
        <w:trPr>
          <w:trHeight w:val="193"/>
          <w:jc w:val="center"/>
        </w:trPr>
        <w:tc>
          <w:tcPr>
            <w:tcW w:w="1435" w:type="dxa"/>
            <w:vMerge/>
          </w:tcPr>
          <w:p w:rsidR="00427A8D" w:rsidRPr="00F62253" w:rsidRDefault="00427A8D" w:rsidP="008A643E">
            <w:pPr>
              <w:spacing w:before="120" w:after="120" w:line="360" w:lineRule="auto"/>
              <w:rPr>
                <w:rFonts w:ascii="Segoe UI" w:hAnsi="Segoe UI" w:cs="Segoe UI"/>
                <w:sz w:val="20"/>
                <w:szCs w:val="20"/>
              </w:rPr>
            </w:pPr>
          </w:p>
        </w:tc>
        <w:tc>
          <w:tcPr>
            <w:tcW w:w="1322" w:type="dxa"/>
            <w:vMerge/>
          </w:tcPr>
          <w:p w:rsidR="00427A8D" w:rsidRPr="00F62253" w:rsidRDefault="00427A8D" w:rsidP="008A643E">
            <w:pPr>
              <w:spacing w:before="120" w:after="120" w:line="360" w:lineRule="auto"/>
              <w:ind w:right="-20"/>
              <w:rPr>
                <w:rFonts w:ascii="Segoe UI" w:eastAsia="Arial" w:hAnsi="Segoe UI" w:cs="Segoe UI"/>
                <w:sz w:val="20"/>
                <w:szCs w:val="20"/>
              </w:rPr>
            </w:pPr>
          </w:p>
        </w:tc>
        <w:tc>
          <w:tcPr>
            <w:tcW w:w="1828" w:type="dxa"/>
            <w:tcBorders>
              <w:top w:val="nil"/>
              <w:bottom w:val="single" w:sz="4" w:space="0" w:color="auto"/>
            </w:tcBorders>
          </w:tcPr>
          <w:p w:rsidR="00427A8D" w:rsidRPr="00F62253" w:rsidRDefault="00427A8D" w:rsidP="000A6EDB">
            <w:pPr>
              <w:ind w:left="-80" w:right="-153"/>
              <w:rPr>
                <w:rFonts w:ascii="Segoe UI" w:hAnsi="Segoe UI" w:cs="Segoe UI"/>
                <w:sz w:val="20"/>
                <w:szCs w:val="20"/>
              </w:rPr>
            </w:pPr>
            <w:r w:rsidRPr="00F62253">
              <w:rPr>
                <w:rFonts w:ascii="Segoe UI" w:hAnsi="Segoe UI" w:cs="Segoe UI"/>
                <w:sz w:val="20"/>
                <w:szCs w:val="20"/>
              </w:rPr>
              <w:t xml:space="preserve">42 USC § 300gg-8(a)(3) </w:t>
            </w:r>
          </w:p>
          <w:p w:rsidR="00427A8D" w:rsidRPr="00F62253" w:rsidRDefault="00427A8D" w:rsidP="00BC4F29">
            <w:pPr>
              <w:pStyle w:val="NormalWeb"/>
              <w:spacing w:before="0" w:beforeAutospacing="0" w:after="0"/>
              <w:ind w:left="0" w:right="-153"/>
              <w:rPr>
                <w:rFonts w:ascii="Segoe UI" w:hAnsi="Segoe UI" w:cs="Segoe UI"/>
                <w:sz w:val="20"/>
                <w:szCs w:val="20"/>
              </w:rPr>
            </w:pPr>
          </w:p>
        </w:tc>
        <w:tc>
          <w:tcPr>
            <w:tcW w:w="8227" w:type="dxa"/>
            <w:tcBorders>
              <w:top w:val="nil"/>
              <w:bottom w:val="single" w:sz="4" w:space="0" w:color="auto"/>
            </w:tcBorders>
          </w:tcPr>
          <w:p w:rsidR="00427A8D" w:rsidRPr="00F62253" w:rsidRDefault="00427A8D"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If an in-network provider is participating in a clinical trial, the issuer may require participation in the trial through the participating provider if the provider will accept the individual as a participant. </w:t>
            </w:r>
          </w:p>
          <w:p w:rsidR="00427A8D" w:rsidRPr="00F62253" w:rsidRDefault="00427A8D" w:rsidP="00796678">
            <w:pPr>
              <w:pStyle w:val="NoSpacing"/>
              <w:rPr>
                <w:rFonts w:ascii="Segoe UI" w:hAnsi="Segoe UI" w:cs="Segoe UI"/>
                <w:sz w:val="20"/>
                <w:szCs w:val="20"/>
              </w:rPr>
            </w:pPr>
            <w:r w:rsidRPr="00F62253">
              <w:rPr>
                <w:rFonts w:ascii="Segoe UI" w:hAnsi="Segoe UI" w:cs="Segoe UI"/>
                <w:i/>
                <w:sz w:val="20"/>
                <w:szCs w:val="20"/>
              </w:rPr>
              <w:t>Resources:</w:t>
            </w:r>
            <w:r w:rsidRPr="00F62253">
              <w:rPr>
                <w:rFonts w:ascii="Segoe UI" w:hAnsi="Segoe UI" w:cs="Segoe UI"/>
                <w:sz w:val="20"/>
                <w:szCs w:val="20"/>
              </w:rPr>
              <w:t xml:space="preserve">  </w:t>
            </w:r>
            <w:hyperlink r:id="rId24" w:history="1">
              <w:r w:rsidRPr="00F62253">
                <w:rPr>
                  <w:rStyle w:val="Hyperlink"/>
                  <w:rFonts w:ascii="Segoe UI" w:hAnsi="Segoe UI" w:cs="Segoe UI"/>
                  <w:sz w:val="20"/>
                  <w:szCs w:val="20"/>
                </w:rPr>
                <w:t>DOL Checklist for Group Plans</w:t>
              </w:r>
            </w:hyperlink>
            <w:r w:rsidRPr="00F62253">
              <w:rPr>
                <w:rFonts w:ascii="Segoe UI" w:hAnsi="Segoe UI" w:cs="Segoe UI"/>
                <w:sz w:val="20"/>
                <w:szCs w:val="20"/>
              </w:rPr>
              <w:t xml:space="preserve">; </w:t>
            </w:r>
            <w:hyperlink r:id="rId25" w:history="1">
              <w:r w:rsidRPr="00F62253">
                <w:rPr>
                  <w:rStyle w:val="Hyperlink"/>
                  <w:rFonts w:ascii="Segoe UI" w:hAnsi="Segoe UI" w:cs="Segoe UI"/>
                  <w:sz w:val="20"/>
                  <w:szCs w:val="20"/>
                </w:rPr>
                <w:t>Compliance Assistance Guide</w:t>
              </w:r>
            </w:hyperlink>
            <w:r w:rsidRPr="00F62253">
              <w:rPr>
                <w:rFonts w:ascii="Segoe UI" w:hAnsi="Segoe UI" w:cs="Segoe UI"/>
                <w:sz w:val="20"/>
                <w:szCs w:val="20"/>
              </w:rPr>
              <w:t xml:space="preserve">; </w:t>
            </w:r>
            <w:hyperlink r:id="rId26" w:anchor="q=aca+faq+part+XV" w:history="1">
              <w:r w:rsidRPr="00F62253">
                <w:rPr>
                  <w:rStyle w:val="Hyperlink"/>
                  <w:rFonts w:ascii="Segoe UI" w:hAnsi="Segoe UI" w:cs="Segoe UI"/>
                  <w:sz w:val="20"/>
                  <w:szCs w:val="20"/>
                </w:rPr>
                <w:t>ACA FAQ Part XV</w:t>
              </w:r>
            </w:hyperlink>
          </w:p>
        </w:tc>
        <w:tc>
          <w:tcPr>
            <w:tcW w:w="1351" w:type="dxa"/>
            <w:tcBorders>
              <w:top w:val="nil"/>
              <w:bottom w:val="single" w:sz="4" w:space="0" w:color="auto"/>
            </w:tcBorders>
          </w:tcPr>
          <w:p w:rsidR="00427A8D" w:rsidRPr="002A288A" w:rsidRDefault="00427A8D"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val="restart"/>
          </w:tcPr>
          <w:p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rsidR="00D3331C" w:rsidRPr="00F62253" w:rsidRDefault="00D3331C" w:rsidP="00D3331C">
            <w:pPr>
              <w:pStyle w:val="NoSpacing"/>
              <w:rPr>
                <w:rFonts w:ascii="Segoe UI" w:hAnsi="Segoe UI" w:cs="Segoe UI"/>
                <w:sz w:val="20"/>
                <w:szCs w:val="20"/>
              </w:rPr>
            </w:pPr>
          </w:p>
          <w:p w:rsidR="00D974A4" w:rsidRPr="00F62253" w:rsidRDefault="00D974A4" w:rsidP="008A643E">
            <w:pPr>
              <w:spacing w:line="360" w:lineRule="auto"/>
              <w:rPr>
                <w:rFonts w:ascii="Segoe UI" w:hAnsi="Segoe UI" w:cs="Segoe UI"/>
                <w:sz w:val="20"/>
                <w:szCs w:val="20"/>
              </w:rPr>
            </w:pPr>
          </w:p>
          <w:p w:rsidR="000B549E" w:rsidRPr="00F62253" w:rsidRDefault="000B549E" w:rsidP="008A643E">
            <w:pPr>
              <w:spacing w:line="360" w:lineRule="auto"/>
              <w:rPr>
                <w:rFonts w:ascii="Segoe UI" w:hAnsi="Segoe UI" w:cs="Segoe UI"/>
                <w:sz w:val="20"/>
                <w:szCs w:val="20"/>
              </w:rPr>
            </w:pPr>
          </w:p>
          <w:p w:rsidR="00D974A4" w:rsidRPr="00F62253" w:rsidRDefault="00D974A4" w:rsidP="008A643E">
            <w:pPr>
              <w:spacing w:line="360" w:lineRule="auto"/>
              <w:rPr>
                <w:rFonts w:ascii="Segoe UI" w:hAnsi="Segoe UI" w:cs="Segoe UI"/>
                <w:sz w:val="20"/>
                <w:szCs w:val="20"/>
              </w:rPr>
            </w:pPr>
          </w:p>
          <w:p w:rsidR="00164FB2" w:rsidRPr="00F62253" w:rsidRDefault="00164FB2" w:rsidP="008A643E">
            <w:pPr>
              <w:spacing w:line="360" w:lineRule="auto"/>
              <w:rPr>
                <w:rFonts w:ascii="Segoe UI" w:hAnsi="Segoe UI" w:cs="Segoe UI"/>
                <w:sz w:val="20"/>
                <w:szCs w:val="20"/>
              </w:rPr>
            </w:pPr>
          </w:p>
          <w:p w:rsidR="00164FB2" w:rsidRPr="00F62253" w:rsidRDefault="00164FB2" w:rsidP="008A643E">
            <w:pPr>
              <w:spacing w:line="360" w:lineRule="auto"/>
              <w:rPr>
                <w:rFonts w:ascii="Segoe UI" w:hAnsi="Segoe UI" w:cs="Segoe UI"/>
                <w:sz w:val="20"/>
                <w:szCs w:val="20"/>
              </w:rPr>
            </w:pPr>
          </w:p>
          <w:p w:rsidR="00164FB2" w:rsidRPr="00F62253" w:rsidRDefault="00164FB2" w:rsidP="008A643E">
            <w:pPr>
              <w:spacing w:line="360" w:lineRule="auto"/>
              <w:rPr>
                <w:rFonts w:ascii="Segoe UI" w:hAnsi="Segoe UI" w:cs="Segoe UI"/>
                <w:sz w:val="20"/>
                <w:szCs w:val="20"/>
              </w:rPr>
            </w:pPr>
          </w:p>
          <w:p w:rsidR="00164FB2" w:rsidRPr="00F62253" w:rsidRDefault="00164FB2" w:rsidP="008A643E">
            <w:pPr>
              <w:spacing w:line="360" w:lineRule="auto"/>
              <w:rPr>
                <w:rFonts w:ascii="Segoe UI" w:hAnsi="Segoe UI" w:cs="Segoe UI"/>
                <w:sz w:val="20"/>
                <w:szCs w:val="20"/>
              </w:rPr>
            </w:pPr>
          </w:p>
          <w:p w:rsidR="00164FB2" w:rsidRPr="00F62253" w:rsidRDefault="00164FB2" w:rsidP="008A643E">
            <w:pPr>
              <w:spacing w:line="360" w:lineRule="auto"/>
              <w:rPr>
                <w:rFonts w:ascii="Segoe UI" w:hAnsi="Segoe UI" w:cs="Segoe UI"/>
                <w:sz w:val="20"/>
                <w:szCs w:val="20"/>
              </w:rPr>
            </w:pPr>
          </w:p>
          <w:p w:rsidR="00164FB2" w:rsidRPr="00F62253" w:rsidRDefault="00164FB2" w:rsidP="008A643E">
            <w:pPr>
              <w:spacing w:line="360" w:lineRule="auto"/>
              <w:rPr>
                <w:rFonts w:ascii="Segoe UI" w:hAnsi="Segoe UI" w:cs="Segoe UI"/>
                <w:sz w:val="20"/>
                <w:szCs w:val="20"/>
              </w:rPr>
            </w:pPr>
          </w:p>
          <w:p w:rsidR="00796678" w:rsidRPr="00F62253" w:rsidRDefault="00796678" w:rsidP="007A183C">
            <w:pPr>
              <w:pStyle w:val="NoSpacing"/>
              <w:jc w:val="center"/>
              <w:rPr>
                <w:rFonts w:ascii="Segoe UI" w:hAnsi="Segoe UI" w:cs="Segoe UI"/>
                <w:sz w:val="20"/>
                <w:szCs w:val="20"/>
              </w:rPr>
            </w:pPr>
            <w:r w:rsidRPr="00F62253">
              <w:rPr>
                <w:rFonts w:ascii="Segoe UI" w:hAnsi="Segoe UI" w:cs="Segoe UI"/>
                <w:sz w:val="20"/>
                <w:szCs w:val="20"/>
              </w:rPr>
              <w:lastRenderedPageBreak/>
              <w:t>Preventive Services without Cost-Sharing</w:t>
            </w:r>
          </w:p>
          <w:p w:rsidR="00D974A4" w:rsidRPr="00F62253" w:rsidRDefault="00796678"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tc>
        <w:tc>
          <w:tcPr>
            <w:tcW w:w="1828" w:type="dxa"/>
            <w:tcBorders>
              <w:bottom w:val="nil"/>
            </w:tcBorders>
          </w:tcPr>
          <w:p w:rsidR="00D974A4" w:rsidRPr="00F62253" w:rsidRDefault="00D974A4" w:rsidP="00D974A4">
            <w:pPr>
              <w:ind w:left="-63" w:right="-153"/>
              <w:rPr>
                <w:rFonts w:ascii="Segoe UI" w:hAnsi="Segoe UI" w:cs="Segoe UI"/>
                <w:sz w:val="20"/>
                <w:szCs w:val="20"/>
              </w:rPr>
            </w:pPr>
            <w:r w:rsidRPr="00F62253">
              <w:rPr>
                <w:rFonts w:ascii="Segoe UI" w:hAnsi="Segoe UI" w:cs="Segoe UI"/>
                <w:sz w:val="20"/>
                <w:szCs w:val="20"/>
              </w:rPr>
              <w:lastRenderedPageBreak/>
              <w:t xml:space="preserve">42 USC </w:t>
            </w:r>
          </w:p>
          <w:p w:rsidR="00D974A4" w:rsidRPr="00F62253" w:rsidRDefault="00D974A4" w:rsidP="0087536C">
            <w:pPr>
              <w:ind w:left="-63" w:right="-153"/>
              <w:rPr>
                <w:rFonts w:ascii="Segoe UI" w:hAnsi="Segoe UI" w:cs="Segoe UI"/>
                <w:sz w:val="20"/>
                <w:szCs w:val="20"/>
              </w:rPr>
            </w:pPr>
            <w:r w:rsidRPr="00F62253">
              <w:rPr>
                <w:rFonts w:ascii="Segoe UI" w:hAnsi="Segoe UI" w:cs="Segoe UI"/>
                <w:sz w:val="20"/>
                <w:szCs w:val="20"/>
              </w:rPr>
              <w:t>§ 300gg-13 (a)(1-5)</w:t>
            </w:r>
          </w:p>
        </w:tc>
        <w:tc>
          <w:tcPr>
            <w:tcW w:w="8227" w:type="dxa"/>
            <w:tcBorders>
              <w:bottom w:val="nil"/>
            </w:tcBorders>
          </w:tcPr>
          <w:p w:rsidR="00D974A4" w:rsidRPr="00F62253" w:rsidRDefault="00D974A4" w:rsidP="00796678">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nil"/>
            </w:tcBorders>
          </w:tcPr>
          <w:p w:rsidR="00D974A4" w:rsidRPr="002A288A" w:rsidRDefault="00D974A4"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line="360" w:lineRule="auto"/>
              <w:ind w:right="-20"/>
              <w:rPr>
                <w:rFonts w:ascii="Segoe UI" w:hAnsi="Segoe UI" w:cs="Segoe UI"/>
                <w:sz w:val="20"/>
                <w:szCs w:val="20"/>
              </w:rPr>
            </w:pPr>
          </w:p>
        </w:tc>
        <w:tc>
          <w:tcPr>
            <w:tcW w:w="1828" w:type="dxa"/>
            <w:tcBorders>
              <w:top w:val="nil"/>
              <w:bottom w:val="nil"/>
            </w:tcBorders>
          </w:tcPr>
          <w:p w:rsidR="00D974A4" w:rsidRPr="00F62253" w:rsidRDefault="00D974A4" w:rsidP="00D974A4">
            <w:pPr>
              <w:ind w:left="-63" w:right="-153"/>
              <w:rPr>
                <w:rFonts w:ascii="Segoe UI" w:hAnsi="Segoe UI" w:cs="Segoe UI"/>
                <w:sz w:val="20"/>
                <w:szCs w:val="20"/>
              </w:rPr>
            </w:pPr>
            <w:r w:rsidRPr="00F62253">
              <w:rPr>
                <w:rFonts w:ascii="Segoe UI" w:hAnsi="Segoe UI" w:cs="Segoe UI"/>
                <w:sz w:val="20"/>
                <w:szCs w:val="20"/>
              </w:rPr>
              <w:t xml:space="preserve">45 CFR </w:t>
            </w:r>
          </w:p>
          <w:p w:rsidR="00D974A4" w:rsidRPr="00F62253" w:rsidRDefault="00D974A4" w:rsidP="00796678">
            <w:pPr>
              <w:ind w:left="-63" w:right="-153"/>
              <w:rPr>
                <w:rFonts w:ascii="Segoe UI" w:hAnsi="Segoe UI" w:cs="Segoe UI"/>
                <w:sz w:val="20"/>
                <w:szCs w:val="20"/>
              </w:rPr>
            </w:pPr>
            <w:r w:rsidRPr="00F62253">
              <w:rPr>
                <w:rFonts w:ascii="Segoe UI" w:hAnsi="Segoe UI" w:cs="Segoe UI"/>
                <w:sz w:val="20"/>
                <w:szCs w:val="20"/>
              </w:rPr>
              <w:t>§147.130 (a)(1)(</w:t>
            </w:r>
            <w:proofErr w:type="spellStart"/>
            <w:r w:rsidRPr="00F62253">
              <w:rPr>
                <w:rFonts w:ascii="Segoe UI" w:hAnsi="Segoe UI" w:cs="Segoe UI"/>
                <w:sz w:val="20"/>
                <w:szCs w:val="20"/>
              </w:rPr>
              <w:t>i</w:t>
            </w:r>
            <w:proofErr w:type="spellEnd"/>
            <w:r w:rsidRPr="00F62253">
              <w:rPr>
                <w:rFonts w:ascii="Segoe UI" w:hAnsi="Segoe UI" w:cs="Segoe UI"/>
                <w:sz w:val="20"/>
                <w:szCs w:val="20"/>
              </w:rPr>
              <w:t>)</w:t>
            </w:r>
          </w:p>
        </w:tc>
        <w:tc>
          <w:tcPr>
            <w:tcW w:w="8227" w:type="dxa"/>
            <w:tcBorders>
              <w:top w:val="nil"/>
              <w:bottom w:val="nil"/>
            </w:tcBorders>
          </w:tcPr>
          <w:p w:rsidR="00D974A4"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Evidence-based items or services that have in effect a rating of A or B in the current recommendations of the USPSTF; </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line="360" w:lineRule="auto"/>
              <w:ind w:right="-20"/>
              <w:rPr>
                <w:rFonts w:ascii="Segoe UI" w:hAnsi="Segoe UI" w:cs="Segoe UI"/>
                <w:sz w:val="20"/>
                <w:szCs w:val="20"/>
              </w:rPr>
            </w:pPr>
          </w:p>
        </w:tc>
        <w:tc>
          <w:tcPr>
            <w:tcW w:w="1828" w:type="dxa"/>
            <w:tcBorders>
              <w:top w:val="nil"/>
              <w:bottom w:val="nil"/>
            </w:tcBorders>
          </w:tcPr>
          <w:p w:rsidR="00D974A4" w:rsidRPr="00F62253" w:rsidRDefault="00D974A4" w:rsidP="00D974A4">
            <w:pPr>
              <w:ind w:left="-63" w:right="-153"/>
              <w:rPr>
                <w:rFonts w:ascii="Segoe UI" w:hAnsi="Segoe UI" w:cs="Segoe UI"/>
                <w:sz w:val="20"/>
                <w:szCs w:val="20"/>
              </w:rPr>
            </w:pPr>
            <w:r w:rsidRPr="00F62253">
              <w:rPr>
                <w:rFonts w:ascii="Segoe UI" w:hAnsi="Segoe UI" w:cs="Segoe UI"/>
                <w:sz w:val="20"/>
                <w:szCs w:val="20"/>
              </w:rPr>
              <w:t xml:space="preserve">45 CFR </w:t>
            </w:r>
          </w:p>
          <w:p w:rsidR="00D974A4" w:rsidRPr="00F62253" w:rsidRDefault="00D974A4" w:rsidP="00796678">
            <w:pPr>
              <w:ind w:left="-63" w:right="-153"/>
              <w:rPr>
                <w:rFonts w:ascii="Segoe UI" w:hAnsi="Segoe UI" w:cs="Segoe UI"/>
                <w:sz w:val="20"/>
                <w:szCs w:val="20"/>
              </w:rPr>
            </w:pPr>
            <w:r w:rsidRPr="00F62253">
              <w:rPr>
                <w:rFonts w:ascii="Segoe UI" w:hAnsi="Segoe UI" w:cs="Segoe UI"/>
                <w:sz w:val="20"/>
                <w:szCs w:val="20"/>
              </w:rPr>
              <w:t>§147.130 (a)(1)(ii)</w:t>
            </w:r>
          </w:p>
        </w:tc>
        <w:tc>
          <w:tcPr>
            <w:tcW w:w="8227" w:type="dxa"/>
            <w:tcBorders>
              <w:top w:val="nil"/>
              <w:bottom w:val="nil"/>
            </w:tcBorders>
          </w:tcPr>
          <w:p w:rsidR="00D974A4"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Immunizations that have in effect a recommendation from the Advisory Committee on Immunization Practices (CDC); </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line="360" w:lineRule="auto"/>
              <w:ind w:right="-20"/>
              <w:rPr>
                <w:rFonts w:ascii="Segoe UI" w:hAnsi="Segoe UI" w:cs="Segoe UI"/>
                <w:sz w:val="20"/>
                <w:szCs w:val="20"/>
              </w:rPr>
            </w:pPr>
          </w:p>
        </w:tc>
        <w:tc>
          <w:tcPr>
            <w:tcW w:w="1828" w:type="dxa"/>
            <w:tcBorders>
              <w:top w:val="nil"/>
              <w:bottom w:val="nil"/>
            </w:tcBorders>
          </w:tcPr>
          <w:p w:rsidR="00D974A4" w:rsidRPr="00F62253" w:rsidRDefault="00D974A4" w:rsidP="00D974A4">
            <w:pPr>
              <w:ind w:left="-63" w:right="-153"/>
              <w:rPr>
                <w:rFonts w:ascii="Segoe UI" w:hAnsi="Segoe UI" w:cs="Segoe UI"/>
                <w:sz w:val="20"/>
                <w:szCs w:val="20"/>
              </w:rPr>
            </w:pPr>
            <w:r w:rsidRPr="00F62253">
              <w:rPr>
                <w:rFonts w:ascii="Segoe UI" w:hAnsi="Segoe UI" w:cs="Segoe UI"/>
                <w:sz w:val="20"/>
                <w:szCs w:val="20"/>
              </w:rPr>
              <w:t xml:space="preserve">45 CFR </w:t>
            </w:r>
          </w:p>
          <w:p w:rsidR="00D974A4" w:rsidRPr="00F62253" w:rsidRDefault="00D974A4" w:rsidP="00796678">
            <w:pPr>
              <w:ind w:left="-63" w:right="-153"/>
              <w:rPr>
                <w:rFonts w:ascii="Segoe UI" w:hAnsi="Segoe UI" w:cs="Segoe UI"/>
                <w:sz w:val="20"/>
                <w:szCs w:val="20"/>
              </w:rPr>
            </w:pPr>
            <w:r w:rsidRPr="00F62253">
              <w:rPr>
                <w:rFonts w:ascii="Segoe UI" w:hAnsi="Segoe UI" w:cs="Segoe UI"/>
                <w:sz w:val="20"/>
                <w:szCs w:val="20"/>
              </w:rPr>
              <w:t>§147.130</w:t>
            </w:r>
            <w:r w:rsidR="00796678" w:rsidRPr="00F62253">
              <w:rPr>
                <w:rFonts w:ascii="Segoe UI" w:hAnsi="Segoe UI" w:cs="Segoe UI"/>
                <w:sz w:val="20"/>
                <w:szCs w:val="20"/>
              </w:rPr>
              <w:t xml:space="preserve"> (a)(1)(iii)</w:t>
            </w:r>
          </w:p>
        </w:tc>
        <w:tc>
          <w:tcPr>
            <w:tcW w:w="8227" w:type="dxa"/>
            <w:tcBorders>
              <w:top w:val="nil"/>
              <w:bottom w:val="nil"/>
            </w:tcBorders>
          </w:tcPr>
          <w:p w:rsidR="00D974A4"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Evidence-informed preventive care and screenings provided for in HRSA guidelines for infants, children, and adolescents; and </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line="360" w:lineRule="auto"/>
              <w:ind w:right="-20"/>
              <w:rPr>
                <w:rFonts w:ascii="Segoe UI" w:hAnsi="Segoe UI" w:cs="Segoe UI"/>
                <w:sz w:val="20"/>
                <w:szCs w:val="20"/>
              </w:rPr>
            </w:pPr>
          </w:p>
        </w:tc>
        <w:tc>
          <w:tcPr>
            <w:tcW w:w="1828" w:type="dxa"/>
            <w:tcBorders>
              <w:top w:val="nil"/>
              <w:bottom w:val="nil"/>
            </w:tcBorders>
          </w:tcPr>
          <w:p w:rsidR="00D974A4" w:rsidRPr="00F62253" w:rsidRDefault="00D974A4" w:rsidP="00D974A4">
            <w:pPr>
              <w:ind w:right="-153"/>
              <w:rPr>
                <w:rFonts w:ascii="Segoe UI" w:hAnsi="Segoe UI" w:cs="Segoe UI"/>
                <w:sz w:val="20"/>
                <w:szCs w:val="20"/>
              </w:rPr>
            </w:pPr>
            <w:r w:rsidRPr="00F62253">
              <w:rPr>
                <w:rFonts w:ascii="Segoe UI" w:hAnsi="Segoe UI" w:cs="Segoe UI"/>
                <w:sz w:val="20"/>
                <w:szCs w:val="20"/>
              </w:rPr>
              <w:t xml:space="preserve">45 CFR </w:t>
            </w:r>
          </w:p>
          <w:p w:rsidR="00D974A4" w:rsidRPr="00F62253" w:rsidRDefault="00D974A4" w:rsidP="00796678">
            <w:pPr>
              <w:ind w:left="-63" w:right="-153"/>
              <w:rPr>
                <w:rFonts w:ascii="Segoe UI" w:hAnsi="Segoe UI" w:cs="Segoe UI"/>
                <w:sz w:val="20"/>
                <w:szCs w:val="20"/>
              </w:rPr>
            </w:pPr>
            <w:r w:rsidRPr="00F62253">
              <w:rPr>
                <w:rFonts w:ascii="Segoe UI" w:hAnsi="Segoe UI" w:cs="Segoe UI"/>
                <w:sz w:val="20"/>
                <w:szCs w:val="20"/>
              </w:rPr>
              <w:t>§147.130 (a)(1)(iv)</w:t>
            </w:r>
          </w:p>
        </w:tc>
        <w:tc>
          <w:tcPr>
            <w:tcW w:w="8227" w:type="dxa"/>
            <w:tcBorders>
              <w:top w:val="nil"/>
              <w:bottom w:val="nil"/>
            </w:tcBorders>
          </w:tcPr>
          <w:p w:rsidR="00D974A4"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Evidence-informed preventive care and screenings provided for in HRSA guidelines for women.  </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D30A0A" w:rsidTr="00A82657">
        <w:trPr>
          <w:trHeight w:val="193"/>
          <w:jc w:val="center"/>
        </w:trPr>
        <w:tc>
          <w:tcPr>
            <w:tcW w:w="1435" w:type="dxa"/>
            <w:vMerge/>
          </w:tcPr>
          <w:p w:rsidR="00D30A0A" w:rsidRPr="00F62253" w:rsidRDefault="00D30A0A" w:rsidP="008A643E">
            <w:pPr>
              <w:spacing w:before="120" w:after="120" w:line="360" w:lineRule="auto"/>
              <w:rPr>
                <w:rFonts w:ascii="Segoe UI" w:hAnsi="Segoe UI" w:cs="Segoe UI"/>
                <w:sz w:val="20"/>
                <w:szCs w:val="20"/>
              </w:rPr>
            </w:pPr>
          </w:p>
        </w:tc>
        <w:tc>
          <w:tcPr>
            <w:tcW w:w="1322" w:type="dxa"/>
            <w:vMerge/>
          </w:tcPr>
          <w:p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nil"/>
              <w:bottom w:val="nil"/>
            </w:tcBorders>
          </w:tcPr>
          <w:p w:rsidR="00D30A0A" w:rsidRPr="00F62253" w:rsidRDefault="00D30A0A" w:rsidP="00D30A0A">
            <w:pPr>
              <w:ind w:left="-63" w:right="-153"/>
              <w:rPr>
                <w:rFonts w:ascii="Segoe UI" w:hAnsi="Segoe UI" w:cs="Segoe UI"/>
                <w:sz w:val="20"/>
                <w:szCs w:val="20"/>
              </w:rPr>
            </w:pPr>
            <w:r w:rsidRPr="00F62253">
              <w:rPr>
                <w:rFonts w:ascii="Segoe UI" w:hAnsi="Segoe UI" w:cs="Segoe UI"/>
                <w:sz w:val="20"/>
                <w:szCs w:val="20"/>
              </w:rPr>
              <w:t xml:space="preserve">45 CFR </w:t>
            </w:r>
          </w:p>
          <w:p w:rsidR="00D30A0A" w:rsidRPr="00F62253" w:rsidRDefault="00D30A0A" w:rsidP="00D30A0A">
            <w:pPr>
              <w:ind w:left="-63" w:right="-153"/>
              <w:rPr>
                <w:rFonts w:ascii="Segoe UI" w:hAnsi="Segoe UI" w:cs="Segoe UI"/>
                <w:sz w:val="20"/>
                <w:szCs w:val="20"/>
              </w:rPr>
            </w:pPr>
            <w:r w:rsidRPr="00F62253">
              <w:rPr>
                <w:rFonts w:ascii="Segoe UI" w:hAnsi="Segoe UI" w:cs="Segoe UI"/>
                <w:sz w:val="20"/>
                <w:szCs w:val="20"/>
              </w:rPr>
              <w:t>§147.130 (a)(1)</w:t>
            </w:r>
          </w:p>
          <w:p w:rsidR="00D30A0A" w:rsidRPr="00F62253" w:rsidRDefault="00D30A0A" w:rsidP="004B1740">
            <w:pPr>
              <w:ind w:left="-63" w:right="-153"/>
              <w:rPr>
                <w:rFonts w:ascii="Segoe UI" w:hAnsi="Segoe UI" w:cs="Segoe UI"/>
                <w:sz w:val="20"/>
                <w:szCs w:val="20"/>
              </w:rPr>
            </w:pPr>
          </w:p>
        </w:tc>
        <w:tc>
          <w:tcPr>
            <w:tcW w:w="8227" w:type="dxa"/>
            <w:tcBorders>
              <w:top w:val="nil"/>
              <w:bottom w:val="nil"/>
            </w:tcBorders>
          </w:tcPr>
          <w:p w:rsidR="00D30A0A" w:rsidRPr="00F62253" w:rsidRDefault="00D30A0A" w:rsidP="00796678">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w:t>
            </w:r>
            <w:proofErr w:type="gramStart"/>
            <w:r w:rsidRPr="00F62253">
              <w:rPr>
                <w:rFonts w:ascii="Segoe UI" w:hAnsi="Segoe UI" w:cs="Segoe UI"/>
                <w:sz w:val="20"/>
                <w:szCs w:val="20"/>
              </w:rPr>
              <w:t>coinsurance</w:t>
            </w:r>
            <w:proofErr w:type="gramEnd"/>
            <w:r w:rsidRPr="00F62253">
              <w:rPr>
                <w:rFonts w:ascii="Segoe UI" w:hAnsi="Segoe UI" w:cs="Segoe UI"/>
                <w:sz w:val="20"/>
                <w:szCs w:val="20"/>
              </w:rPr>
              <w:t xml:space="preserve">). </w:t>
            </w:r>
          </w:p>
        </w:tc>
        <w:tc>
          <w:tcPr>
            <w:tcW w:w="1351" w:type="dxa"/>
            <w:tcBorders>
              <w:top w:val="nil"/>
              <w:bottom w:val="nil"/>
            </w:tcBorders>
          </w:tcPr>
          <w:p w:rsidR="00D30A0A" w:rsidRPr="002A288A" w:rsidRDefault="00D30A0A" w:rsidP="002A288A">
            <w:pPr>
              <w:spacing w:before="120" w:after="120"/>
              <w:rPr>
                <w:rFonts w:ascii="Arial" w:hAnsi="Arial" w:cs="Arial"/>
                <w:sz w:val="18"/>
                <w:szCs w:val="18"/>
              </w:rPr>
            </w:pPr>
          </w:p>
        </w:tc>
      </w:tr>
      <w:tr w:rsidR="00D30A0A" w:rsidTr="00A82657">
        <w:trPr>
          <w:trHeight w:val="193"/>
          <w:jc w:val="center"/>
        </w:trPr>
        <w:tc>
          <w:tcPr>
            <w:tcW w:w="1435" w:type="dxa"/>
            <w:vMerge/>
          </w:tcPr>
          <w:p w:rsidR="00D30A0A" w:rsidRPr="00F62253" w:rsidRDefault="00D30A0A" w:rsidP="008A643E">
            <w:pPr>
              <w:spacing w:before="120" w:after="120" w:line="360" w:lineRule="auto"/>
              <w:rPr>
                <w:rFonts w:ascii="Segoe UI" w:hAnsi="Segoe UI" w:cs="Segoe UI"/>
                <w:sz w:val="20"/>
                <w:szCs w:val="20"/>
              </w:rPr>
            </w:pPr>
          </w:p>
        </w:tc>
        <w:tc>
          <w:tcPr>
            <w:tcW w:w="1322" w:type="dxa"/>
            <w:vMerge/>
          </w:tcPr>
          <w:p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nil"/>
              <w:bottom w:val="nil"/>
            </w:tcBorders>
          </w:tcPr>
          <w:p w:rsidR="00D30A0A" w:rsidRPr="00F62253" w:rsidRDefault="00D30A0A" w:rsidP="00D30A0A">
            <w:pPr>
              <w:ind w:left="-63" w:right="-153"/>
              <w:rPr>
                <w:rFonts w:ascii="Segoe UI" w:hAnsi="Segoe UI" w:cs="Segoe UI"/>
                <w:sz w:val="20"/>
                <w:szCs w:val="20"/>
              </w:rPr>
            </w:pPr>
            <w:r w:rsidRPr="00F62253">
              <w:rPr>
                <w:rFonts w:ascii="Segoe UI" w:hAnsi="Segoe UI" w:cs="Segoe UI"/>
                <w:sz w:val="20"/>
                <w:szCs w:val="20"/>
              </w:rPr>
              <w:t xml:space="preserve">45 CFR </w:t>
            </w:r>
          </w:p>
          <w:p w:rsidR="00D30A0A" w:rsidRPr="00F62253" w:rsidRDefault="00D30A0A" w:rsidP="00D30A0A">
            <w:pPr>
              <w:ind w:left="-63" w:right="-153"/>
              <w:rPr>
                <w:rFonts w:ascii="Segoe UI" w:hAnsi="Segoe UI" w:cs="Segoe UI"/>
                <w:sz w:val="20"/>
                <w:szCs w:val="20"/>
              </w:rPr>
            </w:pPr>
            <w:r w:rsidRPr="00F62253">
              <w:rPr>
                <w:rFonts w:ascii="Segoe UI" w:hAnsi="Segoe UI" w:cs="Segoe UI"/>
                <w:sz w:val="20"/>
                <w:szCs w:val="20"/>
              </w:rPr>
              <w:t>§147.130 (a)(2)(</w:t>
            </w:r>
            <w:proofErr w:type="spellStart"/>
            <w:r w:rsidRPr="00F62253">
              <w:rPr>
                <w:rFonts w:ascii="Segoe UI" w:hAnsi="Segoe UI" w:cs="Segoe UI"/>
                <w:sz w:val="20"/>
                <w:szCs w:val="20"/>
              </w:rPr>
              <w:t>i</w:t>
            </w:r>
            <w:proofErr w:type="spellEnd"/>
            <w:r w:rsidRPr="00F62253">
              <w:rPr>
                <w:rFonts w:ascii="Segoe UI" w:hAnsi="Segoe UI" w:cs="Segoe UI"/>
                <w:sz w:val="20"/>
                <w:szCs w:val="20"/>
              </w:rPr>
              <w:t>)</w:t>
            </w:r>
          </w:p>
          <w:p w:rsidR="00D30A0A" w:rsidRPr="00F62253" w:rsidRDefault="00D30A0A" w:rsidP="004B1740">
            <w:pPr>
              <w:ind w:left="-58" w:right="-158"/>
              <w:rPr>
                <w:rFonts w:ascii="Segoe UI" w:hAnsi="Segoe UI" w:cs="Segoe UI"/>
                <w:sz w:val="20"/>
                <w:szCs w:val="20"/>
              </w:rPr>
            </w:pPr>
          </w:p>
        </w:tc>
        <w:tc>
          <w:tcPr>
            <w:tcW w:w="8227" w:type="dxa"/>
            <w:tcBorders>
              <w:top w:val="nil"/>
              <w:bottom w:val="nil"/>
            </w:tcBorders>
          </w:tcPr>
          <w:p w:rsidR="00D30A0A" w:rsidRPr="00F62253" w:rsidRDefault="00D30A0A" w:rsidP="00E54A29">
            <w:pPr>
              <w:pStyle w:val="NoSpacing"/>
              <w:numPr>
                <w:ilvl w:val="0"/>
                <w:numId w:val="28"/>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nil"/>
              <w:bottom w:val="nil"/>
            </w:tcBorders>
          </w:tcPr>
          <w:p w:rsidR="00D30A0A" w:rsidRPr="002A288A" w:rsidRDefault="00D30A0A" w:rsidP="002A288A">
            <w:pPr>
              <w:spacing w:before="120" w:after="120"/>
              <w:rPr>
                <w:rFonts w:ascii="Arial" w:hAnsi="Arial" w:cs="Arial"/>
                <w:sz w:val="18"/>
                <w:szCs w:val="18"/>
              </w:rPr>
            </w:pPr>
          </w:p>
        </w:tc>
      </w:tr>
      <w:tr w:rsidR="00D30A0A" w:rsidTr="00A82657">
        <w:trPr>
          <w:trHeight w:val="193"/>
          <w:jc w:val="center"/>
        </w:trPr>
        <w:tc>
          <w:tcPr>
            <w:tcW w:w="1435" w:type="dxa"/>
            <w:vMerge/>
          </w:tcPr>
          <w:p w:rsidR="00D30A0A" w:rsidRPr="00F62253" w:rsidRDefault="00D30A0A" w:rsidP="008A643E">
            <w:pPr>
              <w:spacing w:before="120" w:after="120" w:line="360" w:lineRule="auto"/>
              <w:rPr>
                <w:rFonts w:ascii="Segoe UI" w:hAnsi="Segoe UI" w:cs="Segoe UI"/>
                <w:sz w:val="20"/>
                <w:szCs w:val="20"/>
              </w:rPr>
            </w:pPr>
          </w:p>
        </w:tc>
        <w:tc>
          <w:tcPr>
            <w:tcW w:w="1322" w:type="dxa"/>
            <w:vMerge/>
          </w:tcPr>
          <w:p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nil"/>
              <w:bottom w:val="nil"/>
            </w:tcBorders>
          </w:tcPr>
          <w:p w:rsidR="00D30A0A" w:rsidRPr="00F62253" w:rsidRDefault="00D30A0A" w:rsidP="00D30A0A">
            <w:pPr>
              <w:ind w:left="-63" w:right="-153"/>
              <w:rPr>
                <w:rFonts w:ascii="Segoe UI" w:hAnsi="Segoe UI" w:cs="Segoe UI"/>
                <w:sz w:val="20"/>
                <w:szCs w:val="20"/>
              </w:rPr>
            </w:pPr>
            <w:r w:rsidRPr="00F62253">
              <w:rPr>
                <w:rFonts w:ascii="Segoe UI" w:hAnsi="Segoe UI" w:cs="Segoe UI"/>
                <w:sz w:val="20"/>
                <w:szCs w:val="20"/>
              </w:rPr>
              <w:t xml:space="preserve">45 CFR </w:t>
            </w:r>
          </w:p>
          <w:p w:rsidR="00D30A0A" w:rsidRPr="00F62253" w:rsidRDefault="00D30A0A" w:rsidP="00D30A0A">
            <w:pPr>
              <w:ind w:left="-63" w:right="-153"/>
              <w:rPr>
                <w:rFonts w:ascii="Segoe UI" w:hAnsi="Segoe UI" w:cs="Segoe UI"/>
                <w:sz w:val="20"/>
                <w:szCs w:val="20"/>
              </w:rPr>
            </w:pPr>
            <w:r w:rsidRPr="00F62253">
              <w:rPr>
                <w:rFonts w:ascii="Segoe UI" w:hAnsi="Segoe UI" w:cs="Segoe UI"/>
                <w:sz w:val="20"/>
                <w:szCs w:val="20"/>
              </w:rPr>
              <w:t>§147.130 (a)(2)(ii)</w:t>
            </w:r>
          </w:p>
          <w:p w:rsidR="00D30A0A" w:rsidRPr="00F62253" w:rsidRDefault="00D30A0A" w:rsidP="004B1740">
            <w:pPr>
              <w:ind w:left="-58" w:right="-158"/>
              <w:rPr>
                <w:rFonts w:ascii="Segoe UI" w:hAnsi="Segoe UI" w:cs="Segoe UI"/>
                <w:sz w:val="20"/>
                <w:szCs w:val="20"/>
              </w:rPr>
            </w:pPr>
          </w:p>
        </w:tc>
        <w:tc>
          <w:tcPr>
            <w:tcW w:w="8227" w:type="dxa"/>
            <w:tcBorders>
              <w:top w:val="nil"/>
              <w:bottom w:val="nil"/>
            </w:tcBorders>
          </w:tcPr>
          <w:p w:rsidR="00D30A0A" w:rsidRPr="00F62253" w:rsidRDefault="00D30A0A"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nil"/>
              <w:bottom w:val="nil"/>
            </w:tcBorders>
          </w:tcPr>
          <w:p w:rsidR="00D30A0A" w:rsidRPr="002A288A" w:rsidRDefault="00D30A0A" w:rsidP="002A288A">
            <w:pPr>
              <w:spacing w:before="120" w:after="120"/>
              <w:rPr>
                <w:rFonts w:ascii="Arial" w:hAnsi="Arial" w:cs="Arial"/>
                <w:sz w:val="18"/>
                <w:szCs w:val="18"/>
              </w:rPr>
            </w:pPr>
          </w:p>
        </w:tc>
      </w:tr>
      <w:tr w:rsidR="0018100B" w:rsidTr="00A82657">
        <w:trPr>
          <w:trHeight w:val="193"/>
          <w:jc w:val="center"/>
        </w:trPr>
        <w:tc>
          <w:tcPr>
            <w:tcW w:w="1435" w:type="dxa"/>
            <w:vMerge/>
          </w:tcPr>
          <w:p w:rsidR="0018100B" w:rsidRPr="00F62253" w:rsidRDefault="0018100B" w:rsidP="008A643E">
            <w:pPr>
              <w:spacing w:before="120" w:after="120" w:line="360" w:lineRule="auto"/>
              <w:rPr>
                <w:rFonts w:ascii="Segoe UI" w:hAnsi="Segoe UI" w:cs="Segoe UI"/>
                <w:sz w:val="20"/>
                <w:szCs w:val="20"/>
              </w:rPr>
            </w:pPr>
          </w:p>
        </w:tc>
        <w:tc>
          <w:tcPr>
            <w:tcW w:w="1322" w:type="dxa"/>
            <w:vMerge/>
          </w:tcPr>
          <w:p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nil"/>
              <w:bottom w:val="nil"/>
            </w:tcBorders>
          </w:tcPr>
          <w:p w:rsidR="0018100B" w:rsidRPr="00F62253" w:rsidRDefault="0018100B" w:rsidP="0018100B">
            <w:pPr>
              <w:ind w:left="-63" w:right="-153"/>
              <w:rPr>
                <w:rFonts w:ascii="Segoe UI" w:hAnsi="Segoe UI" w:cs="Segoe UI"/>
                <w:sz w:val="20"/>
                <w:szCs w:val="20"/>
              </w:rPr>
            </w:pPr>
            <w:r w:rsidRPr="00F62253">
              <w:rPr>
                <w:rFonts w:ascii="Segoe UI" w:hAnsi="Segoe UI" w:cs="Segoe UI"/>
                <w:sz w:val="20"/>
                <w:szCs w:val="20"/>
              </w:rPr>
              <w:t xml:space="preserve">45 CFR </w:t>
            </w:r>
          </w:p>
          <w:p w:rsidR="0018100B" w:rsidRPr="00F62253" w:rsidRDefault="0018100B" w:rsidP="0018100B">
            <w:pPr>
              <w:ind w:left="-63" w:right="-153"/>
              <w:rPr>
                <w:rFonts w:ascii="Segoe UI" w:hAnsi="Segoe UI" w:cs="Segoe UI"/>
                <w:sz w:val="20"/>
                <w:szCs w:val="20"/>
              </w:rPr>
            </w:pPr>
            <w:r w:rsidRPr="00F62253">
              <w:rPr>
                <w:rFonts w:ascii="Segoe UI" w:hAnsi="Segoe UI" w:cs="Segoe UI"/>
                <w:sz w:val="20"/>
                <w:szCs w:val="20"/>
              </w:rPr>
              <w:t>§147.130 (a)(2)(iii)</w:t>
            </w:r>
          </w:p>
          <w:p w:rsidR="0018100B" w:rsidRPr="00F62253" w:rsidRDefault="0018100B" w:rsidP="004B1740">
            <w:pPr>
              <w:ind w:left="-58" w:right="-158"/>
              <w:rPr>
                <w:rFonts w:ascii="Segoe UI" w:hAnsi="Segoe UI" w:cs="Segoe UI"/>
                <w:sz w:val="20"/>
                <w:szCs w:val="20"/>
              </w:rPr>
            </w:pPr>
          </w:p>
        </w:tc>
        <w:tc>
          <w:tcPr>
            <w:tcW w:w="8227" w:type="dxa"/>
            <w:tcBorders>
              <w:top w:val="nil"/>
              <w:bottom w:val="nil"/>
            </w:tcBorders>
          </w:tcPr>
          <w:p w:rsidR="0018100B" w:rsidRPr="00F62253" w:rsidRDefault="0018100B"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nil"/>
              <w:bottom w:val="nil"/>
            </w:tcBorders>
          </w:tcPr>
          <w:p w:rsidR="0018100B" w:rsidRPr="002A288A" w:rsidRDefault="0018100B" w:rsidP="002A288A">
            <w:pPr>
              <w:spacing w:before="120" w:after="120"/>
              <w:rPr>
                <w:rFonts w:ascii="Arial" w:hAnsi="Arial" w:cs="Arial"/>
                <w:sz w:val="18"/>
                <w:szCs w:val="18"/>
              </w:rPr>
            </w:pPr>
          </w:p>
        </w:tc>
      </w:tr>
      <w:tr w:rsidR="0018100B" w:rsidTr="00A82657">
        <w:trPr>
          <w:trHeight w:val="193"/>
          <w:jc w:val="center"/>
        </w:trPr>
        <w:tc>
          <w:tcPr>
            <w:tcW w:w="1435" w:type="dxa"/>
            <w:vMerge/>
          </w:tcPr>
          <w:p w:rsidR="0018100B" w:rsidRPr="00F62253" w:rsidRDefault="0018100B" w:rsidP="008A643E">
            <w:pPr>
              <w:spacing w:before="120" w:after="120" w:line="360" w:lineRule="auto"/>
              <w:rPr>
                <w:rFonts w:ascii="Segoe UI" w:hAnsi="Segoe UI" w:cs="Segoe UI"/>
                <w:sz w:val="20"/>
                <w:szCs w:val="20"/>
              </w:rPr>
            </w:pPr>
          </w:p>
        </w:tc>
        <w:tc>
          <w:tcPr>
            <w:tcW w:w="1322" w:type="dxa"/>
            <w:vMerge/>
          </w:tcPr>
          <w:p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nil"/>
              <w:bottom w:val="nil"/>
            </w:tcBorders>
          </w:tcPr>
          <w:p w:rsidR="0018100B" w:rsidRPr="00F62253" w:rsidRDefault="0018100B" w:rsidP="0018100B">
            <w:pPr>
              <w:ind w:left="-63" w:right="-153"/>
              <w:rPr>
                <w:rFonts w:ascii="Segoe UI" w:hAnsi="Segoe UI" w:cs="Segoe UI"/>
                <w:sz w:val="20"/>
                <w:szCs w:val="20"/>
              </w:rPr>
            </w:pPr>
            <w:r w:rsidRPr="00F62253">
              <w:rPr>
                <w:rFonts w:ascii="Segoe UI" w:hAnsi="Segoe UI" w:cs="Segoe UI"/>
                <w:sz w:val="20"/>
                <w:szCs w:val="20"/>
              </w:rPr>
              <w:t xml:space="preserve">45 CFR </w:t>
            </w:r>
          </w:p>
          <w:p w:rsidR="0018100B" w:rsidRPr="00F62253" w:rsidRDefault="0018100B" w:rsidP="0018100B">
            <w:pPr>
              <w:ind w:left="-63" w:right="-153"/>
              <w:rPr>
                <w:rFonts w:ascii="Segoe UI" w:hAnsi="Segoe UI" w:cs="Segoe UI"/>
                <w:sz w:val="20"/>
                <w:szCs w:val="20"/>
              </w:rPr>
            </w:pPr>
            <w:r w:rsidRPr="00F62253">
              <w:rPr>
                <w:rFonts w:ascii="Segoe UI" w:hAnsi="Segoe UI" w:cs="Segoe UI"/>
                <w:sz w:val="20"/>
                <w:szCs w:val="20"/>
              </w:rPr>
              <w:t>§147.130 (a)(5)</w:t>
            </w:r>
          </w:p>
        </w:tc>
        <w:tc>
          <w:tcPr>
            <w:tcW w:w="8227" w:type="dxa"/>
            <w:tcBorders>
              <w:top w:val="nil"/>
              <w:bottom w:val="nil"/>
            </w:tcBorders>
          </w:tcPr>
          <w:p w:rsidR="0018100B" w:rsidRPr="00F62253" w:rsidRDefault="0018100B"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nil"/>
              <w:bottom w:val="nil"/>
            </w:tcBorders>
          </w:tcPr>
          <w:p w:rsidR="0018100B" w:rsidRPr="002A288A" w:rsidRDefault="0018100B"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line="360" w:lineRule="auto"/>
              <w:ind w:right="-20"/>
              <w:rPr>
                <w:rFonts w:ascii="Segoe UI" w:eastAsia="Arial" w:hAnsi="Segoe UI" w:cs="Segoe UI"/>
                <w:sz w:val="20"/>
                <w:szCs w:val="20"/>
              </w:rPr>
            </w:pPr>
          </w:p>
        </w:tc>
        <w:tc>
          <w:tcPr>
            <w:tcW w:w="1828" w:type="dxa"/>
            <w:tcBorders>
              <w:top w:val="nil"/>
              <w:bottom w:val="nil"/>
            </w:tcBorders>
          </w:tcPr>
          <w:p w:rsidR="00D974A4" w:rsidRPr="00F62253" w:rsidRDefault="00D974A4" w:rsidP="0018100B">
            <w:pPr>
              <w:ind w:right="-153"/>
              <w:rPr>
                <w:rFonts w:ascii="Segoe UI" w:hAnsi="Segoe UI" w:cs="Segoe UI"/>
                <w:sz w:val="20"/>
                <w:szCs w:val="20"/>
              </w:rPr>
            </w:pPr>
            <w:r w:rsidRPr="00F62253">
              <w:rPr>
                <w:rFonts w:ascii="Segoe UI" w:hAnsi="Segoe UI" w:cs="Segoe UI"/>
                <w:sz w:val="20"/>
                <w:szCs w:val="20"/>
              </w:rPr>
              <w:t xml:space="preserve">45 CFR </w:t>
            </w:r>
          </w:p>
          <w:p w:rsidR="00D974A4" w:rsidRPr="00F62253" w:rsidRDefault="00D974A4" w:rsidP="004B1740">
            <w:pPr>
              <w:ind w:left="-63" w:right="-153"/>
              <w:rPr>
                <w:rFonts w:ascii="Segoe UI" w:hAnsi="Segoe UI" w:cs="Segoe UI"/>
                <w:sz w:val="20"/>
                <w:szCs w:val="20"/>
              </w:rPr>
            </w:pPr>
            <w:r w:rsidRPr="00F62253">
              <w:rPr>
                <w:rFonts w:ascii="Segoe UI" w:hAnsi="Segoe UI" w:cs="Segoe UI"/>
                <w:sz w:val="20"/>
                <w:szCs w:val="20"/>
              </w:rPr>
              <w:t>§147.130 (b)(1)</w:t>
            </w:r>
          </w:p>
          <w:p w:rsidR="00D974A4" w:rsidRPr="00F62253" w:rsidRDefault="00D974A4" w:rsidP="00437538">
            <w:pPr>
              <w:ind w:left="-63" w:right="-153"/>
              <w:rPr>
                <w:rFonts w:ascii="Segoe UI" w:hAnsi="Segoe UI" w:cs="Segoe UI"/>
                <w:sz w:val="20"/>
                <w:szCs w:val="20"/>
              </w:rPr>
            </w:pPr>
          </w:p>
        </w:tc>
        <w:tc>
          <w:tcPr>
            <w:tcW w:w="8227" w:type="dxa"/>
            <w:tcBorders>
              <w:top w:val="nil"/>
              <w:bottom w:val="nil"/>
            </w:tcBorders>
          </w:tcPr>
          <w:p w:rsidR="00D974A4"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nil"/>
              <w:bottom w:val="nil"/>
            </w:tcBorders>
          </w:tcPr>
          <w:p w:rsidR="00D974A4" w:rsidRPr="002A288A" w:rsidRDefault="00D974A4" w:rsidP="002A288A">
            <w:pPr>
              <w:spacing w:before="120" w:after="120"/>
              <w:rPr>
                <w:rFonts w:ascii="Arial" w:hAnsi="Arial" w:cs="Arial"/>
                <w:sz w:val="18"/>
                <w:szCs w:val="18"/>
              </w:rPr>
            </w:pPr>
          </w:p>
        </w:tc>
      </w:tr>
      <w:tr w:rsidR="0018100B" w:rsidTr="00A82657">
        <w:trPr>
          <w:trHeight w:val="193"/>
          <w:jc w:val="center"/>
        </w:trPr>
        <w:tc>
          <w:tcPr>
            <w:tcW w:w="1435" w:type="dxa"/>
            <w:vMerge/>
          </w:tcPr>
          <w:p w:rsidR="0018100B" w:rsidRPr="00F62253" w:rsidRDefault="0018100B" w:rsidP="008A643E">
            <w:pPr>
              <w:spacing w:before="120" w:after="120" w:line="360" w:lineRule="auto"/>
              <w:rPr>
                <w:rFonts w:ascii="Segoe UI" w:hAnsi="Segoe UI" w:cs="Segoe UI"/>
                <w:sz w:val="20"/>
                <w:szCs w:val="20"/>
              </w:rPr>
            </w:pPr>
          </w:p>
        </w:tc>
        <w:tc>
          <w:tcPr>
            <w:tcW w:w="1322" w:type="dxa"/>
            <w:vMerge/>
          </w:tcPr>
          <w:p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nil"/>
              <w:bottom w:val="nil"/>
            </w:tcBorders>
          </w:tcPr>
          <w:p w:rsidR="0018100B" w:rsidRPr="00F62253" w:rsidRDefault="0018100B" w:rsidP="0018100B">
            <w:pPr>
              <w:ind w:left="-63" w:right="-153"/>
              <w:rPr>
                <w:rFonts w:ascii="Segoe UI" w:hAnsi="Segoe UI" w:cs="Segoe UI"/>
                <w:sz w:val="20"/>
                <w:szCs w:val="20"/>
              </w:rPr>
            </w:pPr>
            <w:r w:rsidRPr="00F62253">
              <w:rPr>
                <w:rFonts w:ascii="Segoe UI" w:hAnsi="Segoe UI" w:cs="Segoe UI"/>
                <w:sz w:val="20"/>
                <w:szCs w:val="20"/>
              </w:rPr>
              <w:t xml:space="preserve">45 CFR </w:t>
            </w:r>
          </w:p>
          <w:p w:rsidR="0018100B" w:rsidRPr="00F62253" w:rsidRDefault="0018100B" w:rsidP="0018100B">
            <w:pPr>
              <w:ind w:left="-63" w:right="-153"/>
              <w:rPr>
                <w:rFonts w:ascii="Segoe UI" w:hAnsi="Segoe UI" w:cs="Segoe UI"/>
                <w:sz w:val="20"/>
                <w:szCs w:val="20"/>
              </w:rPr>
            </w:pPr>
            <w:r w:rsidRPr="00F62253">
              <w:rPr>
                <w:rFonts w:ascii="Segoe UI" w:hAnsi="Segoe UI" w:cs="Segoe UI"/>
                <w:sz w:val="20"/>
                <w:szCs w:val="20"/>
              </w:rPr>
              <w:t>§147.130 (a)(3)</w:t>
            </w:r>
          </w:p>
          <w:p w:rsidR="0018100B" w:rsidRPr="00F62253" w:rsidRDefault="0018100B" w:rsidP="004B1740">
            <w:pPr>
              <w:ind w:right="-153"/>
              <w:rPr>
                <w:rFonts w:ascii="Segoe UI" w:hAnsi="Segoe UI" w:cs="Segoe UI"/>
                <w:sz w:val="20"/>
                <w:szCs w:val="20"/>
              </w:rPr>
            </w:pPr>
          </w:p>
        </w:tc>
        <w:tc>
          <w:tcPr>
            <w:tcW w:w="8227" w:type="dxa"/>
            <w:tcBorders>
              <w:top w:val="nil"/>
              <w:bottom w:val="nil"/>
            </w:tcBorders>
          </w:tcPr>
          <w:p w:rsidR="0018100B" w:rsidRPr="00F62253" w:rsidRDefault="0018100B"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tc>
        <w:tc>
          <w:tcPr>
            <w:tcW w:w="1351" w:type="dxa"/>
            <w:tcBorders>
              <w:top w:val="nil"/>
              <w:bottom w:val="nil"/>
            </w:tcBorders>
          </w:tcPr>
          <w:p w:rsidR="0018100B" w:rsidRPr="002A288A" w:rsidRDefault="0018100B" w:rsidP="002A288A">
            <w:pPr>
              <w:spacing w:before="120" w:after="120"/>
              <w:rPr>
                <w:rFonts w:ascii="Arial" w:hAnsi="Arial" w:cs="Arial"/>
                <w:sz w:val="18"/>
                <w:szCs w:val="18"/>
              </w:rPr>
            </w:pPr>
          </w:p>
        </w:tc>
      </w:tr>
      <w:tr w:rsidR="00D974A4" w:rsidTr="00A82657">
        <w:trPr>
          <w:trHeight w:val="193"/>
          <w:jc w:val="center"/>
        </w:trPr>
        <w:tc>
          <w:tcPr>
            <w:tcW w:w="1435" w:type="dxa"/>
            <w:vMerge/>
          </w:tcPr>
          <w:p w:rsidR="00D974A4" w:rsidRPr="00F62253" w:rsidRDefault="00D974A4" w:rsidP="008A643E">
            <w:pPr>
              <w:spacing w:before="120" w:after="120" w:line="360" w:lineRule="auto"/>
              <w:rPr>
                <w:rFonts w:ascii="Segoe UI" w:hAnsi="Segoe UI" w:cs="Segoe UI"/>
                <w:sz w:val="20"/>
                <w:szCs w:val="20"/>
              </w:rPr>
            </w:pPr>
          </w:p>
        </w:tc>
        <w:tc>
          <w:tcPr>
            <w:tcW w:w="1322" w:type="dxa"/>
            <w:vMerge/>
          </w:tcPr>
          <w:p w:rsidR="00D974A4" w:rsidRPr="00F62253" w:rsidRDefault="00D974A4" w:rsidP="008A643E">
            <w:pPr>
              <w:spacing w:line="360" w:lineRule="auto"/>
              <w:ind w:right="-20"/>
              <w:rPr>
                <w:rFonts w:ascii="Segoe UI" w:eastAsia="Arial" w:hAnsi="Segoe UI" w:cs="Segoe UI"/>
                <w:sz w:val="20"/>
                <w:szCs w:val="20"/>
              </w:rPr>
            </w:pPr>
          </w:p>
        </w:tc>
        <w:tc>
          <w:tcPr>
            <w:tcW w:w="1828" w:type="dxa"/>
            <w:tcBorders>
              <w:top w:val="nil"/>
            </w:tcBorders>
          </w:tcPr>
          <w:p w:rsidR="00D974A4" w:rsidRPr="00F62253" w:rsidRDefault="00D974A4" w:rsidP="00437538">
            <w:pPr>
              <w:ind w:left="-63" w:right="-153"/>
              <w:rPr>
                <w:rFonts w:ascii="Segoe UI" w:hAnsi="Segoe UI" w:cs="Segoe UI"/>
                <w:sz w:val="20"/>
                <w:szCs w:val="20"/>
              </w:rPr>
            </w:pPr>
            <w:r w:rsidRPr="00F62253">
              <w:rPr>
                <w:rFonts w:ascii="Segoe UI" w:hAnsi="Segoe UI" w:cs="Segoe UI"/>
                <w:sz w:val="20"/>
                <w:szCs w:val="20"/>
              </w:rPr>
              <w:t xml:space="preserve">45 CFR </w:t>
            </w:r>
          </w:p>
          <w:p w:rsidR="00D974A4" w:rsidRPr="00F62253" w:rsidRDefault="00D974A4" w:rsidP="00164FB2">
            <w:pPr>
              <w:ind w:left="-63" w:right="-153"/>
              <w:rPr>
                <w:rFonts w:ascii="Segoe UI" w:eastAsia="Arial" w:hAnsi="Segoe UI" w:cs="Segoe UI"/>
                <w:sz w:val="20"/>
                <w:szCs w:val="20"/>
              </w:rPr>
            </w:pPr>
            <w:r w:rsidRPr="00F62253">
              <w:rPr>
                <w:rFonts w:ascii="Segoe UI" w:hAnsi="Segoe UI" w:cs="Segoe UI"/>
                <w:sz w:val="20"/>
                <w:szCs w:val="20"/>
              </w:rPr>
              <w:t>§147.130 (a)(4)</w:t>
            </w:r>
          </w:p>
        </w:tc>
        <w:tc>
          <w:tcPr>
            <w:tcW w:w="8227" w:type="dxa"/>
            <w:tcBorders>
              <w:top w:val="nil"/>
            </w:tcBorders>
          </w:tcPr>
          <w:p w:rsidR="00D974A4" w:rsidRPr="00F62253" w:rsidRDefault="00D974A4" w:rsidP="00E54A29">
            <w:pPr>
              <w:pStyle w:val="NoSpacing"/>
              <w:numPr>
                <w:ilvl w:val="0"/>
                <w:numId w:val="28"/>
              </w:numPr>
              <w:rPr>
                <w:rFonts w:ascii="Segoe UI" w:hAnsi="Segoe UI" w:cs="Segoe UI"/>
                <w:sz w:val="20"/>
                <w:szCs w:val="20"/>
              </w:rPr>
            </w:pPr>
            <w:r w:rsidRPr="00F62253">
              <w:rPr>
                <w:rFonts w:ascii="Segoe UI" w:hAnsi="Segoe UI" w:cs="Segoe UI"/>
                <w:sz w:val="20"/>
                <w:szCs w:val="20"/>
              </w:rPr>
              <w:t xml:space="preserve">Plans may use reasonable medical management techniques to the extent not contrary to the recommended preventive services. </w:t>
            </w:r>
          </w:p>
          <w:p w:rsidR="00D3331C" w:rsidRPr="00F62253" w:rsidRDefault="00D974A4" w:rsidP="00796678">
            <w:pPr>
              <w:pStyle w:val="NoSpacing"/>
              <w:rPr>
                <w:rFonts w:ascii="Segoe UI" w:hAnsi="Segoe UI" w:cs="Segoe UI"/>
                <w:sz w:val="20"/>
                <w:szCs w:val="20"/>
              </w:rPr>
            </w:pPr>
            <w:r w:rsidRPr="00F62253">
              <w:rPr>
                <w:rFonts w:ascii="Segoe UI" w:hAnsi="Segoe UI" w:cs="Segoe UI"/>
                <w:i/>
                <w:sz w:val="20"/>
                <w:szCs w:val="20"/>
              </w:rPr>
              <w:t xml:space="preserve">Resources:  </w:t>
            </w:r>
            <w:hyperlink r:id="rId27" w:history="1">
              <w:r w:rsidRPr="00F62253">
                <w:rPr>
                  <w:rStyle w:val="Hyperlink"/>
                  <w:rFonts w:ascii="Segoe UI" w:hAnsi="Segoe UI" w:cs="Segoe UI"/>
                  <w:sz w:val="20"/>
                  <w:szCs w:val="20"/>
                </w:rPr>
                <w:t>ACA FAQ Part II</w:t>
              </w:r>
            </w:hyperlink>
            <w:r w:rsidRPr="00F62253">
              <w:rPr>
                <w:rFonts w:ascii="Segoe UI" w:hAnsi="Segoe UI" w:cs="Segoe UI"/>
                <w:sz w:val="20"/>
                <w:szCs w:val="20"/>
              </w:rPr>
              <w:t xml:space="preserve">; </w:t>
            </w:r>
            <w:hyperlink r:id="rId28" w:history="1">
              <w:r w:rsidRPr="00F62253">
                <w:rPr>
                  <w:rStyle w:val="Hyperlink"/>
                  <w:rFonts w:ascii="Segoe UI" w:hAnsi="Segoe UI" w:cs="Segoe UI"/>
                  <w:sz w:val="20"/>
                  <w:szCs w:val="20"/>
                </w:rPr>
                <w:t>ACA FAQ Part V</w:t>
              </w:r>
            </w:hyperlink>
            <w:r w:rsidRPr="00F62253">
              <w:rPr>
                <w:rFonts w:ascii="Segoe UI" w:hAnsi="Segoe UI" w:cs="Segoe UI"/>
                <w:sz w:val="20"/>
                <w:szCs w:val="20"/>
              </w:rPr>
              <w:t xml:space="preserve">; </w:t>
            </w:r>
            <w:hyperlink r:id="rId29" w:history="1">
              <w:r w:rsidRPr="00F62253">
                <w:rPr>
                  <w:rStyle w:val="Hyperlink"/>
                  <w:rFonts w:ascii="Segoe UI" w:hAnsi="Segoe UI" w:cs="Segoe UI"/>
                  <w:sz w:val="20"/>
                  <w:szCs w:val="20"/>
                </w:rPr>
                <w:t>ACA FAQ Part VI</w:t>
              </w:r>
            </w:hyperlink>
            <w:r w:rsidRPr="00F62253">
              <w:rPr>
                <w:rFonts w:ascii="Segoe UI" w:hAnsi="Segoe UI" w:cs="Segoe UI"/>
                <w:sz w:val="20"/>
                <w:szCs w:val="20"/>
              </w:rPr>
              <w:t xml:space="preserve">; </w:t>
            </w:r>
            <w:hyperlink r:id="rId30" w:history="1">
              <w:r w:rsidRPr="00F62253">
                <w:rPr>
                  <w:rStyle w:val="Hyperlink"/>
                  <w:rFonts w:ascii="Segoe UI" w:hAnsi="Segoe UI" w:cs="Segoe UI"/>
                  <w:sz w:val="20"/>
                  <w:szCs w:val="20"/>
                </w:rPr>
                <w:t>ACA FAQ Part XII</w:t>
              </w:r>
            </w:hyperlink>
            <w:r w:rsidRPr="00F62253">
              <w:rPr>
                <w:rFonts w:ascii="Segoe UI" w:hAnsi="Segoe UI" w:cs="Segoe UI"/>
                <w:sz w:val="20"/>
                <w:szCs w:val="20"/>
              </w:rPr>
              <w:t>.</w:t>
            </w:r>
          </w:p>
        </w:tc>
        <w:tc>
          <w:tcPr>
            <w:tcW w:w="1351" w:type="dxa"/>
            <w:tcBorders>
              <w:top w:val="nil"/>
            </w:tcBorders>
          </w:tcPr>
          <w:p w:rsidR="00D974A4" w:rsidRPr="002A288A" w:rsidRDefault="00D974A4" w:rsidP="002A288A">
            <w:pPr>
              <w:spacing w:before="120" w:after="120"/>
              <w:rPr>
                <w:rFonts w:ascii="Arial" w:hAnsi="Arial" w:cs="Arial"/>
                <w:sz w:val="18"/>
                <w:szCs w:val="18"/>
              </w:rPr>
            </w:pPr>
          </w:p>
        </w:tc>
      </w:tr>
      <w:tr w:rsidR="00427A8D" w:rsidTr="007731E3">
        <w:trPr>
          <w:trHeight w:val="193"/>
          <w:jc w:val="center"/>
        </w:trPr>
        <w:tc>
          <w:tcPr>
            <w:tcW w:w="1435" w:type="dxa"/>
            <w:vMerge/>
          </w:tcPr>
          <w:p w:rsidR="00427A8D" w:rsidRPr="00F62253" w:rsidRDefault="00427A8D" w:rsidP="008A643E">
            <w:pPr>
              <w:spacing w:before="120" w:after="120" w:line="360" w:lineRule="auto"/>
              <w:rPr>
                <w:rFonts w:ascii="Segoe UI" w:hAnsi="Segoe UI" w:cs="Segoe UI"/>
                <w:b/>
                <w:sz w:val="20"/>
                <w:szCs w:val="20"/>
              </w:rPr>
            </w:pPr>
          </w:p>
        </w:tc>
        <w:tc>
          <w:tcPr>
            <w:tcW w:w="1322" w:type="dxa"/>
            <w:tcBorders>
              <w:bottom w:val="single" w:sz="4" w:space="0" w:color="auto"/>
            </w:tcBorders>
          </w:tcPr>
          <w:p w:rsidR="00427A8D" w:rsidRPr="00F62253" w:rsidRDefault="00427A8D" w:rsidP="00014270">
            <w:pPr>
              <w:jc w:val="center"/>
              <w:rPr>
                <w:rFonts w:ascii="Segoe UI" w:hAnsi="Segoe UI" w:cs="Segoe UI"/>
                <w:sz w:val="20"/>
                <w:szCs w:val="20"/>
              </w:rPr>
            </w:pPr>
            <w:r w:rsidRPr="00F62253">
              <w:rPr>
                <w:rFonts w:ascii="Segoe UI" w:hAnsi="Segoe UI" w:cs="Segoe UI"/>
                <w:sz w:val="20"/>
                <w:szCs w:val="20"/>
              </w:rPr>
              <w:t>Breast-feeding</w:t>
            </w:r>
          </w:p>
        </w:tc>
        <w:tc>
          <w:tcPr>
            <w:tcW w:w="1828" w:type="dxa"/>
            <w:tcBorders>
              <w:bottom w:val="single" w:sz="4" w:space="0" w:color="auto"/>
            </w:tcBorders>
          </w:tcPr>
          <w:p w:rsidR="00427A8D" w:rsidRPr="00F62253" w:rsidRDefault="00427A8D" w:rsidP="00796678">
            <w:pPr>
              <w:pStyle w:val="NormalWeb"/>
              <w:spacing w:before="0" w:beforeAutospacing="0" w:after="0"/>
              <w:ind w:left="0"/>
              <w:rPr>
                <w:rFonts w:ascii="Segoe UI" w:hAnsi="Segoe UI" w:cs="Segoe UI"/>
                <w:sz w:val="20"/>
                <w:szCs w:val="20"/>
              </w:rPr>
            </w:pPr>
            <w:r w:rsidRPr="00F62253">
              <w:rPr>
                <w:rFonts w:ascii="Segoe UI" w:hAnsi="Segoe UI" w:cs="Segoe UI"/>
                <w:sz w:val="20"/>
                <w:szCs w:val="20"/>
              </w:rPr>
              <w:t>45 CFR 147.130(a)(1)(iii)</w:t>
            </w:r>
          </w:p>
        </w:tc>
        <w:tc>
          <w:tcPr>
            <w:tcW w:w="8227" w:type="dxa"/>
            <w:tcBorders>
              <w:bottom w:val="single" w:sz="4" w:space="0" w:color="auto"/>
            </w:tcBorders>
          </w:tcPr>
          <w:p w:rsidR="00427A8D" w:rsidRPr="00F62253" w:rsidRDefault="00427A8D" w:rsidP="00796678">
            <w:pPr>
              <w:pStyle w:val="NoSpacing"/>
              <w:rPr>
                <w:rStyle w:val="enumxml1"/>
                <w:rFonts w:ascii="Segoe UI" w:hAnsi="Segoe UI" w:cs="Segoe UI"/>
                <w:color w:val="333333"/>
                <w:sz w:val="20"/>
                <w:szCs w:val="20"/>
              </w:rPr>
            </w:pPr>
            <w:r w:rsidRPr="00F62253">
              <w:rPr>
                <w:rFonts w:ascii="Segoe UI" w:hAnsi="Segoe UI" w:cs="Segoe UI"/>
                <w:sz w:val="20"/>
                <w:szCs w:val="20"/>
              </w:rPr>
              <w:t>Does the plan provide “comprehensive lactation support and counseling, by a trained provider during pregnancy and/or in the postpartum period, and costs for renting breastfeeding equipment” in conjunction with each birth?</w:t>
            </w:r>
          </w:p>
        </w:tc>
        <w:tc>
          <w:tcPr>
            <w:tcW w:w="1351" w:type="dxa"/>
            <w:tcBorders>
              <w:bottom w:val="single" w:sz="4" w:space="0" w:color="auto"/>
            </w:tcBorders>
          </w:tcPr>
          <w:p w:rsidR="00427A8D" w:rsidRPr="002A288A" w:rsidRDefault="00427A8D"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val="restart"/>
          </w:tcPr>
          <w:p w:rsidR="00014270" w:rsidRPr="00EC7FED" w:rsidRDefault="00014270" w:rsidP="00EC7FED">
            <w:pPr>
              <w:pStyle w:val="NoSpacing"/>
              <w:ind w:left="-108" w:right="-136"/>
              <w:jc w:val="center"/>
              <w:rPr>
                <w:rFonts w:ascii="Segoe UI" w:hAnsi="Segoe UI" w:cs="Segoe UI"/>
                <w:sz w:val="20"/>
                <w:szCs w:val="20"/>
              </w:rPr>
            </w:pPr>
            <w:r w:rsidRPr="00EC7FED">
              <w:rPr>
                <w:rFonts w:ascii="Segoe UI" w:hAnsi="Segoe UI" w:cs="Segoe UI"/>
                <w:sz w:val="20"/>
                <w:szCs w:val="20"/>
              </w:rPr>
              <w:t xml:space="preserve">Exemption and </w:t>
            </w:r>
            <w:proofErr w:type="spellStart"/>
            <w:r w:rsidRPr="00EC7FED">
              <w:rPr>
                <w:rFonts w:ascii="Segoe UI" w:hAnsi="Segoe UI" w:cs="Segoe UI"/>
                <w:sz w:val="20"/>
                <w:szCs w:val="20"/>
              </w:rPr>
              <w:t>Accom-modation</w:t>
            </w:r>
            <w:proofErr w:type="spellEnd"/>
            <w:r w:rsidRPr="00EC7FED">
              <w:rPr>
                <w:rFonts w:ascii="Segoe UI" w:hAnsi="Segoe UI" w:cs="Segoe UI"/>
                <w:sz w:val="20"/>
                <w:szCs w:val="20"/>
              </w:rPr>
              <w:t xml:space="preserve">  for preventive services (</w:t>
            </w:r>
            <w:proofErr w:type="spellStart"/>
            <w:r w:rsidRPr="00EC7FED">
              <w:rPr>
                <w:rFonts w:ascii="Segoe UI" w:hAnsi="Segoe UI" w:cs="Segoe UI"/>
                <w:sz w:val="20"/>
                <w:szCs w:val="20"/>
              </w:rPr>
              <w:t>contr</w:t>
            </w:r>
            <w:r>
              <w:rPr>
                <w:rFonts w:ascii="Segoe UI" w:hAnsi="Segoe UI" w:cs="Segoe UI"/>
                <w:sz w:val="20"/>
                <w:szCs w:val="20"/>
              </w:rPr>
              <w:t>-</w:t>
            </w:r>
            <w:r w:rsidRPr="00EC7FED">
              <w:rPr>
                <w:rFonts w:ascii="Segoe UI" w:hAnsi="Segoe UI" w:cs="Segoe UI"/>
                <w:sz w:val="20"/>
                <w:szCs w:val="20"/>
              </w:rPr>
              <w:t>aception</w:t>
            </w:r>
            <w:proofErr w:type="spellEnd"/>
            <w:r w:rsidRPr="00EC7FED">
              <w:rPr>
                <w:rFonts w:ascii="Segoe UI" w:hAnsi="Segoe UI" w:cs="Segoe UI"/>
                <w:sz w:val="20"/>
                <w:szCs w:val="20"/>
              </w:rPr>
              <w:t>)</w:t>
            </w:r>
          </w:p>
          <w:p w:rsidR="00014270" w:rsidRPr="00EC7FED" w:rsidRDefault="00014270" w:rsidP="00E43C20">
            <w:pPr>
              <w:jc w:val="center"/>
              <w:rPr>
                <w:rFonts w:ascii="Segoe UI" w:hAnsi="Segoe UI" w:cs="Segoe UI"/>
                <w:sz w:val="20"/>
                <w:szCs w:val="20"/>
              </w:rPr>
            </w:pPr>
          </w:p>
        </w:tc>
        <w:tc>
          <w:tcPr>
            <w:tcW w:w="1828" w:type="dxa"/>
            <w:tcBorders>
              <w:bottom w:val="nil"/>
            </w:tcBorders>
          </w:tcPr>
          <w:p w:rsidR="00014270" w:rsidRPr="00F62253" w:rsidRDefault="00014270" w:rsidP="003934F3">
            <w:pPr>
              <w:ind w:left="-63" w:right="-153"/>
              <w:rPr>
                <w:rFonts w:ascii="Segoe UI" w:hAnsi="Segoe UI" w:cs="Segoe UI"/>
                <w:sz w:val="20"/>
                <w:szCs w:val="20"/>
              </w:rPr>
            </w:pPr>
            <w:r w:rsidRPr="00E37B29">
              <w:rPr>
                <w:rFonts w:ascii="Segoe UI" w:hAnsi="Segoe UI" w:cs="Segoe UI"/>
                <w:sz w:val="20"/>
                <w:szCs w:val="20"/>
              </w:rPr>
              <w:t>45 CFR §147.132(a)(1</w:t>
            </w:r>
            <w:r>
              <w:rPr>
                <w:rFonts w:ascii="Segoe UI" w:hAnsi="Segoe UI" w:cs="Segoe UI"/>
                <w:sz w:val="20"/>
                <w:szCs w:val="20"/>
              </w:rPr>
              <w:t>)</w:t>
            </w:r>
          </w:p>
        </w:tc>
        <w:tc>
          <w:tcPr>
            <w:tcW w:w="8227" w:type="dxa"/>
            <w:tcBorders>
              <w:bottom w:val="nil"/>
            </w:tcBorders>
          </w:tcPr>
          <w:p w:rsidR="00014270" w:rsidRPr="00F62253" w:rsidRDefault="00014270" w:rsidP="00796678">
            <w:pPr>
              <w:pStyle w:val="NoSpacing"/>
              <w:rPr>
                <w:rFonts w:ascii="Segoe UI" w:hAnsi="Segoe UI" w:cs="Segoe UI"/>
                <w:sz w:val="20"/>
                <w:szCs w:val="20"/>
              </w:rPr>
            </w:pPr>
            <w:r w:rsidRPr="00E37B29">
              <w:rPr>
                <w:rFonts w:ascii="Segoe UI" w:hAnsi="Segoe UI" w:cs="Segoe UI"/>
                <w:sz w:val="20"/>
                <w:szCs w:val="20"/>
              </w:rPr>
              <w:t>An “objecting organization” is eligible for a religious exemption from providing contraceptive coverage if it objects:</w:t>
            </w:r>
          </w:p>
        </w:tc>
        <w:tc>
          <w:tcPr>
            <w:tcW w:w="1351" w:type="dxa"/>
            <w:tcBorders>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Pr>
          <w:p w:rsidR="00014270" w:rsidRPr="00F62253" w:rsidRDefault="00014270" w:rsidP="00B5437E">
            <w:pPr>
              <w:rPr>
                <w:rFonts w:ascii="Segoe UI" w:hAnsi="Segoe UI" w:cs="Segoe UI"/>
                <w:sz w:val="20"/>
                <w:szCs w:val="20"/>
              </w:rPr>
            </w:pPr>
          </w:p>
        </w:tc>
        <w:tc>
          <w:tcPr>
            <w:tcW w:w="1828" w:type="dxa"/>
            <w:tcBorders>
              <w:top w:val="nil"/>
              <w:bottom w:val="nil"/>
            </w:tcBorders>
          </w:tcPr>
          <w:p w:rsidR="00014270" w:rsidRPr="00E37B29" w:rsidRDefault="00014270" w:rsidP="00E37B29">
            <w:pPr>
              <w:pStyle w:val="NormalWeb"/>
              <w:spacing w:after="0"/>
              <w:ind w:left="-63" w:right="-153"/>
              <w:rPr>
                <w:rFonts w:ascii="Segoe UI" w:hAnsi="Segoe UI" w:cs="Segoe UI"/>
                <w:sz w:val="20"/>
                <w:szCs w:val="20"/>
              </w:rPr>
            </w:pPr>
            <w:r w:rsidRPr="00E37B29">
              <w:rPr>
                <w:rFonts w:ascii="Segoe UI" w:hAnsi="Segoe UI" w:cs="Segoe UI"/>
                <w:sz w:val="20"/>
                <w:szCs w:val="20"/>
              </w:rPr>
              <w:t xml:space="preserve">45 CFR </w:t>
            </w:r>
          </w:p>
          <w:p w:rsidR="00014270" w:rsidRPr="00F62253" w:rsidRDefault="00014270" w:rsidP="00E37B29">
            <w:pPr>
              <w:ind w:left="-63" w:right="-153"/>
              <w:rPr>
                <w:rFonts w:ascii="Segoe UI" w:hAnsi="Segoe UI" w:cs="Segoe UI"/>
                <w:sz w:val="20"/>
                <w:szCs w:val="20"/>
              </w:rPr>
            </w:pPr>
            <w:r w:rsidRPr="00E37B29">
              <w:rPr>
                <w:rFonts w:ascii="Segoe UI" w:hAnsi="Segoe UI" w:cs="Segoe UI"/>
                <w:sz w:val="20"/>
                <w:szCs w:val="20"/>
              </w:rPr>
              <w:t>§147.132(a)(2)</w:t>
            </w:r>
          </w:p>
        </w:tc>
        <w:tc>
          <w:tcPr>
            <w:tcW w:w="8227" w:type="dxa"/>
            <w:tcBorders>
              <w:top w:val="nil"/>
              <w:bottom w:val="nil"/>
            </w:tcBorders>
          </w:tcPr>
          <w:p w:rsidR="00014270" w:rsidRPr="00F62253" w:rsidRDefault="00014270" w:rsidP="00E37B29">
            <w:pPr>
              <w:pStyle w:val="NoSpacing"/>
              <w:numPr>
                <w:ilvl w:val="0"/>
                <w:numId w:val="28"/>
              </w:numPr>
              <w:rPr>
                <w:rFonts w:ascii="Segoe UI" w:hAnsi="Segoe UI" w:cs="Segoe UI"/>
                <w:sz w:val="20"/>
                <w:szCs w:val="20"/>
              </w:rPr>
            </w:pPr>
            <w:r w:rsidRPr="00E37B29">
              <w:rPr>
                <w:rFonts w:ascii="Segoe UI" w:hAnsi="Segoe UI" w:cs="Segoe UI"/>
                <w:sz w:val="20"/>
                <w:szCs w:val="20"/>
              </w:rPr>
              <w:t>to its establishing, maintaining, providing, offering, or arranging (as applicable) coverage, payments, or a plan that provides coverage or payments for some or all contraceptive services, based on its sincerely held religious beliefs and is;</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Borders>
              <w:bottom w:val="nil"/>
            </w:tcBorders>
          </w:tcPr>
          <w:p w:rsidR="00014270" w:rsidRPr="00F62253" w:rsidRDefault="00014270" w:rsidP="00B5437E">
            <w:pPr>
              <w:rPr>
                <w:rFonts w:ascii="Segoe UI" w:hAnsi="Segoe UI" w:cs="Segoe UI"/>
                <w:sz w:val="20"/>
                <w:szCs w:val="20"/>
              </w:rPr>
            </w:pPr>
          </w:p>
        </w:tc>
        <w:tc>
          <w:tcPr>
            <w:tcW w:w="1828" w:type="dxa"/>
            <w:tcBorders>
              <w:top w:val="nil"/>
              <w:bottom w:val="nil"/>
            </w:tcBorders>
          </w:tcPr>
          <w:p w:rsidR="00014270" w:rsidRPr="00E37B29" w:rsidRDefault="00014270" w:rsidP="00E37B29">
            <w:pPr>
              <w:pStyle w:val="NoSpacing"/>
              <w:ind w:left="-80"/>
              <w:rPr>
                <w:rFonts w:ascii="Segoe UI" w:hAnsi="Segoe UI" w:cs="Segoe UI"/>
                <w:sz w:val="20"/>
                <w:szCs w:val="20"/>
              </w:rPr>
            </w:pPr>
            <w:r w:rsidRPr="00E37B29">
              <w:rPr>
                <w:rFonts w:ascii="Segoe UI" w:hAnsi="Segoe UI" w:cs="Segoe UI"/>
                <w:sz w:val="20"/>
                <w:szCs w:val="20"/>
              </w:rPr>
              <w:t>45 CFR §147.132 (a)(1)(</w:t>
            </w:r>
            <w:proofErr w:type="spellStart"/>
            <w:r w:rsidRPr="00E37B29">
              <w:rPr>
                <w:rFonts w:ascii="Segoe UI" w:hAnsi="Segoe UI" w:cs="Segoe UI"/>
                <w:sz w:val="20"/>
                <w:szCs w:val="20"/>
              </w:rPr>
              <w:t>i</w:t>
            </w:r>
            <w:proofErr w:type="spellEnd"/>
            <w:r w:rsidRPr="00E37B29">
              <w:rPr>
                <w:rFonts w:ascii="Segoe UI" w:hAnsi="Segoe UI" w:cs="Segoe UI"/>
                <w:sz w:val="20"/>
                <w:szCs w:val="20"/>
              </w:rPr>
              <w:t>)(A)</w:t>
            </w:r>
          </w:p>
        </w:tc>
        <w:tc>
          <w:tcPr>
            <w:tcW w:w="8227" w:type="dxa"/>
            <w:tcBorders>
              <w:top w:val="nil"/>
              <w:bottom w:val="nil"/>
            </w:tcBorders>
          </w:tcPr>
          <w:p w:rsidR="00014270" w:rsidRPr="00F62253" w:rsidRDefault="00014270" w:rsidP="00E54A29">
            <w:pPr>
              <w:pStyle w:val="NoSpacing"/>
              <w:numPr>
                <w:ilvl w:val="0"/>
                <w:numId w:val="28"/>
              </w:numPr>
              <w:rPr>
                <w:rStyle w:val="enumxml1"/>
                <w:rFonts w:ascii="Segoe UI" w:hAnsi="Segoe UI" w:cs="Segoe UI"/>
                <w:b w:val="0"/>
                <w:bCs w:val="0"/>
                <w:sz w:val="20"/>
                <w:szCs w:val="20"/>
              </w:rPr>
            </w:pPr>
            <w:r w:rsidRPr="00294E71">
              <w:rPr>
                <w:rFonts w:ascii="Segoe UI" w:hAnsi="Segoe UI" w:cs="Segoe UI"/>
                <w:sz w:val="20"/>
                <w:szCs w:val="20"/>
              </w:rPr>
              <w:t>A church, an integrated auxiliary of a church, a convention or association of churches, or a religious order;</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18100B" w:rsidTr="007731E3">
        <w:trPr>
          <w:trHeight w:val="193"/>
          <w:jc w:val="center"/>
        </w:trPr>
        <w:tc>
          <w:tcPr>
            <w:tcW w:w="1435" w:type="dxa"/>
            <w:vMerge/>
          </w:tcPr>
          <w:p w:rsidR="0018100B" w:rsidRPr="00F62253" w:rsidRDefault="0018100B" w:rsidP="008A643E">
            <w:pPr>
              <w:spacing w:before="120" w:after="120" w:line="360" w:lineRule="auto"/>
              <w:rPr>
                <w:rFonts w:ascii="Segoe UI" w:hAnsi="Segoe UI" w:cs="Segoe UI"/>
                <w:b/>
                <w:sz w:val="20"/>
                <w:szCs w:val="20"/>
              </w:rPr>
            </w:pPr>
          </w:p>
        </w:tc>
        <w:tc>
          <w:tcPr>
            <w:tcW w:w="1322" w:type="dxa"/>
            <w:tcBorders>
              <w:top w:val="nil"/>
              <w:bottom w:val="nil"/>
            </w:tcBorders>
          </w:tcPr>
          <w:p w:rsidR="0018100B" w:rsidRPr="00F62253" w:rsidRDefault="0018100B" w:rsidP="00B5437E">
            <w:pPr>
              <w:rPr>
                <w:rFonts w:ascii="Segoe UI" w:hAnsi="Segoe UI" w:cs="Segoe UI"/>
                <w:sz w:val="20"/>
                <w:szCs w:val="20"/>
              </w:rPr>
            </w:pPr>
          </w:p>
        </w:tc>
        <w:tc>
          <w:tcPr>
            <w:tcW w:w="1828" w:type="dxa"/>
            <w:tcBorders>
              <w:top w:val="nil"/>
              <w:bottom w:val="nil"/>
            </w:tcBorders>
          </w:tcPr>
          <w:p w:rsidR="00E37B29" w:rsidRPr="00E37B29" w:rsidRDefault="00E37B29" w:rsidP="00E37B29">
            <w:pPr>
              <w:pStyle w:val="NormalWeb"/>
              <w:spacing w:after="0"/>
              <w:ind w:left="-63" w:right="-153"/>
              <w:rPr>
                <w:rFonts w:ascii="Segoe UI" w:hAnsi="Segoe UI" w:cs="Segoe UI"/>
                <w:sz w:val="20"/>
                <w:szCs w:val="20"/>
              </w:rPr>
            </w:pPr>
            <w:r w:rsidRPr="00E37B29">
              <w:rPr>
                <w:rFonts w:ascii="Segoe UI" w:hAnsi="Segoe UI" w:cs="Segoe UI"/>
                <w:sz w:val="20"/>
                <w:szCs w:val="20"/>
              </w:rPr>
              <w:t>45 CFR §147.132</w:t>
            </w:r>
          </w:p>
          <w:p w:rsidR="0018100B" w:rsidRPr="00F62253" w:rsidRDefault="00E37B29" w:rsidP="00E37B29">
            <w:pPr>
              <w:pStyle w:val="NormalWeb"/>
              <w:spacing w:before="0" w:beforeAutospacing="0" w:after="0"/>
              <w:ind w:left="-63" w:right="-153"/>
              <w:rPr>
                <w:rFonts w:ascii="Segoe UI" w:hAnsi="Segoe UI" w:cs="Segoe UI"/>
                <w:sz w:val="20"/>
                <w:szCs w:val="20"/>
              </w:rPr>
            </w:pPr>
            <w:r w:rsidRPr="00E37B29">
              <w:rPr>
                <w:rFonts w:ascii="Segoe UI" w:hAnsi="Segoe UI" w:cs="Segoe UI"/>
                <w:sz w:val="20"/>
                <w:szCs w:val="20"/>
              </w:rPr>
              <w:t>(a)(1)(</w:t>
            </w:r>
            <w:proofErr w:type="spellStart"/>
            <w:r w:rsidRPr="00E37B29">
              <w:rPr>
                <w:rFonts w:ascii="Segoe UI" w:hAnsi="Segoe UI" w:cs="Segoe UI"/>
                <w:sz w:val="20"/>
                <w:szCs w:val="20"/>
              </w:rPr>
              <w:t>i</w:t>
            </w:r>
            <w:proofErr w:type="spellEnd"/>
            <w:r w:rsidRPr="00E37B29">
              <w:rPr>
                <w:rFonts w:ascii="Segoe UI" w:hAnsi="Segoe UI" w:cs="Segoe UI"/>
                <w:sz w:val="20"/>
                <w:szCs w:val="20"/>
              </w:rPr>
              <w:t>)(B)</w:t>
            </w:r>
          </w:p>
        </w:tc>
        <w:tc>
          <w:tcPr>
            <w:tcW w:w="8227" w:type="dxa"/>
            <w:tcBorders>
              <w:top w:val="nil"/>
              <w:bottom w:val="nil"/>
            </w:tcBorders>
          </w:tcPr>
          <w:p w:rsidR="0018100B" w:rsidRPr="00F62253" w:rsidRDefault="00E37B29" w:rsidP="00E54A29">
            <w:pPr>
              <w:pStyle w:val="NoSpacing"/>
              <w:numPr>
                <w:ilvl w:val="0"/>
                <w:numId w:val="28"/>
              </w:numPr>
              <w:rPr>
                <w:rFonts w:ascii="Segoe UI" w:hAnsi="Segoe UI" w:cs="Segoe UI"/>
                <w:sz w:val="20"/>
                <w:szCs w:val="20"/>
              </w:rPr>
            </w:pPr>
            <w:r w:rsidRPr="00294E71">
              <w:rPr>
                <w:rFonts w:ascii="Segoe UI" w:hAnsi="Segoe UI" w:cs="Segoe UI"/>
                <w:color w:val="000000" w:themeColor="text1"/>
                <w:sz w:val="20"/>
                <w:szCs w:val="20"/>
              </w:rPr>
              <w:t xml:space="preserve">A </w:t>
            </w:r>
            <w:proofErr w:type="spellStart"/>
            <w:r w:rsidRPr="00294E71">
              <w:rPr>
                <w:rFonts w:ascii="Segoe UI" w:hAnsi="Segoe UI" w:cs="Segoe UI"/>
                <w:color w:val="000000" w:themeColor="text1"/>
                <w:sz w:val="20"/>
                <w:szCs w:val="20"/>
              </w:rPr>
              <w:t>non profit</w:t>
            </w:r>
            <w:proofErr w:type="spellEnd"/>
            <w:r w:rsidRPr="00294E71">
              <w:rPr>
                <w:rFonts w:ascii="Segoe UI" w:hAnsi="Segoe UI" w:cs="Segoe UI"/>
                <w:color w:val="000000" w:themeColor="text1"/>
                <w:sz w:val="20"/>
                <w:szCs w:val="20"/>
              </w:rPr>
              <w:t xml:space="preserve"> organization;</w:t>
            </w:r>
          </w:p>
        </w:tc>
        <w:tc>
          <w:tcPr>
            <w:tcW w:w="1351" w:type="dxa"/>
            <w:tcBorders>
              <w:top w:val="nil"/>
              <w:bottom w:val="nil"/>
            </w:tcBorders>
          </w:tcPr>
          <w:p w:rsidR="0018100B" w:rsidRPr="002A288A" w:rsidRDefault="0018100B" w:rsidP="002A288A">
            <w:pPr>
              <w:spacing w:before="120" w:after="120"/>
              <w:rPr>
                <w:rFonts w:ascii="Arial" w:hAnsi="Arial" w:cs="Arial"/>
                <w:sz w:val="18"/>
                <w:szCs w:val="18"/>
              </w:rPr>
            </w:pPr>
          </w:p>
        </w:tc>
      </w:tr>
      <w:tr w:rsidR="0018100B" w:rsidTr="007731E3">
        <w:trPr>
          <w:trHeight w:val="193"/>
          <w:jc w:val="center"/>
        </w:trPr>
        <w:tc>
          <w:tcPr>
            <w:tcW w:w="1435" w:type="dxa"/>
            <w:vMerge/>
          </w:tcPr>
          <w:p w:rsidR="0018100B" w:rsidRPr="00F62253" w:rsidRDefault="0018100B" w:rsidP="008A643E">
            <w:pPr>
              <w:spacing w:before="120" w:after="120" w:line="360" w:lineRule="auto"/>
              <w:rPr>
                <w:rFonts w:ascii="Segoe UI" w:hAnsi="Segoe UI" w:cs="Segoe UI"/>
                <w:b/>
                <w:sz w:val="20"/>
                <w:szCs w:val="20"/>
              </w:rPr>
            </w:pPr>
          </w:p>
        </w:tc>
        <w:tc>
          <w:tcPr>
            <w:tcW w:w="1322" w:type="dxa"/>
            <w:tcBorders>
              <w:top w:val="nil"/>
              <w:bottom w:val="nil"/>
            </w:tcBorders>
          </w:tcPr>
          <w:p w:rsidR="0018100B" w:rsidRPr="00F62253" w:rsidRDefault="0018100B" w:rsidP="00B5437E">
            <w:pPr>
              <w:rPr>
                <w:rFonts w:ascii="Segoe UI" w:hAnsi="Segoe UI" w:cs="Segoe UI"/>
                <w:sz w:val="20"/>
                <w:szCs w:val="20"/>
              </w:rPr>
            </w:pPr>
          </w:p>
        </w:tc>
        <w:tc>
          <w:tcPr>
            <w:tcW w:w="1828" w:type="dxa"/>
            <w:tcBorders>
              <w:top w:val="nil"/>
              <w:bottom w:val="nil"/>
            </w:tcBorders>
          </w:tcPr>
          <w:p w:rsidR="004B24A7" w:rsidRDefault="004B24A7" w:rsidP="004B24A7">
            <w:pPr>
              <w:pStyle w:val="NoSpacing"/>
              <w:ind w:left="-80"/>
            </w:pPr>
            <w:r>
              <w:t>45 CFR §147.132</w:t>
            </w:r>
          </w:p>
          <w:p w:rsidR="0018100B" w:rsidRPr="00F62253" w:rsidRDefault="004B24A7" w:rsidP="004B24A7">
            <w:pPr>
              <w:pStyle w:val="NormalWeb"/>
              <w:spacing w:before="0" w:beforeAutospacing="0" w:after="0"/>
              <w:ind w:left="-63" w:right="-153"/>
              <w:rPr>
                <w:rFonts w:ascii="Segoe UI" w:hAnsi="Segoe UI" w:cs="Segoe UI"/>
                <w:sz w:val="20"/>
                <w:szCs w:val="20"/>
              </w:rPr>
            </w:pPr>
            <w:r>
              <w:t>(a)(1)(</w:t>
            </w:r>
            <w:proofErr w:type="spellStart"/>
            <w:r>
              <w:t>i</w:t>
            </w:r>
            <w:proofErr w:type="spellEnd"/>
            <w:r>
              <w:t>)(C)</w:t>
            </w:r>
            <w:r w:rsidR="0018100B" w:rsidRPr="00F62253">
              <w:rPr>
                <w:rFonts w:ascii="Segoe UI" w:hAnsi="Segoe UI" w:cs="Segoe UI"/>
                <w:sz w:val="20"/>
                <w:szCs w:val="20"/>
              </w:rPr>
              <w:t xml:space="preserve">                          </w:t>
            </w:r>
          </w:p>
        </w:tc>
        <w:tc>
          <w:tcPr>
            <w:tcW w:w="8227" w:type="dxa"/>
            <w:tcBorders>
              <w:top w:val="nil"/>
              <w:bottom w:val="nil"/>
            </w:tcBorders>
          </w:tcPr>
          <w:p w:rsidR="0018100B" w:rsidRPr="00F62253" w:rsidRDefault="004B24A7" w:rsidP="00E54A29">
            <w:pPr>
              <w:pStyle w:val="NoSpacing"/>
              <w:numPr>
                <w:ilvl w:val="0"/>
                <w:numId w:val="28"/>
              </w:numPr>
              <w:rPr>
                <w:rStyle w:val="enumxml1"/>
                <w:rFonts w:ascii="Segoe UI" w:hAnsi="Segoe UI" w:cs="Segoe UI"/>
                <w:b w:val="0"/>
                <w:bCs w:val="0"/>
                <w:sz w:val="20"/>
                <w:szCs w:val="20"/>
              </w:rPr>
            </w:pPr>
            <w:r w:rsidRPr="00294E71">
              <w:rPr>
                <w:rFonts w:ascii="Segoe UI" w:hAnsi="Segoe UI" w:cs="Segoe UI"/>
                <w:color w:val="000000" w:themeColor="text1"/>
                <w:sz w:val="20"/>
                <w:szCs w:val="20"/>
                <w:lang w:val="en"/>
              </w:rPr>
              <w:t>A closely held for-profit organization;</w:t>
            </w:r>
          </w:p>
        </w:tc>
        <w:tc>
          <w:tcPr>
            <w:tcW w:w="1351" w:type="dxa"/>
            <w:tcBorders>
              <w:top w:val="nil"/>
              <w:bottom w:val="nil"/>
            </w:tcBorders>
          </w:tcPr>
          <w:p w:rsidR="0018100B" w:rsidRPr="002A288A" w:rsidRDefault="0018100B" w:rsidP="002A288A">
            <w:pPr>
              <w:spacing w:before="120" w:after="120"/>
              <w:rPr>
                <w:rFonts w:ascii="Arial" w:hAnsi="Arial" w:cs="Arial"/>
                <w:sz w:val="18"/>
                <w:szCs w:val="18"/>
              </w:rPr>
            </w:pPr>
          </w:p>
        </w:tc>
      </w:tr>
      <w:tr w:rsidR="004B24A7" w:rsidTr="007731E3">
        <w:trPr>
          <w:trHeight w:val="193"/>
          <w:jc w:val="center"/>
        </w:trPr>
        <w:tc>
          <w:tcPr>
            <w:tcW w:w="1435" w:type="dxa"/>
            <w:vMerge/>
          </w:tcPr>
          <w:p w:rsidR="004B24A7" w:rsidRPr="00F62253" w:rsidRDefault="004B24A7" w:rsidP="008A643E">
            <w:pPr>
              <w:spacing w:before="120" w:after="120" w:line="360" w:lineRule="auto"/>
              <w:rPr>
                <w:rFonts w:ascii="Segoe UI" w:hAnsi="Segoe UI" w:cs="Segoe UI"/>
                <w:b/>
                <w:sz w:val="20"/>
                <w:szCs w:val="20"/>
              </w:rPr>
            </w:pPr>
          </w:p>
        </w:tc>
        <w:tc>
          <w:tcPr>
            <w:tcW w:w="1322" w:type="dxa"/>
            <w:tcBorders>
              <w:top w:val="nil"/>
              <w:bottom w:val="nil"/>
            </w:tcBorders>
          </w:tcPr>
          <w:p w:rsidR="004B24A7" w:rsidRPr="00F62253" w:rsidRDefault="004B24A7" w:rsidP="00B5437E">
            <w:pPr>
              <w:rPr>
                <w:rFonts w:ascii="Segoe UI" w:hAnsi="Segoe UI" w:cs="Segoe UI"/>
                <w:sz w:val="20"/>
                <w:szCs w:val="20"/>
              </w:rPr>
            </w:pPr>
          </w:p>
        </w:tc>
        <w:tc>
          <w:tcPr>
            <w:tcW w:w="1828" w:type="dxa"/>
            <w:tcBorders>
              <w:top w:val="nil"/>
              <w:bottom w:val="nil"/>
            </w:tcBorders>
          </w:tcPr>
          <w:p w:rsidR="004B24A7" w:rsidRPr="00294E71" w:rsidRDefault="004B24A7" w:rsidP="004B24A7">
            <w:pPr>
              <w:ind w:left="-102" w:right="-74"/>
              <w:rPr>
                <w:rFonts w:ascii="Segoe UI" w:hAnsi="Segoe UI" w:cs="Segoe UI"/>
                <w:color w:val="000000" w:themeColor="text1"/>
                <w:sz w:val="20"/>
                <w:szCs w:val="20"/>
              </w:rPr>
            </w:pPr>
            <w:r w:rsidRPr="00294E71">
              <w:rPr>
                <w:rFonts w:ascii="Segoe UI" w:hAnsi="Segoe UI" w:cs="Segoe UI"/>
                <w:color w:val="000000" w:themeColor="text1"/>
                <w:sz w:val="20"/>
                <w:szCs w:val="20"/>
              </w:rPr>
              <w:t>45 CFR §147.132</w:t>
            </w:r>
          </w:p>
          <w:p w:rsidR="004B24A7" w:rsidRDefault="004B24A7" w:rsidP="004B24A7">
            <w:pPr>
              <w:pStyle w:val="NoSpacing"/>
              <w:ind w:left="-80"/>
            </w:pPr>
            <w:r w:rsidRPr="00294E71">
              <w:rPr>
                <w:rFonts w:ascii="Segoe UI" w:hAnsi="Segoe UI" w:cs="Segoe UI"/>
                <w:color w:val="000000" w:themeColor="text1"/>
                <w:sz w:val="20"/>
                <w:szCs w:val="20"/>
              </w:rPr>
              <w:t>(a)(1)(</w:t>
            </w:r>
            <w:proofErr w:type="spellStart"/>
            <w:r w:rsidRPr="00294E71">
              <w:rPr>
                <w:rFonts w:ascii="Segoe UI" w:hAnsi="Segoe UI" w:cs="Segoe UI"/>
                <w:color w:val="000000" w:themeColor="text1"/>
                <w:sz w:val="20"/>
                <w:szCs w:val="20"/>
              </w:rPr>
              <w:t>i</w:t>
            </w:r>
            <w:proofErr w:type="spellEnd"/>
            <w:r w:rsidRPr="00294E71">
              <w:rPr>
                <w:rFonts w:ascii="Segoe UI" w:hAnsi="Segoe UI" w:cs="Segoe UI"/>
                <w:color w:val="000000" w:themeColor="text1"/>
                <w:sz w:val="20"/>
                <w:szCs w:val="20"/>
              </w:rPr>
              <w:t>)(D)</w:t>
            </w:r>
          </w:p>
        </w:tc>
        <w:tc>
          <w:tcPr>
            <w:tcW w:w="8227" w:type="dxa"/>
            <w:tcBorders>
              <w:top w:val="nil"/>
              <w:bottom w:val="nil"/>
            </w:tcBorders>
          </w:tcPr>
          <w:p w:rsidR="004B24A7" w:rsidRPr="00294E71" w:rsidRDefault="004B24A7" w:rsidP="00E54A29">
            <w:pPr>
              <w:pStyle w:val="NoSpacing"/>
              <w:numPr>
                <w:ilvl w:val="0"/>
                <w:numId w:val="28"/>
              </w:numPr>
              <w:rPr>
                <w:rFonts w:ascii="Segoe UI" w:hAnsi="Segoe UI" w:cs="Segoe UI"/>
                <w:color w:val="000000" w:themeColor="text1"/>
                <w:sz w:val="20"/>
                <w:szCs w:val="20"/>
                <w:lang w:val="en"/>
              </w:rPr>
            </w:pPr>
            <w:r w:rsidRPr="00294E71">
              <w:rPr>
                <w:rFonts w:ascii="Segoe UI" w:hAnsi="Segoe UI" w:cs="Segoe UI"/>
                <w:color w:val="000000" w:themeColor="text1"/>
                <w:sz w:val="20"/>
                <w:szCs w:val="20"/>
                <w:lang w:val="en"/>
              </w:rPr>
              <w:t>A for-profit entity that is not closely held; or</w:t>
            </w:r>
          </w:p>
        </w:tc>
        <w:tc>
          <w:tcPr>
            <w:tcW w:w="1351" w:type="dxa"/>
            <w:tcBorders>
              <w:top w:val="nil"/>
              <w:bottom w:val="nil"/>
            </w:tcBorders>
          </w:tcPr>
          <w:p w:rsidR="004B24A7" w:rsidRPr="002A288A" w:rsidRDefault="004B24A7" w:rsidP="002A288A">
            <w:pPr>
              <w:spacing w:before="120" w:after="120"/>
              <w:rPr>
                <w:rFonts w:ascii="Arial" w:hAnsi="Arial" w:cs="Arial"/>
                <w:sz w:val="18"/>
                <w:szCs w:val="18"/>
              </w:rPr>
            </w:pPr>
          </w:p>
        </w:tc>
      </w:tr>
      <w:tr w:rsidR="004B24A7" w:rsidTr="007731E3">
        <w:trPr>
          <w:trHeight w:val="193"/>
          <w:jc w:val="center"/>
        </w:trPr>
        <w:tc>
          <w:tcPr>
            <w:tcW w:w="1435" w:type="dxa"/>
            <w:vMerge/>
          </w:tcPr>
          <w:p w:rsidR="004B24A7" w:rsidRPr="00F62253" w:rsidRDefault="004B24A7" w:rsidP="008A643E">
            <w:pPr>
              <w:spacing w:before="120" w:after="120" w:line="360" w:lineRule="auto"/>
              <w:rPr>
                <w:rFonts w:ascii="Segoe UI" w:hAnsi="Segoe UI" w:cs="Segoe UI"/>
                <w:b/>
                <w:sz w:val="20"/>
                <w:szCs w:val="20"/>
              </w:rPr>
            </w:pPr>
          </w:p>
        </w:tc>
        <w:tc>
          <w:tcPr>
            <w:tcW w:w="1322" w:type="dxa"/>
            <w:tcBorders>
              <w:top w:val="nil"/>
              <w:bottom w:val="nil"/>
            </w:tcBorders>
          </w:tcPr>
          <w:p w:rsidR="004B24A7" w:rsidRPr="00F62253" w:rsidRDefault="004B24A7" w:rsidP="00B5437E">
            <w:pPr>
              <w:rPr>
                <w:rFonts w:ascii="Segoe UI" w:hAnsi="Segoe UI" w:cs="Segoe UI"/>
                <w:sz w:val="20"/>
                <w:szCs w:val="20"/>
              </w:rPr>
            </w:pPr>
          </w:p>
        </w:tc>
        <w:tc>
          <w:tcPr>
            <w:tcW w:w="1828" w:type="dxa"/>
            <w:tcBorders>
              <w:top w:val="nil"/>
              <w:bottom w:val="nil"/>
            </w:tcBorders>
          </w:tcPr>
          <w:p w:rsidR="004B24A7" w:rsidRPr="00294E71" w:rsidRDefault="004B24A7" w:rsidP="004B24A7">
            <w:pPr>
              <w:ind w:left="-102" w:right="-74"/>
              <w:rPr>
                <w:rFonts w:ascii="Segoe UI" w:hAnsi="Segoe UI" w:cs="Segoe UI"/>
                <w:color w:val="000000" w:themeColor="text1"/>
                <w:sz w:val="20"/>
                <w:szCs w:val="20"/>
              </w:rPr>
            </w:pPr>
            <w:r w:rsidRPr="00294E71">
              <w:rPr>
                <w:rFonts w:ascii="Segoe UI" w:hAnsi="Segoe UI" w:cs="Segoe UI"/>
                <w:color w:val="000000" w:themeColor="text1"/>
                <w:sz w:val="20"/>
                <w:szCs w:val="20"/>
              </w:rPr>
              <w:t>45 CFR §147.132</w:t>
            </w:r>
          </w:p>
          <w:p w:rsidR="004B24A7" w:rsidRDefault="004B24A7" w:rsidP="004B24A7">
            <w:pPr>
              <w:pStyle w:val="NoSpacing"/>
              <w:ind w:left="-80"/>
            </w:pPr>
            <w:r w:rsidRPr="00294E71">
              <w:rPr>
                <w:rFonts w:ascii="Segoe UI" w:hAnsi="Segoe UI" w:cs="Segoe UI"/>
                <w:color w:val="000000" w:themeColor="text1"/>
                <w:sz w:val="20"/>
                <w:szCs w:val="20"/>
              </w:rPr>
              <w:t>(a)(1)(</w:t>
            </w:r>
            <w:proofErr w:type="spellStart"/>
            <w:r w:rsidRPr="00294E71">
              <w:rPr>
                <w:rFonts w:ascii="Segoe UI" w:hAnsi="Segoe UI" w:cs="Segoe UI"/>
                <w:color w:val="000000" w:themeColor="text1"/>
                <w:sz w:val="20"/>
                <w:szCs w:val="20"/>
              </w:rPr>
              <w:t>i</w:t>
            </w:r>
            <w:proofErr w:type="spellEnd"/>
            <w:r w:rsidRPr="00294E71">
              <w:rPr>
                <w:rFonts w:ascii="Segoe UI" w:hAnsi="Segoe UI" w:cs="Segoe UI"/>
                <w:color w:val="000000" w:themeColor="text1"/>
                <w:sz w:val="20"/>
                <w:szCs w:val="20"/>
              </w:rPr>
              <w:t>)(E)</w:t>
            </w:r>
          </w:p>
        </w:tc>
        <w:tc>
          <w:tcPr>
            <w:tcW w:w="8227" w:type="dxa"/>
            <w:tcBorders>
              <w:top w:val="nil"/>
              <w:bottom w:val="nil"/>
            </w:tcBorders>
          </w:tcPr>
          <w:p w:rsidR="004B24A7" w:rsidRPr="00294E71" w:rsidRDefault="004B24A7" w:rsidP="00E54A29">
            <w:pPr>
              <w:pStyle w:val="NoSpacing"/>
              <w:numPr>
                <w:ilvl w:val="0"/>
                <w:numId w:val="28"/>
              </w:numPr>
              <w:rPr>
                <w:rFonts w:ascii="Segoe UI" w:hAnsi="Segoe UI" w:cs="Segoe UI"/>
                <w:color w:val="000000" w:themeColor="text1"/>
                <w:sz w:val="20"/>
                <w:szCs w:val="20"/>
                <w:lang w:val="en"/>
              </w:rPr>
            </w:pPr>
            <w:r w:rsidRPr="00294E71">
              <w:rPr>
                <w:rFonts w:ascii="Segoe UI" w:hAnsi="Segoe UI" w:cs="Segoe UI"/>
                <w:color w:val="000000" w:themeColor="text1"/>
                <w:sz w:val="20"/>
                <w:szCs w:val="20"/>
                <w:lang w:val="en"/>
              </w:rPr>
              <w:t>Any other non-governmental employer.</w:t>
            </w:r>
          </w:p>
        </w:tc>
        <w:tc>
          <w:tcPr>
            <w:tcW w:w="1351" w:type="dxa"/>
            <w:tcBorders>
              <w:top w:val="nil"/>
              <w:bottom w:val="nil"/>
            </w:tcBorders>
          </w:tcPr>
          <w:p w:rsidR="004B24A7" w:rsidRPr="002A288A" w:rsidRDefault="004B24A7" w:rsidP="002A288A">
            <w:pPr>
              <w:spacing w:before="120" w:after="120"/>
              <w:rPr>
                <w:rFonts w:ascii="Arial" w:hAnsi="Arial" w:cs="Arial"/>
                <w:sz w:val="18"/>
                <w:szCs w:val="18"/>
              </w:rPr>
            </w:pPr>
          </w:p>
        </w:tc>
      </w:tr>
      <w:tr w:rsidR="004B24A7" w:rsidTr="007731E3">
        <w:trPr>
          <w:trHeight w:val="193"/>
          <w:jc w:val="center"/>
        </w:trPr>
        <w:tc>
          <w:tcPr>
            <w:tcW w:w="1435" w:type="dxa"/>
            <w:vMerge/>
          </w:tcPr>
          <w:p w:rsidR="004B24A7" w:rsidRPr="00F62253" w:rsidRDefault="004B24A7" w:rsidP="008A643E">
            <w:pPr>
              <w:spacing w:before="120" w:after="120" w:line="360" w:lineRule="auto"/>
              <w:rPr>
                <w:rFonts w:ascii="Segoe UI" w:hAnsi="Segoe UI" w:cs="Segoe UI"/>
                <w:b/>
                <w:sz w:val="20"/>
                <w:szCs w:val="20"/>
              </w:rPr>
            </w:pPr>
          </w:p>
        </w:tc>
        <w:tc>
          <w:tcPr>
            <w:tcW w:w="1322" w:type="dxa"/>
            <w:tcBorders>
              <w:top w:val="nil"/>
              <w:bottom w:val="nil"/>
            </w:tcBorders>
          </w:tcPr>
          <w:p w:rsidR="004B24A7" w:rsidRPr="00F62253" w:rsidRDefault="004B24A7" w:rsidP="00B5437E">
            <w:pPr>
              <w:rPr>
                <w:rFonts w:ascii="Segoe UI" w:hAnsi="Segoe UI" w:cs="Segoe UI"/>
                <w:sz w:val="20"/>
                <w:szCs w:val="20"/>
              </w:rPr>
            </w:pPr>
          </w:p>
        </w:tc>
        <w:tc>
          <w:tcPr>
            <w:tcW w:w="1828" w:type="dxa"/>
            <w:tcBorders>
              <w:top w:val="nil"/>
              <w:bottom w:val="nil"/>
            </w:tcBorders>
          </w:tcPr>
          <w:p w:rsidR="004B24A7" w:rsidRDefault="004B24A7" w:rsidP="004B24A7">
            <w:pPr>
              <w:pStyle w:val="NoSpacing"/>
              <w:ind w:left="-80"/>
            </w:pPr>
            <w:r w:rsidRPr="000E3C19">
              <w:rPr>
                <w:rFonts w:ascii="Segoe UI" w:hAnsi="Segoe UI" w:cs="Segoe UI"/>
                <w:sz w:val="20"/>
                <w:szCs w:val="20"/>
              </w:rPr>
              <w:t>45 CFR §147.132 (a)(1)(ii)</w:t>
            </w:r>
          </w:p>
        </w:tc>
        <w:tc>
          <w:tcPr>
            <w:tcW w:w="8227" w:type="dxa"/>
            <w:tcBorders>
              <w:top w:val="nil"/>
              <w:bottom w:val="nil"/>
            </w:tcBorders>
          </w:tcPr>
          <w:p w:rsidR="004B24A7" w:rsidRPr="00294E71" w:rsidRDefault="004B24A7" w:rsidP="004B24A7">
            <w:pPr>
              <w:pStyle w:val="NoSpacing"/>
              <w:rPr>
                <w:rFonts w:ascii="Segoe UI" w:hAnsi="Segoe UI" w:cs="Segoe UI"/>
                <w:color w:val="000000" w:themeColor="text1"/>
                <w:sz w:val="20"/>
                <w:szCs w:val="20"/>
                <w:lang w:val="en"/>
              </w:rPr>
            </w:pPr>
            <w:r w:rsidRPr="000E3C19">
              <w:rPr>
                <w:rFonts w:ascii="Segoe UI" w:hAnsi="Segoe UI" w:cs="Segoe UI"/>
                <w:sz w:val="20"/>
                <w:szCs w:val="20"/>
              </w:rPr>
              <w:t xml:space="preserve">An institution of higher education as defined in 20 U.S.C. 1002, in its arrangement of </w:t>
            </w:r>
            <w:r w:rsidRPr="000E3C19">
              <w:rPr>
                <w:rFonts w:ascii="Segoe UI" w:hAnsi="Segoe UI" w:cs="Segoe UI"/>
                <w:b/>
                <w:sz w:val="20"/>
                <w:szCs w:val="20"/>
              </w:rPr>
              <w:t>student health insurance coverage</w:t>
            </w:r>
            <w:r w:rsidRPr="000E3C19">
              <w:rPr>
                <w:rFonts w:ascii="Segoe UI" w:hAnsi="Segoe UI" w:cs="Segoe UI"/>
                <w:sz w:val="20"/>
                <w:szCs w:val="20"/>
              </w:rPr>
              <w:t>, to the extent that the institution objects</w:t>
            </w:r>
            <w:r w:rsidRPr="000E3C19">
              <w:rPr>
                <w:rFonts w:ascii="Segoe UI" w:hAnsi="Segoe UI" w:cs="Segoe UI"/>
                <w:sz w:val="20"/>
                <w:szCs w:val="20"/>
                <w:lang w:val="en"/>
              </w:rPr>
              <w:t xml:space="preserve"> to coverage or payments for some or all contraceptive services based on sincerely held religious beliefs is also an Eligible Organization</w:t>
            </w:r>
            <w:r w:rsidRPr="000E3C19">
              <w:rPr>
                <w:rFonts w:ascii="Segoe UI" w:hAnsi="Segoe UI" w:cs="Segoe UI"/>
                <w:sz w:val="20"/>
                <w:szCs w:val="20"/>
              </w:rPr>
              <w:t>.</w:t>
            </w:r>
          </w:p>
        </w:tc>
        <w:tc>
          <w:tcPr>
            <w:tcW w:w="1351" w:type="dxa"/>
            <w:tcBorders>
              <w:top w:val="nil"/>
              <w:bottom w:val="nil"/>
            </w:tcBorders>
          </w:tcPr>
          <w:p w:rsidR="004B24A7" w:rsidRPr="002A288A" w:rsidRDefault="004B24A7"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val="restart"/>
            <w:tcBorders>
              <w:top w:val="nil"/>
            </w:tcBorders>
          </w:tcPr>
          <w:p w:rsidR="00014270" w:rsidRDefault="00014270" w:rsidP="00B5437E">
            <w:pPr>
              <w:rPr>
                <w:rFonts w:ascii="Segoe UI" w:hAnsi="Segoe UI" w:cs="Segoe UI"/>
                <w:sz w:val="20"/>
                <w:szCs w:val="20"/>
              </w:rPr>
            </w:pPr>
          </w:p>
          <w:p w:rsidR="00014270" w:rsidRDefault="00014270" w:rsidP="00B5437E">
            <w:pPr>
              <w:rPr>
                <w:rFonts w:ascii="Segoe UI" w:hAnsi="Segoe UI" w:cs="Segoe UI"/>
                <w:sz w:val="20"/>
                <w:szCs w:val="20"/>
              </w:rPr>
            </w:pPr>
          </w:p>
          <w:p w:rsidR="00014270" w:rsidRPr="00F62253" w:rsidRDefault="00014270" w:rsidP="00014270">
            <w:pPr>
              <w:pStyle w:val="NoSpacing"/>
              <w:ind w:left="-108" w:right="-136"/>
              <w:jc w:val="center"/>
              <w:rPr>
                <w:rFonts w:ascii="Segoe UI" w:hAnsi="Segoe UI" w:cs="Segoe UI"/>
                <w:sz w:val="20"/>
                <w:szCs w:val="20"/>
              </w:rPr>
            </w:pPr>
            <w:r w:rsidRPr="00EC7FED">
              <w:rPr>
                <w:rFonts w:ascii="Segoe UI" w:hAnsi="Segoe UI" w:cs="Segoe UI"/>
                <w:sz w:val="20"/>
                <w:szCs w:val="20"/>
              </w:rPr>
              <w:lastRenderedPageBreak/>
              <w:t xml:space="preserve">Exemption and </w:t>
            </w:r>
            <w:proofErr w:type="spellStart"/>
            <w:r w:rsidRPr="00EC7FED">
              <w:rPr>
                <w:rFonts w:ascii="Segoe UI" w:hAnsi="Segoe UI" w:cs="Segoe UI"/>
                <w:sz w:val="20"/>
                <w:szCs w:val="20"/>
              </w:rPr>
              <w:t>Accom-modation</w:t>
            </w:r>
            <w:proofErr w:type="spellEnd"/>
            <w:r w:rsidRPr="00EC7FED">
              <w:rPr>
                <w:rFonts w:ascii="Segoe UI" w:hAnsi="Segoe UI" w:cs="Segoe UI"/>
                <w:sz w:val="20"/>
                <w:szCs w:val="20"/>
              </w:rPr>
              <w:t xml:space="preserve">  for preventive services (</w:t>
            </w:r>
            <w:proofErr w:type="spellStart"/>
            <w:r w:rsidRPr="00EC7FED">
              <w:rPr>
                <w:rFonts w:ascii="Segoe UI" w:hAnsi="Segoe UI" w:cs="Segoe UI"/>
                <w:sz w:val="20"/>
                <w:szCs w:val="20"/>
              </w:rPr>
              <w:t>contr</w:t>
            </w:r>
            <w:r>
              <w:rPr>
                <w:rFonts w:ascii="Segoe UI" w:hAnsi="Segoe UI" w:cs="Segoe UI"/>
                <w:sz w:val="20"/>
                <w:szCs w:val="20"/>
              </w:rPr>
              <w:t>-</w:t>
            </w:r>
            <w:r w:rsidRPr="00EC7FED">
              <w:rPr>
                <w:rFonts w:ascii="Segoe UI" w:hAnsi="Segoe UI" w:cs="Segoe UI"/>
                <w:sz w:val="20"/>
                <w:szCs w:val="20"/>
              </w:rPr>
              <w:t>aception</w:t>
            </w:r>
            <w:proofErr w:type="spellEnd"/>
            <w:r w:rsidRPr="00EC7FED">
              <w:rPr>
                <w:rFonts w:ascii="Segoe UI" w:hAnsi="Segoe UI" w:cs="Segoe UI"/>
                <w:sz w:val="20"/>
                <w:szCs w:val="20"/>
              </w:rPr>
              <w:t>)</w:t>
            </w:r>
            <w:r>
              <w:rPr>
                <w:rFonts w:ascii="Segoe UI" w:hAnsi="Segoe UI" w:cs="Segoe UI"/>
                <w:sz w:val="20"/>
                <w:szCs w:val="20"/>
              </w:rPr>
              <w:t xml:space="preserve"> (Cont’d)</w:t>
            </w:r>
          </w:p>
        </w:tc>
        <w:tc>
          <w:tcPr>
            <w:tcW w:w="1828" w:type="dxa"/>
            <w:tcBorders>
              <w:top w:val="nil"/>
              <w:bottom w:val="nil"/>
            </w:tcBorders>
          </w:tcPr>
          <w:p w:rsidR="00014270" w:rsidRDefault="00014270" w:rsidP="004B24A7">
            <w:pPr>
              <w:pStyle w:val="NoSpacing"/>
              <w:ind w:left="-80"/>
            </w:pPr>
            <w:r w:rsidRPr="000E3C19">
              <w:rPr>
                <w:rFonts w:ascii="Segoe UI" w:hAnsi="Segoe UI" w:cs="Segoe UI"/>
                <w:sz w:val="20"/>
                <w:szCs w:val="20"/>
              </w:rPr>
              <w:lastRenderedPageBreak/>
              <w:t>45 CFR §147.132 (a)(2)(b)</w:t>
            </w:r>
          </w:p>
        </w:tc>
        <w:tc>
          <w:tcPr>
            <w:tcW w:w="8227" w:type="dxa"/>
            <w:tcBorders>
              <w:top w:val="nil"/>
              <w:bottom w:val="nil"/>
            </w:tcBorders>
          </w:tcPr>
          <w:p w:rsidR="00014270" w:rsidRPr="00294E71" w:rsidRDefault="00014270" w:rsidP="004B24A7">
            <w:pPr>
              <w:pStyle w:val="NoSpacing"/>
              <w:rPr>
                <w:rFonts w:ascii="Segoe UI" w:hAnsi="Segoe UI" w:cs="Segoe UI"/>
                <w:color w:val="000000" w:themeColor="text1"/>
                <w:sz w:val="20"/>
                <w:szCs w:val="20"/>
                <w:lang w:val="en"/>
              </w:rPr>
            </w:pPr>
            <w:r w:rsidRPr="0083157C">
              <w:rPr>
                <w:rFonts w:ascii="Segoe UI" w:hAnsi="Segoe UI" w:cs="Segoe UI"/>
                <w:color w:val="000000" w:themeColor="text1"/>
                <w:sz w:val="20"/>
                <w:szCs w:val="20"/>
              </w:rPr>
              <w:t xml:space="preserve">An </w:t>
            </w:r>
            <w:r w:rsidRPr="0083157C">
              <w:rPr>
                <w:rFonts w:ascii="Segoe UI" w:hAnsi="Segoe UI" w:cs="Segoe UI"/>
                <w:b/>
                <w:color w:val="000000" w:themeColor="text1"/>
                <w:sz w:val="20"/>
                <w:szCs w:val="20"/>
              </w:rPr>
              <w:t xml:space="preserve">individual </w:t>
            </w:r>
            <w:r w:rsidRPr="0083157C">
              <w:rPr>
                <w:rFonts w:ascii="Segoe UI" w:hAnsi="Segoe UI" w:cs="Segoe UI"/>
                <w:sz w:val="20"/>
                <w:szCs w:val="20"/>
                <w:lang w:val="en"/>
              </w:rPr>
              <w:t xml:space="preserve">who objects to coverage or payments for some or all contraceptive services based on sincerely held religious beliefs may also purchase a policy, certificate or contract </w:t>
            </w:r>
            <w:r w:rsidRPr="0083157C">
              <w:rPr>
                <w:rFonts w:ascii="Segoe UI" w:hAnsi="Segoe UI" w:cs="Segoe UI"/>
                <w:sz w:val="20"/>
                <w:szCs w:val="20"/>
                <w:lang w:val="en"/>
              </w:rPr>
              <w:lastRenderedPageBreak/>
              <w:t>of insurance or a separate group health plan or benefit package from a health issuer offering group or individual coverage who offers such plan.</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Pr>
          <w:p w:rsidR="00014270" w:rsidRPr="00F62253" w:rsidRDefault="00014270" w:rsidP="00B5437E">
            <w:pPr>
              <w:rPr>
                <w:rFonts w:ascii="Segoe UI" w:hAnsi="Segoe UI" w:cs="Segoe UI"/>
                <w:sz w:val="20"/>
                <w:szCs w:val="20"/>
              </w:rPr>
            </w:pPr>
          </w:p>
        </w:tc>
        <w:tc>
          <w:tcPr>
            <w:tcW w:w="1828" w:type="dxa"/>
            <w:tcBorders>
              <w:top w:val="nil"/>
              <w:bottom w:val="nil"/>
            </w:tcBorders>
          </w:tcPr>
          <w:p w:rsidR="00014270" w:rsidRPr="00746DDC" w:rsidRDefault="00014270" w:rsidP="004B24A7">
            <w:pPr>
              <w:ind w:left="-102" w:right="-74"/>
              <w:rPr>
                <w:rFonts w:ascii="Segoe UI" w:hAnsi="Segoe UI" w:cs="Segoe UI"/>
                <w:sz w:val="20"/>
                <w:szCs w:val="20"/>
              </w:rPr>
            </w:pPr>
            <w:r w:rsidRPr="00746DDC">
              <w:rPr>
                <w:rFonts w:ascii="Segoe UI" w:hAnsi="Segoe UI" w:cs="Segoe UI"/>
                <w:sz w:val="20"/>
                <w:szCs w:val="20"/>
              </w:rPr>
              <w:t>45 CFR §147.133</w:t>
            </w:r>
          </w:p>
          <w:p w:rsidR="00014270" w:rsidRPr="00746DDC" w:rsidRDefault="00014270" w:rsidP="004B24A7">
            <w:pPr>
              <w:pStyle w:val="NoSpacing"/>
              <w:ind w:left="-80"/>
              <w:rPr>
                <w:rFonts w:ascii="Segoe UI" w:hAnsi="Segoe UI" w:cs="Segoe UI"/>
                <w:sz w:val="20"/>
                <w:szCs w:val="20"/>
              </w:rPr>
            </w:pPr>
            <w:r w:rsidRPr="00746DDC">
              <w:rPr>
                <w:rFonts w:ascii="Segoe UI" w:hAnsi="Segoe UI" w:cs="Segoe UI"/>
                <w:sz w:val="20"/>
                <w:szCs w:val="20"/>
              </w:rPr>
              <w:t>(a)(1)(</w:t>
            </w:r>
            <w:proofErr w:type="spellStart"/>
            <w:r w:rsidRPr="00746DDC">
              <w:rPr>
                <w:rFonts w:ascii="Segoe UI" w:hAnsi="Segoe UI" w:cs="Segoe UI"/>
                <w:sz w:val="20"/>
                <w:szCs w:val="20"/>
              </w:rPr>
              <w:t>i</w:t>
            </w:r>
            <w:proofErr w:type="spellEnd"/>
            <w:r w:rsidRPr="00746DDC">
              <w:rPr>
                <w:rFonts w:ascii="Segoe UI" w:hAnsi="Segoe UI" w:cs="Segoe UI"/>
                <w:sz w:val="20"/>
                <w:szCs w:val="20"/>
              </w:rPr>
              <w:t>)</w:t>
            </w:r>
          </w:p>
        </w:tc>
        <w:tc>
          <w:tcPr>
            <w:tcW w:w="8227" w:type="dxa"/>
            <w:tcBorders>
              <w:top w:val="nil"/>
              <w:bottom w:val="nil"/>
            </w:tcBorders>
          </w:tcPr>
          <w:p w:rsidR="00014270" w:rsidRPr="0083157C" w:rsidRDefault="00014270" w:rsidP="004B24A7">
            <w:pPr>
              <w:pStyle w:val="NoSpacing"/>
              <w:rPr>
                <w:rFonts w:ascii="Segoe UI" w:hAnsi="Segoe UI" w:cs="Segoe UI"/>
                <w:color w:val="000000" w:themeColor="text1"/>
                <w:sz w:val="20"/>
                <w:szCs w:val="20"/>
              </w:rPr>
            </w:pPr>
            <w:r w:rsidRPr="0083157C">
              <w:rPr>
                <w:rFonts w:ascii="Segoe UI" w:hAnsi="Segoe UI" w:cs="Segoe UI"/>
                <w:sz w:val="20"/>
                <w:szCs w:val="20"/>
              </w:rPr>
              <w:t xml:space="preserve">An “objecting organization” is eligible for a </w:t>
            </w:r>
            <w:r w:rsidRPr="0083157C">
              <w:rPr>
                <w:rFonts w:ascii="Segoe UI" w:hAnsi="Segoe UI" w:cs="Segoe UI"/>
                <w:b/>
                <w:color w:val="000000" w:themeColor="text1"/>
                <w:sz w:val="20"/>
                <w:szCs w:val="20"/>
              </w:rPr>
              <w:t>moral</w:t>
            </w:r>
            <w:r w:rsidRPr="0083157C">
              <w:rPr>
                <w:rFonts w:ascii="Segoe UI" w:hAnsi="Segoe UI" w:cs="Segoe UI"/>
                <w:b/>
                <w:sz w:val="20"/>
                <w:szCs w:val="20"/>
              </w:rPr>
              <w:t xml:space="preserve"> </w:t>
            </w:r>
            <w:r w:rsidRPr="0083157C">
              <w:rPr>
                <w:rFonts w:ascii="Segoe UI" w:hAnsi="Segoe UI" w:cs="Segoe UI"/>
                <w:sz w:val="20"/>
                <w:szCs w:val="20"/>
              </w:rPr>
              <w:t>exemption from providing contraceptive coverage if it objects:</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Pr>
          <w:p w:rsidR="00014270" w:rsidRPr="00F62253" w:rsidRDefault="00014270" w:rsidP="00B5437E">
            <w:pPr>
              <w:rPr>
                <w:rFonts w:ascii="Segoe UI" w:hAnsi="Segoe UI" w:cs="Segoe UI"/>
                <w:sz w:val="20"/>
                <w:szCs w:val="20"/>
              </w:rPr>
            </w:pPr>
          </w:p>
        </w:tc>
        <w:tc>
          <w:tcPr>
            <w:tcW w:w="1828" w:type="dxa"/>
            <w:tcBorders>
              <w:top w:val="nil"/>
              <w:bottom w:val="nil"/>
            </w:tcBorders>
          </w:tcPr>
          <w:p w:rsidR="00014270" w:rsidRPr="00746DDC" w:rsidRDefault="00014270" w:rsidP="004B24A7">
            <w:pPr>
              <w:ind w:left="-102" w:right="-74"/>
              <w:rPr>
                <w:rFonts w:ascii="Segoe UI" w:hAnsi="Segoe UI" w:cs="Segoe UI"/>
                <w:sz w:val="20"/>
                <w:szCs w:val="20"/>
              </w:rPr>
            </w:pPr>
            <w:r w:rsidRPr="00746DDC">
              <w:rPr>
                <w:rFonts w:ascii="Segoe UI" w:hAnsi="Segoe UI" w:cs="Segoe UI"/>
                <w:sz w:val="20"/>
                <w:szCs w:val="20"/>
              </w:rPr>
              <w:t>45 CFR §147.133</w:t>
            </w:r>
          </w:p>
          <w:p w:rsidR="00014270" w:rsidRPr="00746DDC" w:rsidRDefault="00014270" w:rsidP="004B24A7">
            <w:pPr>
              <w:pStyle w:val="NoSpacing"/>
              <w:ind w:left="-80"/>
              <w:rPr>
                <w:rFonts w:ascii="Segoe UI" w:hAnsi="Segoe UI" w:cs="Segoe UI"/>
                <w:sz w:val="20"/>
                <w:szCs w:val="20"/>
              </w:rPr>
            </w:pPr>
            <w:r w:rsidRPr="00746DDC">
              <w:rPr>
                <w:rFonts w:ascii="Segoe UI" w:hAnsi="Segoe UI" w:cs="Segoe UI"/>
                <w:sz w:val="20"/>
                <w:szCs w:val="20"/>
              </w:rPr>
              <w:t>(a)(2)</w:t>
            </w:r>
          </w:p>
        </w:tc>
        <w:tc>
          <w:tcPr>
            <w:tcW w:w="8227" w:type="dxa"/>
            <w:tcBorders>
              <w:top w:val="nil"/>
              <w:bottom w:val="nil"/>
            </w:tcBorders>
          </w:tcPr>
          <w:p w:rsidR="00014270" w:rsidRPr="0083157C" w:rsidRDefault="00014270" w:rsidP="004B24A7">
            <w:pPr>
              <w:pStyle w:val="NoSpacing"/>
              <w:numPr>
                <w:ilvl w:val="0"/>
                <w:numId w:val="28"/>
              </w:numPr>
              <w:rPr>
                <w:rFonts w:ascii="Segoe UI" w:hAnsi="Segoe UI" w:cs="Segoe UI"/>
                <w:color w:val="000000" w:themeColor="text1"/>
                <w:sz w:val="20"/>
                <w:szCs w:val="20"/>
              </w:rPr>
            </w:pPr>
            <w:r w:rsidRPr="0083157C">
              <w:rPr>
                <w:rFonts w:ascii="Segoe UI" w:hAnsi="Segoe UI" w:cs="Segoe UI"/>
                <w:color w:val="000000" w:themeColor="text1"/>
                <w:sz w:val="20"/>
                <w:szCs w:val="20"/>
                <w:lang w:val="en"/>
              </w:rPr>
              <w:t xml:space="preserve">to its establishing, maintaining, providing, offering, or arranging (as applicable) coverage, payments, or a </w:t>
            </w:r>
            <w:hyperlink r:id="rId31" w:tooltip="plan" w:history="1">
              <w:r w:rsidRPr="0083157C">
                <w:rPr>
                  <w:rFonts w:ascii="Segoe UI" w:hAnsi="Segoe UI" w:cs="Segoe UI"/>
                  <w:color w:val="000000" w:themeColor="text1"/>
                  <w:sz w:val="20"/>
                  <w:szCs w:val="20"/>
                  <w:lang w:val="en"/>
                </w:rPr>
                <w:t>plan</w:t>
              </w:r>
            </w:hyperlink>
            <w:r w:rsidRPr="0083157C">
              <w:rPr>
                <w:rFonts w:ascii="Segoe UI" w:hAnsi="Segoe UI" w:cs="Segoe UI"/>
                <w:color w:val="000000" w:themeColor="text1"/>
                <w:sz w:val="20"/>
                <w:szCs w:val="20"/>
                <w:lang w:val="en"/>
              </w:rPr>
              <w:t xml:space="preserve"> that provides coverage or payments for some or all contraceptive services, based on its sincerely held moral beliefs and is;</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Borders>
              <w:bottom w:val="nil"/>
            </w:tcBorders>
          </w:tcPr>
          <w:p w:rsidR="00014270" w:rsidRPr="00F62253" w:rsidRDefault="00014270" w:rsidP="00B5437E">
            <w:pPr>
              <w:rPr>
                <w:rFonts w:ascii="Segoe UI" w:hAnsi="Segoe UI" w:cs="Segoe UI"/>
                <w:sz w:val="20"/>
                <w:szCs w:val="20"/>
              </w:rPr>
            </w:pPr>
          </w:p>
        </w:tc>
        <w:tc>
          <w:tcPr>
            <w:tcW w:w="1828" w:type="dxa"/>
            <w:tcBorders>
              <w:top w:val="nil"/>
              <w:bottom w:val="nil"/>
            </w:tcBorders>
          </w:tcPr>
          <w:p w:rsidR="00014270" w:rsidRPr="00746DDC" w:rsidRDefault="00014270" w:rsidP="004B24A7">
            <w:pPr>
              <w:pStyle w:val="NoSpacing"/>
              <w:ind w:left="-80"/>
              <w:rPr>
                <w:rFonts w:ascii="Segoe UI" w:hAnsi="Segoe UI" w:cs="Segoe UI"/>
                <w:sz w:val="20"/>
                <w:szCs w:val="20"/>
              </w:rPr>
            </w:pPr>
            <w:r w:rsidRPr="00746DDC">
              <w:rPr>
                <w:rFonts w:ascii="Segoe UI" w:hAnsi="Segoe UI" w:cs="Segoe UI"/>
                <w:sz w:val="20"/>
                <w:szCs w:val="20"/>
              </w:rPr>
              <w:t>45 CFR §147.133 (a)(1)(</w:t>
            </w:r>
            <w:proofErr w:type="spellStart"/>
            <w:r w:rsidRPr="00746DDC">
              <w:rPr>
                <w:rFonts w:ascii="Segoe UI" w:hAnsi="Segoe UI" w:cs="Segoe UI"/>
                <w:sz w:val="20"/>
                <w:szCs w:val="20"/>
              </w:rPr>
              <w:t>i</w:t>
            </w:r>
            <w:proofErr w:type="spellEnd"/>
            <w:r w:rsidRPr="00746DDC">
              <w:rPr>
                <w:rFonts w:ascii="Segoe UI" w:hAnsi="Segoe UI" w:cs="Segoe UI"/>
                <w:sz w:val="20"/>
                <w:szCs w:val="20"/>
              </w:rPr>
              <w:t>)(A)</w:t>
            </w:r>
          </w:p>
        </w:tc>
        <w:tc>
          <w:tcPr>
            <w:tcW w:w="8227" w:type="dxa"/>
            <w:tcBorders>
              <w:top w:val="nil"/>
              <w:bottom w:val="nil"/>
            </w:tcBorders>
          </w:tcPr>
          <w:p w:rsidR="00014270" w:rsidRPr="0083157C" w:rsidRDefault="00014270" w:rsidP="00746DDC">
            <w:pPr>
              <w:pStyle w:val="NoSpacing"/>
              <w:numPr>
                <w:ilvl w:val="1"/>
                <w:numId w:val="28"/>
              </w:numPr>
              <w:rPr>
                <w:rFonts w:ascii="Segoe UI" w:hAnsi="Segoe UI" w:cs="Segoe UI"/>
                <w:color w:val="000000" w:themeColor="text1"/>
                <w:sz w:val="20"/>
                <w:szCs w:val="20"/>
              </w:rPr>
            </w:pPr>
            <w:r w:rsidRPr="0083157C">
              <w:rPr>
                <w:rFonts w:ascii="Segoe UI" w:hAnsi="Segoe UI" w:cs="Segoe UI"/>
                <w:sz w:val="20"/>
                <w:szCs w:val="20"/>
              </w:rPr>
              <w:t xml:space="preserve">A </w:t>
            </w:r>
            <w:proofErr w:type="spellStart"/>
            <w:r w:rsidRPr="0083157C">
              <w:rPr>
                <w:rFonts w:ascii="Segoe UI" w:hAnsi="Segoe UI" w:cs="Segoe UI"/>
                <w:sz w:val="20"/>
                <w:szCs w:val="20"/>
              </w:rPr>
              <w:t>non profit</w:t>
            </w:r>
            <w:proofErr w:type="spellEnd"/>
            <w:r w:rsidRPr="0083157C">
              <w:rPr>
                <w:rFonts w:ascii="Segoe UI" w:hAnsi="Segoe UI" w:cs="Segoe UI"/>
                <w:sz w:val="20"/>
                <w:szCs w:val="20"/>
              </w:rPr>
              <w:t xml:space="preserve"> organization;</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4B24A7" w:rsidTr="007731E3">
        <w:trPr>
          <w:trHeight w:val="193"/>
          <w:jc w:val="center"/>
        </w:trPr>
        <w:tc>
          <w:tcPr>
            <w:tcW w:w="1435" w:type="dxa"/>
            <w:vMerge/>
          </w:tcPr>
          <w:p w:rsidR="004B24A7" w:rsidRPr="00F62253" w:rsidRDefault="004B24A7" w:rsidP="008A643E">
            <w:pPr>
              <w:spacing w:before="120" w:after="120" w:line="360" w:lineRule="auto"/>
              <w:rPr>
                <w:rFonts w:ascii="Segoe UI" w:hAnsi="Segoe UI" w:cs="Segoe UI"/>
                <w:b/>
                <w:sz w:val="20"/>
                <w:szCs w:val="20"/>
              </w:rPr>
            </w:pPr>
          </w:p>
        </w:tc>
        <w:tc>
          <w:tcPr>
            <w:tcW w:w="1322" w:type="dxa"/>
            <w:tcBorders>
              <w:top w:val="nil"/>
              <w:bottom w:val="nil"/>
            </w:tcBorders>
          </w:tcPr>
          <w:p w:rsidR="004B24A7" w:rsidRPr="00F62253" w:rsidRDefault="004B24A7" w:rsidP="00B5437E">
            <w:pPr>
              <w:rPr>
                <w:rFonts w:ascii="Segoe UI" w:hAnsi="Segoe UI" w:cs="Segoe UI"/>
                <w:sz w:val="20"/>
                <w:szCs w:val="20"/>
              </w:rPr>
            </w:pPr>
          </w:p>
        </w:tc>
        <w:tc>
          <w:tcPr>
            <w:tcW w:w="1828" w:type="dxa"/>
            <w:tcBorders>
              <w:top w:val="nil"/>
              <w:bottom w:val="nil"/>
            </w:tcBorders>
          </w:tcPr>
          <w:p w:rsidR="004B24A7" w:rsidRPr="00746DDC" w:rsidRDefault="00746DDC" w:rsidP="004B24A7">
            <w:pPr>
              <w:pStyle w:val="NoSpacing"/>
              <w:ind w:left="-80"/>
              <w:rPr>
                <w:rFonts w:ascii="Segoe UI" w:hAnsi="Segoe UI" w:cs="Segoe UI"/>
                <w:sz w:val="20"/>
                <w:szCs w:val="20"/>
              </w:rPr>
            </w:pPr>
            <w:r w:rsidRPr="00746DDC">
              <w:rPr>
                <w:rFonts w:ascii="Segoe UI" w:hAnsi="Segoe UI" w:cs="Segoe UI"/>
                <w:sz w:val="20"/>
                <w:szCs w:val="20"/>
              </w:rPr>
              <w:t>45 CFR §147.133 (a)(1)(</w:t>
            </w:r>
            <w:proofErr w:type="spellStart"/>
            <w:r w:rsidRPr="00746DDC">
              <w:rPr>
                <w:rFonts w:ascii="Segoe UI" w:hAnsi="Segoe UI" w:cs="Segoe UI"/>
                <w:sz w:val="20"/>
                <w:szCs w:val="20"/>
              </w:rPr>
              <w:t>i</w:t>
            </w:r>
            <w:proofErr w:type="spellEnd"/>
            <w:r w:rsidRPr="00746DDC">
              <w:rPr>
                <w:rFonts w:ascii="Segoe UI" w:hAnsi="Segoe UI" w:cs="Segoe UI"/>
                <w:sz w:val="20"/>
                <w:szCs w:val="20"/>
              </w:rPr>
              <w:t>)(B)</w:t>
            </w:r>
          </w:p>
        </w:tc>
        <w:tc>
          <w:tcPr>
            <w:tcW w:w="8227" w:type="dxa"/>
            <w:tcBorders>
              <w:top w:val="nil"/>
              <w:bottom w:val="nil"/>
            </w:tcBorders>
          </w:tcPr>
          <w:p w:rsidR="004B24A7" w:rsidRPr="0083157C" w:rsidRDefault="00746DDC" w:rsidP="00746DDC">
            <w:pPr>
              <w:pStyle w:val="NoSpacing"/>
              <w:numPr>
                <w:ilvl w:val="1"/>
                <w:numId w:val="28"/>
              </w:numPr>
              <w:rPr>
                <w:rFonts w:ascii="Segoe UI" w:hAnsi="Segoe UI" w:cs="Segoe UI"/>
                <w:color w:val="000000" w:themeColor="text1"/>
                <w:sz w:val="20"/>
                <w:szCs w:val="20"/>
              </w:rPr>
            </w:pPr>
            <w:r w:rsidRPr="0083157C">
              <w:rPr>
                <w:rFonts w:ascii="Segoe UI" w:hAnsi="Segoe UI" w:cs="Segoe UI"/>
                <w:color w:val="000000" w:themeColor="text1"/>
                <w:sz w:val="20"/>
                <w:szCs w:val="20"/>
                <w:lang w:val="en"/>
              </w:rPr>
              <w:t>A for-profit entity that has no publicly traded ownership interests (for this purpose, a publicly traded ownership interest is any class of common equity securities required to be registered under section 12 of the Securities Exchange Act of 1934)</w:t>
            </w:r>
          </w:p>
        </w:tc>
        <w:tc>
          <w:tcPr>
            <w:tcW w:w="1351" w:type="dxa"/>
            <w:tcBorders>
              <w:top w:val="nil"/>
              <w:bottom w:val="nil"/>
            </w:tcBorders>
          </w:tcPr>
          <w:p w:rsidR="004B24A7" w:rsidRPr="002A288A" w:rsidRDefault="004B24A7" w:rsidP="002A288A">
            <w:pPr>
              <w:spacing w:before="120" w:after="120"/>
              <w:rPr>
                <w:rFonts w:ascii="Arial" w:hAnsi="Arial" w:cs="Arial"/>
                <w:sz w:val="18"/>
                <w:szCs w:val="18"/>
              </w:rPr>
            </w:pPr>
          </w:p>
        </w:tc>
      </w:tr>
      <w:tr w:rsidR="00746DDC" w:rsidTr="007731E3">
        <w:trPr>
          <w:trHeight w:val="193"/>
          <w:jc w:val="center"/>
        </w:trPr>
        <w:tc>
          <w:tcPr>
            <w:tcW w:w="1435" w:type="dxa"/>
            <w:vMerge/>
          </w:tcPr>
          <w:p w:rsidR="00746DDC" w:rsidRPr="00F62253" w:rsidRDefault="00746DDC" w:rsidP="008A643E">
            <w:pPr>
              <w:spacing w:before="120" w:after="120" w:line="360" w:lineRule="auto"/>
              <w:rPr>
                <w:rFonts w:ascii="Segoe UI" w:hAnsi="Segoe UI" w:cs="Segoe UI"/>
                <w:b/>
                <w:sz w:val="20"/>
                <w:szCs w:val="20"/>
              </w:rPr>
            </w:pPr>
          </w:p>
        </w:tc>
        <w:tc>
          <w:tcPr>
            <w:tcW w:w="1322" w:type="dxa"/>
            <w:tcBorders>
              <w:top w:val="nil"/>
              <w:bottom w:val="nil"/>
            </w:tcBorders>
          </w:tcPr>
          <w:p w:rsidR="00746DDC" w:rsidRPr="00F62253" w:rsidRDefault="00746DDC" w:rsidP="00B5437E">
            <w:pPr>
              <w:rPr>
                <w:rFonts w:ascii="Segoe UI" w:hAnsi="Segoe UI" w:cs="Segoe UI"/>
                <w:sz w:val="20"/>
                <w:szCs w:val="20"/>
              </w:rPr>
            </w:pPr>
          </w:p>
        </w:tc>
        <w:tc>
          <w:tcPr>
            <w:tcW w:w="1828" w:type="dxa"/>
            <w:tcBorders>
              <w:top w:val="nil"/>
              <w:bottom w:val="nil"/>
            </w:tcBorders>
          </w:tcPr>
          <w:p w:rsidR="00746DDC" w:rsidRPr="00746DDC" w:rsidRDefault="00746DDC" w:rsidP="00746DDC">
            <w:pPr>
              <w:ind w:left="-102" w:right="-74"/>
              <w:rPr>
                <w:rFonts w:ascii="Segoe UI" w:hAnsi="Segoe UI" w:cs="Segoe UI"/>
                <w:sz w:val="20"/>
                <w:szCs w:val="20"/>
              </w:rPr>
            </w:pPr>
            <w:r w:rsidRPr="00746DDC">
              <w:rPr>
                <w:rFonts w:ascii="Segoe UI" w:hAnsi="Segoe UI" w:cs="Segoe UI"/>
                <w:sz w:val="20"/>
                <w:szCs w:val="20"/>
              </w:rPr>
              <w:t>45 CFR §147.133</w:t>
            </w:r>
          </w:p>
          <w:p w:rsidR="00746DDC" w:rsidRPr="00746DDC" w:rsidRDefault="00746DDC" w:rsidP="00746DDC">
            <w:pPr>
              <w:pStyle w:val="NoSpacing"/>
              <w:ind w:left="-80"/>
              <w:rPr>
                <w:rFonts w:ascii="Segoe UI" w:hAnsi="Segoe UI" w:cs="Segoe UI"/>
                <w:sz w:val="20"/>
                <w:szCs w:val="20"/>
              </w:rPr>
            </w:pPr>
            <w:r w:rsidRPr="00746DDC">
              <w:rPr>
                <w:rFonts w:ascii="Segoe UI" w:hAnsi="Segoe UI" w:cs="Segoe UI"/>
                <w:sz w:val="20"/>
                <w:szCs w:val="20"/>
              </w:rPr>
              <w:t>(a)(1)(ii)</w:t>
            </w:r>
          </w:p>
        </w:tc>
        <w:tc>
          <w:tcPr>
            <w:tcW w:w="8227" w:type="dxa"/>
            <w:tcBorders>
              <w:top w:val="nil"/>
              <w:bottom w:val="nil"/>
            </w:tcBorders>
          </w:tcPr>
          <w:p w:rsidR="00746DDC" w:rsidRPr="0083157C" w:rsidRDefault="00746DDC" w:rsidP="00746DDC">
            <w:pPr>
              <w:pStyle w:val="NoSpacing"/>
              <w:rPr>
                <w:rFonts w:ascii="Segoe UI" w:hAnsi="Segoe UI" w:cs="Segoe UI"/>
                <w:color w:val="000000" w:themeColor="text1"/>
                <w:sz w:val="20"/>
                <w:szCs w:val="20"/>
                <w:lang w:val="en"/>
              </w:rPr>
            </w:pPr>
            <w:r w:rsidRPr="0083157C">
              <w:rPr>
                <w:rFonts w:ascii="Segoe UI" w:hAnsi="Segoe UI" w:cs="Segoe UI"/>
                <w:sz w:val="20"/>
                <w:szCs w:val="20"/>
              </w:rPr>
              <w:t xml:space="preserve">An institution of higher education as defined in 20 U.S.C. 1002, in its arrangement of </w:t>
            </w:r>
            <w:r w:rsidRPr="0083157C">
              <w:rPr>
                <w:rFonts w:ascii="Segoe UI" w:hAnsi="Segoe UI" w:cs="Segoe UI"/>
                <w:b/>
                <w:sz w:val="20"/>
                <w:szCs w:val="20"/>
              </w:rPr>
              <w:t>student health insurance coverage</w:t>
            </w:r>
            <w:r w:rsidRPr="0083157C">
              <w:rPr>
                <w:rFonts w:ascii="Segoe UI" w:hAnsi="Segoe UI" w:cs="Segoe UI"/>
                <w:sz w:val="20"/>
                <w:szCs w:val="20"/>
              </w:rPr>
              <w:t>, to the extent that the institution objects</w:t>
            </w:r>
            <w:r w:rsidRPr="0083157C">
              <w:rPr>
                <w:rFonts w:ascii="Segoe UI" w:hAnsi="Segoe UI" w:cs="Segoe UI"/>
                <w:sz w:val="20"/>
                <w:szCs w:val="20"/>
                <w:lang w:val="en"/>
              </w:rPr>
              <w:t xml:space="preserve"> to coverage or payments for some or all contraceptive services based on sincerely held moral convictions</w:t>
            </w:r>
            <w:r w:rsidRPr="0083157C">
              <w:rPr>
                <w:rFonts w:ascii="Segoe UI" w:hAnsi="Segoe UI" w:cs="Segoe UI"/>
                <w:sz w:val="20"/>
                <w:szCs w:val="20"/>
              </w:rPr>
              <w:t>.</w:t>
            </w:r>
          </w:p>
        </w:tc>
        <w:tc>
          <w:tcPr>
            <w:tcW w:w="1351" w:type="dxa"/>
            <w:tcBorders>
              <w:top w:val="nil"/>
              <w:bottom w:val="nil"/>
            </w:tcBorders>
          </w:tcPr>
          <w:p w:rsidR="00746DDC" w:rsidRPr="002A288A" w:rsidRDefault="00746DDC" w:rsidP="002A288A">
            <w:pPr>
              <w:spacing w:before="120" w:after="120"/>
              <w:rPr>
                <w:rFonts w:ascii="Arial" w:hAnsi="Arial" w:cs="Arial"/>
                <w:sz w:val="18"/>
                <w:szCs w:val="18"/>
              </w:rPr>
            </w:pPr>
          </w:p>
        </w:tc>
      </w:tr>
      <w:tr w:rsidR="00746DDC" w:rsidTr="007731E3">
        <w:trPr>
          <w:trHeight w:val="193"/>
          <w:jc w:val="center"/>
        </w:trPr>
        <w:tc>
          <w:tcPr>
            <w:tcW w:w="1435" w:type="dxa"/>
            <w:vMerge/>
          </w:tcPr>
          <w:p w:rsidR="00746DDC" w:rsidRPr="00F62253" w:rsidRDefault="00746DDC" w:rsidP="008A643E">
            <w:pPr>
              <w:spacing w:before="120" w:after="120" w:line="360" w:lineRule="auto"/>
              <w:rPr>
                <w:rFonts w:ascii="Segoe UI" w:hAnsi="Segoe UI" w:cs="Segoe UI"/>
                <w:b/>
                <w:sz w:val="20"/>
                <w:szCs w:val="20"/>
              </w:rPr>
            </w:pPr>
          </w:p>
        </w:tc>
        <w:tc>
          <w:tcPr>
            <w:tcW w:w="1322" w:type="dxa"/>
            <w:tcBorders>
              <w:top w:val="nil"/>
              <w:bottom w:val="single" w:sz="4" w:space="0" w:color="auto"/>
            </w:tcBorders>
          </w:tcPr>
          <w:p w:rsidR="00746DDC" w:rsidRPr="00F62253" w:rsidRDefault="00746DDC" w:rsidP="00B5437E">
            <w:pPr>
              <w:rPr>
                <w:rFonts w:ascii="Segoe UI" w:hAnsi="Segoe UI" w:cs="Segoe UI"/>
                <w:sz w:val="20"/>
                <w:szCs w:val="20"/>
              </w:rPr>
            </w:pPr>
          </w:p>
        </w:tc>
        <w:tc>
          <w:tcPr>
            <w:tcW w:w="1828" w:type="dxa"/>
            <w:tcBorders>
              <w:top w:val="nil"/>
              <w:bottom w:val="single" w:sz="4" w:space="0" w:color="auto"/>
            </w:tcBorders>
          </w:tcPr>
          <w:p w:rsidR="00746DDC" w:rsidRPr="00746DDC" w:rsidRDefault="00746DDC" w:rsidP="004B24A7">
            <w:pPr>
              <w:pStyle w:val="NoSpacing"/>
              <w:ind w:left="-80"/>
              <w:rPr>
                <w:rFonts w:ascii="Segoe UI" w:hAnsi="Segoe UI" w:cs="Segoe UI"/>
                <w:sz w:val="20"/>
                <w:szCs w:val="20"/>
              </w:rPr>
            </w:pPr>
            <w:r w:rsidRPr="00746DDC">
              <w:rPr>
                <w:rFonts w:ascii="Segoe UI" w:hAnsi="Segoe UI" w:cs="Segoe UI"/>
                <w:sz w:val="20"/>
                <w:szCs w:val="20"/>
              </w:rPr>
              <w:t>45 CFR §147.133 (a)(2)(b)</w:t>
            </w:r>
          </w:p>
        </w:tc>
        <w:tc>
          <w:tcPr>
            <w:tcW w:w="8227" w:type="dxa"/>
            <w:tcBorders>
              <w:top w:val="nil"/>
              <w:bottom w:val="single" w:sz="4" w:space="0" w:color="auto"/>
            </w:tcBorders>
          </w:tcPr>
          <w:p w:rsidR="00746DDC" w:rsidRPr="0083157C" w:rsidRDefault="00746DDC" w:rsidP="00746DDC">
            <w:pPr>
              <w:pStyle w:val="NoSpacing"/>
              <w:rPr>
                <w:rFonts w:ascii="Segoe UI" w:hAnsi="Segoe UI" w:cs="Segoe UI"/>
                <w:color w:val="000000" w:themeColor="text1"/>
                <w:sz w:val="20"/>
                <w:szCs w:val="20"/>
                <w:lang w:val="en"/>
              </w:rPr>
            </w:pPr>
            <w:r w:rsidRPr="0083157C">
              <w:rPr>
                <w:rFonts w:ascii="Segoe UI" w:hAnsi="Segoe UI" w:cs="Segoe UI"/>
                <w:sz w:val="20"/>
                <w:szCs w:val="20"/>
              </w:rPr>
              <w:t xml:space="preserve">An </w:t>
            </w:r>
            <w:r w:rsidRPr="0083157C">
              <w:rPr>
                <w:rFonts w:ascii="Segoe UI" w:hAnsi="Segoe UI" w:cs="Segoe UI"/>
                <w:b/>
                <w:sz w:val="20"/>
                <w:szCs w:val="20"/>
              </w:rPr>
              <w:t xml:space="preserve">individual </w:t>
            </w:r>
            <w:r w:rsidRPr="0083157C">
              <w:rPr>
                <w:rFonts w:ascii="Segoe UI" w:hAnsi="Segoe UI" w:cs="Segoe UI"/>
                <w:sz w:val="20"/>
                <w:szCs w:val="20"/>
                <w:lang w:val="en"/>
              </w:rPr>
              <w:t>who objects to coverage or payments for some or all contraceptive services based on sincerely held moral convictions may purchase a policy, certificate or contract of insurance or a separate group health plan or benefit package from a health issuer offering group or individual coverage who offers such plan.</w:t>
            </w:r>
          </w:p>
        </w:tc>
        <w:tc>
          <w:tcPr>
            <w:tcW w:w="1351" w:type="dxa"/>
            <w:tcBorders>
              <w:top w:val="nil"/>
              <w:bottom w:val="single" w:sz="4" w:space="0" w:color="auto"/>
            </w:tcBorders>
          </w:tcPr>
          <w:p w:rsidR="00746DDC" w:rsidRPr="002A288A" w:rsidRDefault="00746DDC" w:rsidP="002A288A">
            <w:pPr>
              <w:spacing w:before="120" w:after="120"/>
              <w:rPr>
                <w:rFonts w:ascii="Arial" w:hAnsi="Arial" w:cs="Arial"/>
                <w:sz w:val="18"/>
                <w:szCs w:val="18"/>
              </w:rPr>
            </w:pPr>
          </w:p>
        </w:tc>
      </w:tr>
      <w:tr w:rsidR="000C0BDA" w:rsidTr="000C0BDA">
        <w:trPr>
          <w:trHeight w:val="193"/>
          <w:jc w:val="center"/>
        </w:trPr>
        <w:tc>
          <w:tcPr>
            <w:tcW w:w="1435" w:type="dxa"/>
            <w:vMerge/>
          </w:tcPr>
          <w:p w:rsidR="000C0BDA" w:rsidRPr="00F62253" w:rsidRDefault="000C0BDA" w:rsidP="008A643E">
            <w:pPr>
              <w:spacing w:before="120" w:after="120" w:line="360" w:lineRule="auto"/>
              <w:rPr>
                <w:rFonts w:ascii="Segoe UI" w:hAnsi="Segoe UI" w:cs="Segoe UI"/>
                <w:b/>
                <w:sz w:val="20"/>
                <w:szCs w:val="20"/>
              </w:rPr>
            </w:pPr>
          </w:p>
        </w:tc>
        <w:tc>
          <w:tcPr>
            <w:tcW w:w="1322" w:type="dxa"/>
            <w:vMerge w:val="restart"/>
            <w:tcBorders>
              <w:top w:val="single" w:sz="4" w:space="0" w:color="auto"/>
            </w:tcBorders>
          </w:tcPr>
          <w:p w:rsidR="000C0BDA" w:rsidRDefault="000C0BDA" w:rsidP="007731E3">
            <w:pPr>
              <w:ind w:left="-18"/>
              <w:rPr>
                <w:rFonts w:ascii="Segoe UI" w:hAnsi="Segoe UI" w:cs="Segoe UI"/>
                <w:sz w:val="20"/>
                <w:szCs w:val="20"/>
              </w:rPr>
            </w:pPr>
            <w:r>
              <w:rPr>
                <w:rFonts w:ascii="Segoe UI" w:hAnsi="Segoe UI" w:cs="Segoe UI"/>
                <w:sz w:val="20"/>
                <w:szCs w:val="20"/>
              </w:rPr>
              <w:t>Exemption -</w:t>
            </w:r>
          </w:p>
          <w:p w:rsidR="000C0BDA" w:rsidRDefault="000C0BDA" w:rsidP="007731E3">
            <w:pPr>
              <w:ind w:left="-18"/>
              <w:jc w:val="center"/>
              <w:rPr>
                <w:rFonts w:ascii="Segoe UI" w:hAnsi="Segoe UI" w:cs="Segoe UI"/>
                <w:sz w:val="20"/>
                <w:szCs w:val="20"/>
              </w:rPr>
            </w:pPr>
            <w:r w:rsidRPr="000E3C19">
              <w:rPr>
                <w:rFonts w:ascii="Segoe UI" w:hAnsi="Segoe UI" w:cs="Segoe UI"/>
                <w:sz w:val="20"/>
                <w:szCs w:val="20"/>
              </w:rPr>
              <w:t xml:space="preserve">Issuer </w:t>
            </w:r>
            <w:proofErr w:type="spellStart"/>
            <w:r w:rsidRPr="000E3C19">
              <w:rPr>
                <w:rFonts w:ascii="Segoe UI" w:hAnsi="Segoe UI" w:cs="Segoe UI"/>
                <w:sz w:val="20"/>
                <w:szCs w:val="20"/>
              </w:rPr>
              <w:t>Respons</w:t>
            </w:r>
            <w:r>
              <w:rPr>
                <w:rFonts w:ascii="Segoe UI" w:hAnsi="Segoe UI" w:cs="Segoe UI"/>
                <w:sz w:val="20"/>
                <w:szCs w:val="20"/>
              </w:rPr>
              <w:t>-i</w:t>
            </w:r>
            <w:r w:rsidRPr="000E3C19">
              <w:rPr>
                <w:rFonts w:ascii="Segoe UI" w:hAnsi="Segoe UI" w:cs="Segoe UI"/>
                <w:sz w:val="20"/>
                <w:szCs w:val="20"/>
              </w:rPr>
              <w:t>bility</w:t>
            </w:r>
            <w:proofErr w:type="spellEnd"/>
          </w:p>
          <w:p w:rsidR="000C0BDA" w:rsidRDefault="000C0BDA" w:rsidP="007731E3">
            <w:pPr>
              <w:ind w:left="-18"/>
              <w:jc w:val="center"/>
              <w:rPr>
                <w:rFonts w:ascii="Segoe UI" w:hAnsi="Segoe UI" w:cs="Segoe UI"/>
                <w:sz w:val="20"/>
                <w:szCs w:val="20"/>
              </w:rPr>
            </w:pPr>
          </w:p>
          <w:p w:rsidR="000C0BDA" w:rsidRDefault="000C0BDA" w:rsidP="00B5437E">
            <w:pPr>
              <w:rPr>
                <w:rFonts w:ascii="Segoe UI" w:hAnsi="Segoe UI" w:cs="Segoe UI"/>
                <w:sz w:val="20"/>
                <w:szCs w:val="20"/>
              </w:rPr>
            </w:pPr>
          </w:p>
        </w:tc>
        <w:tc>
          <w:tcPr>
            <w:tcW w:w="1828" w:type="dxa"/>
            <w:tcBorders>
              <w:top w:val="single" w:sz="4" w:space="0" w:color="auto"/>
              <w:bottom w:val="nil"/>
            </w:tcBorders>
          </w:tcPr>
          <w:p w:rsidR="000C0BDA" w:rsidRPr="000E3C19" w:rsidRDefault="000C0BDA" w:rsidP="000C0BDA">
            <w:pPr>
              <w:ind w:left="-102" w:right="-74"/>
              <w:rPr>
                <w:rFonts w:ascii="Segoe UI" w:hAnsi="Segoe UI" w:cs="Segoe UI"/>
                <w:sz w:val="20"/>
                <w:szCs w:val="20"/>
              </w:rPr>
            </w:pPr>
            <w:r w:rsidRPr="000E3C19">
              <w:rPr>
                <w:rFonts w:ascii="Segoe UI" w:hAnsi="Segoe UI" w:cs="Segoe UI"/>
                <w:sz w:val="20"/>
                <w:szCs w:val="20"/>
              </w:rPr>
              <w:t>45 CFR §147.131</w:t>
            </w:r>
          </w:p>
          <w:p w:rsidR="000C0BDA" w:rsidRPr="000E3C19" w:rsidRDefault="000C0BDA" w:rsidP="000C0BDA">
            <w:pPr>
              <w:ind w:left="-80" w:right="-74"/>
              <w:rPr>
                <w:rFonts w:ascii="Segoe UI" w:hAnsi="Segoe UI" w:cs="Segoe UI"/>
                <w:sz w:val="20"/>
                <w:szCs w:val="20"/>
              </w:rPr>
            </w:pPr>
            <w:r w:rsidRPr="000E3C19">
              <w:rPr>
                <w:rFonts w:ascii="Segoe UI" w:hAnsi="Segoe UI" w:cs="Segoe UI"/>
                <w:sz w:val="20"/>
                <w:szCs w:val="20"/>
              </w:rPr>
              <w:t>(d)(2)(</w:t>
            </w:r>
            <w:proofErr w:type="spellStart"/>
            <w:r w:rsidRPr="000E3C19">
              <w:rPr>
                <w:rFonts w:ascii="Segoe UI" w:hAnsi="Segoe UI" w:cs="Segoe UI"/>
                <w:sz w:val="20"/>
                <w:szCs w:val="20"/>
              </w:rPr>
              <w:t>i</w:t>
            </w:r>
            <w:proofErr w:type="spellEnd"/>
            <w:r>
              <w:rPr>
                <w:rFonts w:ascii="Segoe UI" w:hAnsi="Segoe UI" w:cs="Segoe UI"/>
              </w:rPr>
              <w:t>)</w:t>
            </w:r>
          </w:p>
        </w:tc>
        <w:tc>
          <w:tcPr>
            <w:tcW w:w="8227" w:type="dxa"/>
            <w:tcBorders>
              <w:top w:val="single" w:sz="4" w:space="0" w:color="auto"/>
              <w:bottom w:val="nil"/>
            </w:tcBorders>
          </w:tcPr>
          <w:p w:rsidR="000C0BDA" w:rsidRPr="00F62253" w:rsidRDefault="000C0BDA" w:rsidP="00746DDC">
            <w:pPr>
              <w:pStyle w:val="NoSpacing"/>
              <w:rPr>
                <w:rFonts w:ascii="Segoe UI" w:hAnsi="Segoe UI" w:cs="Segoe UI"/>
                <w:sz w:val="20"/>
                <w:szCs w:val="20"/>
              </w:rPr>
            </w:pPr>
            <w:r w:rsidRPr="000E3C19">
              <w:rPr>
                <w:rFonts w:ascii="Segoe UI" w:hAnsi="Segoe UI" w:cs="Segoe UI"/>
                <w:sz w:val="20"/>
                <w:szCs w:val="20"/>
              </w:rPr>
              <w:t>The issuer must provide separate payments for any contraceptive services required to be covered under §147.130(a</w:t>
            </w:r>
            <w:proofErr w:type="gramStart"/>
            <w:r w:rsidRPr="000E3C19">
              <w:rPr>
                <w:rFonts w:ascii="Segoe UI" w:hAnsi="Segoe UI" w:cs="Segoe UI"/>
                <w:sz w:val="20"/>
                <w:szCs w:val="20"/>
              </w:rPr>
              <w:t>)(</w:t>
            </w:r>
            <w:proofErr w:type="gramEnd"/>
            <w:r w:rsidRPr="000E3C19">
              <w:rPr>
                <w:rFonts w:ascii="Segoe UI" w:hAnsi="Segoe UI" w:cs="Segoe UI"/>
                <w:sz w:val="20"/>
                <w:szCs w:val="20"/>
              </w:rPr>
              <w:t>1)(iv) for plan participants and beneficiaries for so long as they remain enrolled in the plan.</w:t>
            </w:r>
          </w:p>
        </w:tc>
        <w:tc>
          <w:tcPr>
            <w:tcW w:w="1351" w:type="dxa"/>
            <w:tcBorders>
              <w:top w:val="single" w:sz="4" w:space="0" w:color="auto"/>
              <w:bottom w:val="nil"/>
            </w:tcBorders>
          </w:tcPr>
          <w:p w:rsidR="000C0BDA" w:rsidRPr="002A288A" w:rsidRDefault="000C0BDA" w:rsidP="002A288A">
            <w:pPr>
              <w:spacing w:before="120" w:after="120"/>
              <w:rPr>
                <w:rFonts w:ascii="Arial" w:hAnsi="Arial" w:cs="Arial"/>
                <w:sz w:val="18"/>
                <w:szCs w:val="18"/>
              </w:rPr>
            </w:pPr>
          </w:p>
        </w:tc>
      </w:tr>
      <w:tr w:rsidR="000C0BDA" w:rsidTr="000C0BDA">
        <w:trPr>
          <w:trHeight w:val="193"/>
          <w:jc w:val="center"/>
        </w:trPr>
        <w:tc>
          <w:tcPr>
            <w:tcW w:w="1435" w:type="dxa"/>
            <w:vMerge/>
          </w:tcPr>
          <w:p w:rsidR="000C0BDA" w:rsidRPr="00F62253" w:rsidRDefault="000C0BDA" w:rsidP="008A643E">
            <w:pPr>
              <w:spacing w:before="120" w:after="120" w:line="360" w:lineRule="auto"/>
              <w:rPr>
                <w:rFonts w:ascii="Segoe UI" w:hAnsi="Segoe UI" w:cs="Segoe UI"/>
                <w:b/>
                <w:sz w:val="20"/>
                <w:szCs w:val="20"/>
              </w:rPr>
            </w:pPr>
          </w:p>
        </w:tc>
        <w:tc>
          <w:tcPr>
            <w:tcW w:w="1322" w:type="dxa"/>
            <w:vMerge/>
          </w:tcPr>
          <w:p w:rsidR="000C0BDA" w:rsidRPr="00F62253" w:rsidRDefault="000C0BDA" w:rsidP="00B5437E">
            <w:pPr>
              <w:rPr>
                <w:rFonts w:ascii="Segoe UI" w:hAnsi="Segoe UI" w:cs="Segoe UI"/>
                <w:sz w:val="20"/>
                <w:szCs w:val="20"/>
              </w:rPr>
            </w:pPr>
          </w:p>
        </w:tc>
        <w:tc>
          <w:tcPr>
            <w:tcW w:w="1828" w:type="dxa"/>
            <w:tcBorders>
              <w:top w:val="nil"/>
              <w:bottom w:val="nil"/>
            </w:tcBorders>
          </w:tcPr>
          <w:p w:rsidR="000C0BDA" w:rsidRPr="000E3C19" w:rsidRDefault="000C0BDA" w:rsidP="00A952EB">
            <w:pPr>
              <w:ind w:left="-80" w:right="-74"/>
              <w:rPr>
                <w:rFonts w:ascii="Segoe UI" w:hAnsi="Segoe UI" w:cs="Segoe UI"/>
                <w:sz w:val="20"/>
                <w:szCs w:val="20"/>
              </w:rPr>
            </w:pPr>
            <w:r w:rsidRPr="000E3C19">
              <w:rPr>
                <w:rFonts w:ascii="Segoe UI" w:hAnsi="Segoe UI" w:cs="Segoe UI"/>
                <w:sz w:val="20"/>
                <w:szCs w:val="20"/>
              </w:rPr>
              <w:t>45 CFR §147.131</w:t>
            </w:r>
          </w:p>
          <w:p w:rsidR="000C0BDA" w:rsidRPr="00F62253" w:rsidRDefault="000C0BDA" w:rsidP="00A952EB">
            <w:pPr>
              <w:pStyle w:val="NormalWeb"/>
              <w:spacing w:before="0" w:beforeAutospacing="0" w:after="0"/>
              <w:ind w:left="-80" w:right="-153"/>
              <w:rPr>
                <w:rFonts w:ascii="Segoe UI" w:hAnsi="Segoe UI" w:cs="Segoe UI"/>
                <w:sz w:val="20"/>
                <w:szCs w:val="20"/>
              </w:rPr>
            </w:pPr>
            <w:r w:rsidRPr="000E3C19">
              <w:rPr>
                <w:rFonts w:ascii="Segoe UI" w:hAnsi="Segoe UI" w:cs="Segoe UI"/>
                <w:sz w:val="20"/>
                <w:szCs w:val="20"/>
              </w:rPr>
              <w:t>(d)(2)(</w:t>
            </w:r>
            <w:proofErr w:type="spellStart"/>
            <w:r w:rsidRPr="000E3C19">
              <w:rPr>
                <w:rFonts w:ascii="Segoe UI" w:hAnsi="Segoe UI" w:cs="Segoe UI"/>
                <w:sz w:val="20"/>
                <w:szCs w:val="20"/>
              </w:rPr>
              <w:t>i</w:t>
            </w:r>
            <w:proofErr w:type="spellEnd"/>
            <w:r w:rsidRPr="000E3C19">
              <w:rPr>
                <w:rFonts w:ascii="Segoe UI" w:hAnsi="Segoe UI" w:cs="Segoe UI"/>
                <w:sz w:val="20"/>
                <w:szCs w:val="20"/>
              </w:rPr>
              <w:t>)</w:t>
            </w:r>
          </w:p>
        </w:tc>
        <w:tc>
          <w:tcPr>
            <w:tcW w:w="8227" w:type="dxa"/>
            <w:tcBorders>
              <w:top w:val="nil"/>
              <w:bottom w:val="nil"/>
            </w:tcBorders>
          </w:tcPr>
          <w:p w:rsidR="000C0BDA" w:rsidRPr="00746DDC" w:rsidRDefault="000C0BDA" w:rsidP="00746DDC">
            <w:pPr>
              <w:pStyle w:val="NoSpacing"/>
              <w:rPr>
                <w:rStyle w:val="enumxml1"/>
                <w:rFonts w:ascii="Segoe UI" w:hAnsi="Segoe UI" w:cs="Segoe UI"/>
                <w:b w:val="0"/>
                <w:bCs w:val="0"/>
                <w:sz w:val="20"/>
                <w:szCs w:val="20"/>
              </w:rPr>
            </w:pPr>
            <w:r w:rsidRPr="00F62253">
              <w:rPr>
                <w:rFonts w:ascii="Segoe UI" w:hAnsi="Segoe UI" w:cs="Segoe UI"/>
                <w:sz w:val="20"/>
                <w:szCs w:val="20"/>
              </w:rPr>
              <w:t>The issuer may not impose any cost-sharing requirements, or impose any premium, fee, or other charge, or any portion thereof, directly or indirectly, on the eligible organization, the group health plan, or enrolle</w:t>
            </w:r>
            <w:r>
              <w:rPr>
                <w:rFonts w:ascii="Segoe UI" w:hAnsi="Segoe UI" w:cs="Segoe UI"/>
                <w:sz w:val="20"/>
                <w:szCs w:val="20"/>
              </w:rPr>
              <w:t>es for contraceptive coverage.</w:t>
            </w:r>
          </w:p>
        </w:tc>
        <w:tc>
          <w:tcPr>
            <w:tcW w:w="1351" w:type="dxa"/>
            <w:tcBorders>
              <w:top w:val="nil"/>
              <w:bottom w:val="nil"/>
            </w:tcBorders>
          </w:tcPr>
          <w:p w:rsidR="000C0BDA" w:rsidRPr="002A288A" w:rsidRDefault="000C0BDA" w:rsidP="002A288A">
            <w:pPr>
              <w:spacing w:before="120" w:after="120"/>
              <w:rPr>
                <w:rFonts w:ascii="Arial" w:hAnsi="Arial" w:cs="Arial"/>
                <w:sz w:val="18"/>
                <w:szCs w:val="18"/>
              </w:rPr>
            </w:pPr>
          </w:p>
        </w:tc>
      </w:tr>
      <w:tr w:rsidR="000C0BDA" w:rsidTr="000C0BDA">
        <w:trPr>
          <w:trHeight w:val="193"/>
          <w:jc w:val="center"/>
        </w:trPr>
        <w:tc>
          <w:tcPr>
            <w:tcW w:w="1435" w:type="dxa"/>
            <w:vMerge/>
          </w:tcPr>
          <w:p w:rsidR="000C0BDA" w:rsidRPr="00F62253" w:rsidRDefault="000C0BDA" w:rsidP="008A643E">
            <w:pPr>
              <w:spacing w:before="120" w:after="120" w:line="360" w:lineRule="auto"/>
              <w:rPr>
                <w:rFonts w:ascii="Segoe UI" w:hAnsi="Segoe UI" w:cs="Segoe UI"/>
                <w:b/>
                <w:sz w:val="20"/>
                <w:szCs w:val="20"/>
              </w:rPr>
            </w:pPr>
          </w:p>
        </w:tc>
        <w:tc>
          <w:tcPr>
            <w:tcW w:w="1322" w:type="dxa"/>
            <w:vMerge/>
            <w:tcBorders>
              <w:bottom w:val="nil"/>
            </w:tcBorders>
          </w:tcPr>
          <w:p w:rsidR="000C0BDA" w:rsidRPr="00F62253" w:rsidRDefault="000C0BDA" w:rsidP="00B5437E">
            <w:pPr>
              <w:rPr>
                <w:rFonts w:ascii="Segoe UI" w:hAnsi="Segoe UI" w:cs="Segoe UI"/>
                <w:sz w:val="20"/>
                <w:szCs w:val="20"/>
              </w:rPr>
            </w:pPr>
          </w:p>
        </w:tc>
        <w:tc>
          <w:tcPr>
            <w:tcW w:w="1828" w:type="dxa"/>
            <w:tcBorders>
              <w:top w:val="nil"/>
              <w:bottom w:val="nil"/>
            </w:tcBorders>
          </w:tcPr>
          <w:p w:rsidR="000C0BDA" w:rsidRPr="004C67AA" w:rsidRDefault="000C0BDA" w:rsidP="00A952EB">
            <w:pPr>
              <w:ind w:left="-102" w:right="-74"/>
              <w:rPr>
                <w:rFonts w:ascii="Segoe UI" w:hAnsi="Segoe UI" w:cs="Segoe UI"/>
                <w:sz w:val="20"/>
                <w:szCs w:val="20"/>
              </w:rPr>
            </w:pPr>
            <w:r w:rsidRPr="004C67AA">
              <w:rPr>
                <w:rFonts w:ascii="Segoe UI" w:hAnsi="Segoe UI" w:cs="Segoe UI"/>
                <w:sz w:val="20"/>
                <w:szCs w:val="20"/>
              </w:rPr>
              <w:t>45 CFR §147.131</w:t>
            </w:r>
          </w:p>
          <w:p w:rsidR="000C0BDA" w:rsidRPr="000E3C19" w:rsidRDefault="000C0BDA" w:rsidP="00A952EB">
            <w:pPr>
              <w:ind w:left="-80" w:right="-74"/>
              <w:rPr>
                <w:rFonts w:ascii="Segoe UI" w:hAnsi="Segoe UI" w:cs="Segoe UI"/>
                <w:sz w:val="20"/>
                <w:szCs w:val="20"/>
              </w:rPr>
            </w:pPr>
            <w:r w:rsidRPr="004C67AA">
              <w:rPr>
                <w:rFonts w:ascii="Segoe UI" w:hAnsi="Segoe UI" w:cs="Segoe UI"/>
                <w:sz w:val="20"/>
                <w:szCs w:val="20"/>
              </w:rPr>
              <w:t>(e)</w:t>
            </w:r>
          </w:p>
        </w:tc>
        <w:tc>
          <w:tcPr>
            <w:tcW w:w="8227" w:type="dxa"/>
            <w:tcBorders>
              <w:top w:val="nil"/>
              <w:bottom w:val="nil"/>
            </w:tcBorders>
          </w:tcPr>
          <w:p w:rsidR="000C0BDA" w:rsidRPr="00F62253" w:rsidRDefault="000C0BDA" w:rsidP="00746DDC">
            <w:pPr>
              <w:pStyle w:val="NoSpacing"/>
              <w:rPr>
                <w:rFonts w:ascii="Segoe UI" w:hAnsi="Segoe UI" w:cs="Segoe UI"/>
                <w:sz w:val="20"/>
                <w:szCs w:val="20"/>
              </w:rPr>
            </w:pPr>
            <w:r w:rsidRPr="00A952EB">
              <w:rPr>
                <w:rFonts w:ascii="Segoe UI" w:hAnsi="Segoe UI" w:cs="Segoe UI"/>
                <w:sz w:val="20"/>
                <w:szCs w:val="20"/>
              </w:rPr>
              <w:t>The issuer must provide to plan participants and beneficiaries written notice of the availability of separate payments for contraceptive services contemporaneous with (to the extent possible), but separate from, any application materials distributed in connection with enrollment (or re-enrollment) in group health coverage.</w:t>
            </w:r>
          </w:p>
        </w:tc>
        <w:tc>
          <w:tcPr>
            <w:tcW w:w="1351" w:type="dxa"/>
            <w:tcBorders>
              <w:top w:val="nil"/>
              <w:bottom w:val="nil"/>
            </w:tcBorders>
          </w:tcPr>
          <w:p w:rsidR="000C0BDA" w:rsidRPr="002A288A" w:rsidRDefault="000C0BDA" w:rsidP="002A288A">
            <w:pPr>
              <w:spacing w:before="120" w:after="120"/>
              <w:rPr>
                <w:rFonts w:ascii="Arial" w:hAnsi="Arial" w:cs="Arial"/>
                <w:sz w:val="18"/>
                <w:szCs w:val="18"/>
              </w:rPr>
            </w:pPr>
          </w:p>
        </w:tc>
      </w:tr>
      <w:tr w:rsidR="00A952EB" w:rsidTr="007731E3">
        <w:trPr>
          <w:trHeight w:val="193"/>
          <w:jc w:val="center"/>
        </w:trPr>
        <w:tc>
          <w:tcPr>
            <w:tcW w:w="1435" w:type="dxa"/>
            <w:vMerge/>
          </w:tcPr>
          <w:p w:rsidR="00A952EB" w:rsidRPr="00F62253" w:rsidRDefault="00A952EB" w:rsidP="008A643E">
            <w:pPr>
              <w:spacing w:before="120" w:after="120" w:line="360" w:lineRule="auto"/>
              <w:rPr>
                <w:rFonts w:ascii="Segoe UI" w:hAnsi="Segoe UI" w:cs="Segoe UI"/>
                <w:b/>
                <w:sz w:val="20"/>
                <w:szCs w:val="20"/>
              </w:rPr>
            </w:pPr>
          </w:p>
        </w:tc>
        <w:tc>
          <w:tcPr>
            <w:tcW w:w="1322" w:type="dxa"/>
            <w:tcBorders>
              <w:top w:val="nil"/>
              <w:bottom w:val="nil"/>
            </w:tcBorders>
          </w:tcPr>
          <w:p w:rsidR="00A952EB" w:rsidRPr="00F62253" w:rsidRDefault="00A952EB" w:rsidP="00B5437E">
            <w:pPr>
              <w:rPr>
                <w:rFonts w:ascii="Segoe UI" w:hAnsi="Segoe UI" w:cs="Segoe UI"/>
                <w:sz w:val="20"/>
                <w:szCs w:val="20"/>
              </w:rPr>
            </w:pPr>
          </w:p>
        </w:tc>
        <w:tc>
          <w:tcPr>
            <w:tcW w:w="1828" w:type="dxa"/>
            <w:tcBorders>
              <w:top w:val="nil"/>
              <w:bottom w:val="nil"/>
            </w:tcBorders>
          </w:tcPr>
          <w:p w:rsidR="00A952EB" w:rsidRPr="004C67AA" w:rsidRDefault="00A952EB" w:rsidP="00A952EB">
            <w:pPr>
              <w:ind w:left="-102" w:right="-74"/>
              <w:rPr>
                <w:rFonts w:ascii="Segoe UI" w:hAnsi="Segoe UI" w:cs="Segoe UI"/>
                <w:sz w:val="20"/>
                <w:szCs w:val="20"/>
              </w:rPr>
            </w:pPr>
          </w:p>
        </w:tc>
        <w:tc>
          <w:tcPr>
            <w:tcW w:w="8227" w:type="dxa"/>
            <w:tcBorders>
              <w:top w:val="nil"/>
              <w:bottom w:val="nil"/>
            </w:tcBorders>
          </w:tcPr>
          <w:p w:rsidR="00A952EB" w:rsidRPr="00A952EB" w:rsidRDefault="00A952EB" w:rsidP="00A952EB">
            <w:pPr>
              <w:pStyle w:val="NoSpacing"/>
              <w:numPr>
                <w:ilvl w:val="0"/>
                <w:numId w:val="28"/>
              </w:numPr>
              <w:rPr>
                <w:rFonts w:ascii="Segoe UI" w:hAnsi="Segoe UI" w:cs="Segoe UI"/>
                <w:sz w:val="20"/>
                <w:szCs w:val="20"/>
              </w:rPr>
            </w:pPr>
            <w:r w:rsidRPr="004C67AA">
              <w:rPr>
                <w:rFonts w:ascii="Segoe UI" w:hAnsi="Segoe UI" w:cs="Segoe UI"/>
                <w:sz w:val="20"/>
                <w:szCs w:val="20"/>
              </w:rPr>
              <w:t>The notice must specify that the eligible organization does not administer or fund contraceptive benefits, but that the issuer provides separate payments for contraceptive services.</w:t>
            </w:r>
          </w:p>
        </w:tc>
        <w:tc>
          <w:tcPr>
            <w:tcW w:w="1351" w:type="dxa"/>
            <w:tcBorders>
              <w:top w:val="nil"/>
              <w:bottom w:val="nil"/>
            </w:tcBorders>
          </w:tcPr>
          <w:p w:rsidR="00A952EB" w:rsidRPr="002A288A" w:rsidRDefault="00A952EB"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val="restart"/>
            <w:tcBorders>
              <w:top w:val="nil"/>
            </w:tcBorders>
          </w:tcPr>
          <w:p w:rsidR="00014270" w:rsidRDefault="00014270" w:rsidP="00014270">
            <w:pPr>
              <w:ind w:left="-18"/>
              <w:jc w:val="center"/>
              <w:rPr>
                <w:rFonts w:ascii="Segoe UI" w:hAnsi="Segoe UI" w:cs="Segoe UI"/>
                <w:sz w:val="20"/>
                <w:szCs w:val="20"/>
              </w:rPr>
            </w:pPr>
            <w:r>
              <w:rPr>
                <w:rFonts w:ascii="Segoe UI" w:hAnsi="Segoe UI" w:cs="Segoe UI"/>
                <w:sz w:val="20"/>
                <w:szCs w:val="20"/>
              </w:rPr>
              <w:t>Exemption -</w:t>
            </w:r>
          </w:p>
          <w:p w:rsidR="00014270" w:rsidRDefault="00014270" w:rsidP="00014270">
            <w:pPr>
              <w:ind w:left="-18"/>
              <w:jc w:val="center"/>
              <w:rPr>
                <w:rFonts w:ascii="Segoe UI" w:hAnsi="Segoe UI" w:cs="Segoe UI"/>
                <w:sz w:val="20"/>
                <w:szCs w:val="20"/>
              </w:rPr>
            </w:pPr>
            <w:r w:rsidRPr="000E3C19">
              <w:rPr>
                <w:rFonts w:ascii="Segoe UI" w:hAnsi="Segoe UI" w:cs="Segoe UI"/>
                <w:sz w:val="20"/>
                <w:szCs w:val="20"/>
              </w:rPr>
              <w:t xml:space="preserve">Issuer </w:t>
            </w:r>
            <w:proofErr w:type="spellStart"/>
            <w:r w:rsidRPr="000E3C19">
              <w:rPr>
                <w:rFonts w:ascii="Segoe UI" w:hAnsi="Segoe UI" w:cs="Segoe UI"/>
                <w:sz w:val="20"/>
                <w:szCs w:val="20"/>
              </w:rPr>
              <w:t>Respons</w:t>
            </w:r>
            <w:r>
              <w:rPr>
                <w:rFonts w:ascii="Segoe UI" w:hAnsi="Segoe UI" w:cs="Segoe UI"/>
                <w:sz w:val="20"/>
                <w:szCs w:val="20"/>
              </w:rPr>
              <w:t>-i</w:t>
            </w:r>
            <w:r w:rsidRPr="000E3C19">
              <w:rPr>
                <w:rFonts w:ascii="Segoe UI" w:hAnsi="Segoe UI" w:cs="Segoe UI"/>
                <w:sz w:val="20"/>
                <w:szCs w:val="20"/>
              </w:rPr>
              <w:t>bility</w:t>
            </w:r>
            <w:proofErr w:type="spellEnd"/>
            <w:r>
              <w:rPr>
                <w:rFonts w:ascii="Segoe UI" w:hAnsi="Segoe UI" w:cs="Segoe UI"/>
                <w:sz w:val="20"/>
                <w:szCs w:val="20"/>
              </w:rPr>
              <w:t xml:space="preserve"> (Cont’d)</w:t>
            </w:r>
          </w:p>
          <w:p w:rsidR="00014270" w:rsidRDefault="00014270" w:rsidP="007731E3">
            <w:pPr>
              <w:ind w:left="-18"/>
              <w:rPr>
                <w:rFonts w:ascii="Segoe UI" w:hAnsi="Segoe UI" w:cs="Segoe UI"/>
                <w:sz w:val="20"/>
                <w:szCs w:val="20"/>
              </w:rPr>
            </w:pPr>
          </w:p>
          <w:p w:rsidR="00014270" w:rsidRDefault="00014270" w:rsidP="007731E3">
            <w:pPr>
              <w:ind w:left="-18"/>
              <w:rPr>
                <w:rFonts w:ascii="Segoe UI" w:hAnsi="Segoe UI" w:cs="Segoe UI"/>
                <w:sz w:val="20"/>
                <w:szCs w:val="20"/>
              </w:rPr>
            </w:pPr>
          </w:p>
          <w:p w:rsidR="00014270" w:rsidRDefault="00014270" w:rsidP="007731E3">
            <w:pPr>
              <w:ind w:left="-18"/>
              <w:rPr>
                <w:rFonts w:ascii="Segoe UI" w:hAnsi="Segoe UI" w:cs="Segoe UI"/>
                <w:sz w:val="20"/>
                <w:szCs w:val="20"/>
              </w:rPr>
            </w:pPr>
          </w:p>
          <w:p w:rsidR="00014270" w:rsidRDefault="00014270" w:rsidP="007731E3">
            <w:pPr>
              <w:ind w:left="-18"/>
              <w:rPr>
                <w:rFonts w:ascii="Segoe UI" w:hAnsi="Segoe UI" w:cs="Segoe UI"/>
                <w:sz w:val="20"/>
                <w:szCs w:val="20"/>
              </w:rPr>
            </w:pPr>
          </w:p>
          <w:p w:rsidR="00014270" w:rsidRDefault="00014270" w:rsidP="007731E3">
            <w:pPr>
              <w:ind w:left="-18"/>
              <w:rPr>
                <w:rFonts w:ascii="Segoe UI" w:hAnsi="Segoe UI" w:cs="Segoe UI"/>
                <w:sz w:val="20"/>
                <w:szCs w:val="20"/>
              </w:rPr>
            </w:pPr>
          </w:p>
          <w:p w:rsidR="00014270" w:rsidRPr="00F62253" w:rsidRDefault="00014270" w:rsidP="007731E3">
            <w:pPr>
              <w:ind w:left="-18"/>
              <w:jc w:val="center"/>
              <w:rPr>
                <w:rFonts w:ascii="Segoe UI" w:hAnsi="Segoe UI" w:cs="Segoe UI"/>
                <w:sz w:val="20"/>
                <w:szCs w:val="20"/>
              </w:rPr>
            </w:pPr>
          </w:p>
        </w:tc>
        <w:tc>
          <w:tcPr>
            <w:tcW w:w="1828" w:type="dxa"/>
            <w:tcBorders>
              <w:top w:val="nil"/>
              <w:bottom w:val="nil"/>
            </w:tcBorders>
          </w:tcPr>
          <w:p w:rsidR="00014270" w:rsidRPr="004C67AA" w:rsidRDefault="00014270" w:rsidP="00A952EB">
            <w:pPr>
              <w:ind w:left="-102" w:right="-74"/>
              <w:rPr>
                <w:rFonts w:ascii="Segoe UI" w:hAnsi="Segoe UI" w:cs="Segoe UI"/>
                <w:sz w:val="20"/>
                <w:szCs w:val="20"/>
              </w:rPr>
            </w:pPr>
          </w:p>
        </w:tc>
        <w:tc>
          <w:tcPr>
            <w:tcW w:w="8227" w:type="dxa"/>
            <w:tcBorders>
              <w:top w:val="nil"/>
              <w:bottom w:val="nil"/>
            </w:tcBorders>
          </w:tcPr>
          <w:p w:rsidR="00014270" w:rsidRPr="00A952EB" w:rsidRDefault="00014270" w:rsidP="00A952EB">
            <w:pPr>
              <w:pStyle w:val="NoSpacing"/>
              <w:numPr>
                <w:ilvl w:val="0"/>
                <w:numId w:val="28"/>
              </w:numPr>
              <w:rPr>
                <w:rFonts w:ascii="Segoe UI" w:hAnsi="Segoe UI" w:cs="Segoe UI"/>
                <w:sz w:val="20"/>
                <w:szCs w:val="20"/>
              </w:rPr>
            </w:pPr>
            <w:r w:rsidRPr="004C67AA">
              <w:rPr>
                <w:rFonts w:ascii="Segoe UI" w:hAnsi="Segoe UI" w:cs="Segoe UI"/>
                <w:sz w:val="20"/>
                <w:szCs w:val="20"/>
              </w:rPr>
              <w:t>The notice must provide contact information for questions and complaints</w:t>
            </w:r>
            <w:r>
              <w:rPr>
                <w:rFonts w:ascii="Segoe UI" w:hAnsi="Segoe UI" w:cs="Segoe UI"/>
                <w:sz w:val="20"/>
                <w:szCs w:val="20"/>
              </w:rPr>
              <w:t>.</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Pr>
          <w:p w:rsidR="00014270" w:rsidRPr="00F62253" w:rsidRDefault="00014270" w:rsidP="007731E3">
            <w:pPr>
              <w:ind w:left="-18"/>
              <w:jc w:val="center"/>
              <w:rPr>
                <w:rFonts w:ascii="Segoe UI" w:hAnsi="Segoe UI" w:cs="Segoe UI"/>
                <w:sz w:val="20"/>
                <w:szCs w:val="20"/>
              </w:rPr>
            </w:pPr>
          </w:p>
        </w:tc>
        <w:tc>
          <w:tcPr>
            <w:tcW w:w="1828" w:type="dxa"/>
            <w:tcBorders>
              <w:top w:val="nil"/>
              <w:bottom w:val="nil"/>
            </w:tcBorders>
          </w:tcPr>
          <w:p w:rsidR="00014270" w:rsidRPr="004C67AA" w:rsidRDefault="00014270" w:rsidP="00A952EB">
            <w:pPr>
              <w:ind w:left="-102" w:right="-74"/>
              <w:rPr>
                <w:rFonts w:ascii="Segoe UI" w:hAnsi="Segoe UI" w:cs="Segoe UI"/>
                <w:sz w:val="20"/>
                <w:szCs w:val="20"/>
              </w:rPr>
            </w:pPr>
          </w:p>
        </w:tc>
        <w:tc>
          <w:tcPr>
            <w:tcW w:w="8227" w:type="dxa"/>
            <w:tcBorders>
              <w:top w:val="nil"/>
              <w:bottom w:val="nil"/>
            </w:tcBorders>
          </w:tcPr>
          <w:p w:rsidR="00014270" w:rsidRPr="00A952EB" w:rsidRDefault="00014270" w:rsidP="00BC1B07">
            <w:pPr>
              <w:pStyle w:val="NoSpacing"/>
              <w:numPr>
                <w:ilvl w:val="0"/>
                <w:numId w:val="28"/>
              </w:numPr>
              <w:rPr>
                <w:rFonts w:ascii="Segoe UI" w:hAnsi="Segoe UI" w:cs="Segoe UI"/>
                <w:sz w:val="20"/>
                <w:szCs w:val="20"/>
              </w:rPr>
            </w:pPr>
            <w:r w:rsidRPr="004C67AA">
              <w:rPr>
                <w:rFonts w:ascii="Segoe UI" w:hAnsi="Segoe UI" w:cs="Segoe UI"/>
                <w:sz w:val="20"/>
                <w:szCs w:val="20"/>
              </w:rPr>
              <w:t>The following model language, or substantially similar language, may be used to satisfy the notice requirement:</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014270" w:rsidTr="00014270">
        <w:trPr>
          <w:trHeight w:val="193"/>
          <w:jc w:val="center"/>
        </w:trPr>
        <w:tc>
          <w:tcPr>
            <w:tcW w:w="1435" w:type="dxa"/>
            <w:vMerge/>
          </w:tcPr>
          <w:p w:rsidR="00014270" w:rsidRPr="00F62253" w:rsidRDefault="00014270" w:rsidP="008A643E">
            <w:pPr>
              <w:spacing w:before="120" w:after="120" w:line="360" w:lineRule="auto"/>
              <w:rPr>
                <w:rFonts w:ascii="Segoe UI" w:hAnsi="Segoe UI" w:cs="Segoe UI"/>
                <w:b/>
                <w:sz w:val="20"/>
                <w:szCs w:val="20"/>
              </w:rPr>
            </w:pPr>
          </w:p>
        </w:tc>
        <w:tc>
          <w:tcPr>
            <w:tcW w:w="1322" w:type="dxa"/>
            <w:vMerge/>
            <w:tcBorders>
              <w:bottom w:val="nil"/>
            </w:tcBorders>
          </w:tcPr>
          <w:p w:rsidR="00014270" w:rsidRPr="00F62253" w:rsidRDefault="00014270" w:rsidP="007731E3">
            <w:pPr>
              <w:ind w:left="-18"/>
              <w:jc w:val="center"/>
              <w:rPr>
                <w:rFonts w:ascii="Segoe UI" w:hAnsi="Segoe UI" w:cs="Segoe UI"/>
                <w:sz w:val="20"/>
                <w:szCs w:val="20"/>
              </w:rPr>
            </w:pPr>
          </w:p>
        </w:tc>
        <w:tc>
          <w:tcPr>
            <w:tcW w:w="1828" w:type="dxa"/>
            <w:tcBorders>
              <w:top w:val="nil"/>
              <w:bottom w:val="nil"/>
            </w:tcBorders>
          </w:tcPr>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63" w:right="-153"/>
              <w:rPr>
                <w:rFonts w:ascii="Segoe UI" w:hAnsi="Segoe UI" w:cs="Segoe UI"/>
                <w:sz w:val="20"/>
                <w:szCs w:val="20"/>
              </w:rPr>
            </w:pPr>
          </w:p>
          <w:p w:rsidR="00014270" w:rsidRPr="00F62253" w:rsidRDefault="00014270" w:rsidP="003222E7">
            <w:pPr>
              <w:pStyle w:val="NormalWeb"/>
              <w:spacing w:before="0" w:beforeAutospacing="0" w:after="0"/>
              <w:ind w:left="0" w:right="-153"/>
              <w:rPr>
                <w:rFonts w:ascii="Segoe UI" w:hAnsi="Segoe UI" w:cs="Segoe UI"/>
                <w:sz w:val="20"/>
                <w:szCs w:val="20"/>
              </w:rPr>
            </w:pPr>
          </w:p>
        </w:tc>
        <w:tc>
          <w:tcPr>
            <w:tcW w:w="8227" w:type="dxa"/>
            <w:tcBorders>
              <w:top w:val="nil"/>
              <w:bottom w:val="nil"/>
            </w:tcBorders>
          </w:tcPr>
          <w:p w:rsidR="00014270" w:rsidRPr="00F62253" w:rsidRDefault="00014270" w:rsidP="00BC1B07">
            <w:pPr>
              <w:pStyle w:val="NoSpacing"/>
              <w:rPr>
                <w:rStyle w:val="enumxml1"/>
                <w:rFonts w:ascii="Times New Roman" w:hAnsi="Times New Roman" w:cs="Times New Roman"/>
                <w:color w:val="333333"/>
              </w:rPr>
            </w:pPr>
            <w:r>
              <w:rPr>
                <w:rFonts w:ascii="Times New Roman" w:hAnsi="Times New Roman" w:cs="Times New Roman"/>
                <w:szCs w:val="20"/>
              </w:rPr>
              <w:t>“</w:t>
            </w:r>
            <w:r w:rsidRPr="00294E71">
              <w:rPr>
                <w:rFonts w:ascii="Times New Roman" w:hAnsi="Times New Roman" w:cs="Times New Roman"/>
                <w:szCs w:val="20"/>
              </w:rPr>
              <w:t>Your [employer/institution of higher education] has certified that your [group health plan/student health insurance coverage] qualifies for an accommodation with respect to the federal requirement to cover all Food and Drug Administration-approved contraceptive services for women, as prescribed by a health care provider, without cost sharing. This means that your [employer/institution of higher education] will not contract, arrange, pay, or refer for contraceptive coverage. Instead, [name of health insurance issuer] will provide separate payments for contraceptive services that you use, without cost sharing and at no other cost, for so long as you are enrolled in your [group health plan/student health insurance coverage]. Your [employer/institution of higher education] will not administer or fund these payments. If you have any questions about this notice, contact [contact information for health insurance issuer].”</w:t>
            </w:r>
          </w:p>
        </w:tc>
        <w:tc>
          <w:tcPr>
            <w:tcW w:w="1351" w:type="dxa"/>
            <w:tcBorders>
              <w:top w:val="nil"/>
              <w:bottom w:val="nil"/>
            </w:tcBorders>
          </w:tcPr>
          <w:p w:rsidR="00014270" w:rsidRPr="002A288A" w:rsidRDefault="00014270" w:rsidP="002A288A">
            <w:pPr>
              <w:spacing w:before="120" w:after="120"/>
              <w:rPr>
                <w:rFonts w:ascii="Arial" w:hAnsi="Arial" w:cs="Arial"/>
                <w:sz w:val="18"/>
                <w:szCs w:val="18"/>
              </w:rPr>
            </w:pPr>
          </w:p>
        </w:tc>
      </w:tr>
      <w:tr w:rsidR="00F02AD2" w:rsidTr="007731E3">
        <w:trPr>
          <w:trHeight w:val="193"/>
          <w:jc w:val="center"/>
        </w:trPr>
        <w:tc>
          <w:tcPr>
            <w:tcW w:w="1435" w:type="dxa"/>
            <w:vMerge/>
          </w:tcPr>
          <w:p w:rsidR="00F02AD2" w:rsidRPr="00F62253" w:rsidRDefault="00F02AD2" w:rsidP="008A643E">
            <w:pPr>
              <w:spacing w:before="120" w:after="120" w:line="360" w:lineRule="auto"/>
              <w:rPr>
                <w:rFonts w:ascii="Segoe UI" w:hAnsi="Segoe UI" w:cs="Segoe UI"/>
                <w:b/>
                <w:sz w:val="20"/>
                <w:szCs w:val="20"/>
              </w:rPr>
            </w:pPr>
          </w:p>
        </w:tc>
        <w:tc>
          <w:tcPr>
            <w:tcW w:w="1322" w:type="dxa"/>
            <w:tcBorders>
              <w:top w:val="nil"/>
            </w:tcBorders>
          </w:tcPr>
          <w:p w:rsidR="00F02AD2" w:rsidRPr="00F62253" w:rsidRDefault="00F02AD2" w:rsidP="00B5437E">
            <w:pPr>
              <w:rPr>
                <w:rFonts w:ascii="Segoe UI" w:hAnsi="Segoe UI" w:cs="Segoe UI"/>
                <w:sz w:val="20"/>
                <w:szCs w:val="20"/>
              </w:rPr>
            </w:pPr>
          </w:p>
        </w:tc>
        <w:tc>
          <w:tcPr>
            <w:tcW w:w="1828" w:type="dxa"/>
            <w:tcBorders>
              <w:top w:val="nil"/>
              <w:bottom w:val="nil"/>
            </w:tcBorders>
          </w:tcPr>
          <w:p w:rsidR="00C20F19" w:rsidRPr="00B553AA" w:rsidRDefault="00C20F19" w:rsidP="00C20F19">
            <w:pPr>
              <w:ind w:left="-102" w:right="-74"/>
              <w:rPr>
                <w:rFonts w:ascii="Segoe UI" w:hAnsi="Segoe UI" w:cs="Segoe UI"/>
                <w:sz w:val="20"/>
                <w:szCs w:val="20"/>
              </w:rPr>
            </w:pPr>
            <w:r w:rsidRPr="00B553AA">
              <w:rPr>
                <w:rFonts w:ascii="Segoe UI" w:hAnsi="Segoe UI" w:cs="Segoe UI"/>
                <w:sz w:val="20"/>
                <w:szCs w:val="20"/>
              </w:rPr>
              <w:t>45 CFR §147.131</w:t>
            </w:r>
          </w:p>
          <w:p w:rsidR="00F02AD2" w:rsidRPr="00F62253" w:rsidRDefault="00C20F19" w:rsidP="00C20F19">
            <w:pPr>
              <w:pStyle w:val="NormalWeb"/>
              <w:spacing w:before="0" w:beforeAutospacing="0" w:after="0"/>
              <w:ind w:left="-63" w:right="-153"/>
              <w:rPr>
                <w:rFonts w:ascii="Segoe UI" w:hAnsi="Segoe UI" w:cs="Segoe UI"/>
                <w:sz w:val="20"/>
                <w:szCs w:val="20"/>
              </w:rPr>
            </w:pPr>
            <w:r w:rsidRPr="00B553AA">
              <w:rPr>
                <w:rFonts w:ascii="Segoe UI" w:hAnsi="Segoe UI" w:cs="Segoe UI"/>
                <w:sz w:val="20"/>
                <w:szCs w:val="20"/>
              </w:rPr>
              <w:t>(d)(1)(B)</w:t>
            </w:r>
          </w:p>
        </w:tc>
        <w:tc>
          <w:tcPr>
            <w:tcW w:w="8227" w:type="dxa"/>
            <w:tcBorders>
              <w:top w:val="nil"/>
              <w:bottom w:val="nil"/>
            </w:tcBorders>
          </w:tcPr>
          <w:p w:rsidR="00F02AD2" w:rsidRPr="00F62253" w:rsidRDefault="00C20F19" w:rsidP="00796678">
            <w:pPr>
              <w:pStyle w:val="NoSpacing"/>
              <w:rPr>
                <w:rFonts w:ascii="Segoe UI" w:hAnsi="Segoe UI" w:cs="Segoe UI"/>
                <w:sz w:val="20"/>
                <w:szCs w:val="20"/>
              </w:rPr>
            </w:pPr>
            <w:r w:rsidRPr="00B553AA">
              <w:rPr>
                <w:rFonts w:ascii="Segoe UI" w:hAnsi="Segoe UI" w:cs="Segoe UI"/>
                <w:sz w:val="20"/>
                <w:szCs w:val="20"/>
              </w:rPr>
              <w:t>The issuer satisfies its obligations to provide contraceptive coverage if it reasonably and in good faith relies on a representation by the employer that it is eligible for this accommodation and the issuer complies with these obligations.</w:t>
            </w:r>
          </w:p>
        </w:tc>
        <w:tc>
          <w:tcPr>
            <w:tcW w:w="1351" w:type="dxa"/>
            <w:tcBorders>
              <w:top w:val="nil"/>
              <w:bottom w:val="nil"/>
            </w:tcBorders>
          </w:tcPr>
          <w:p w:rsidR="00F02AD2" w:rsidRPr="002A288A" w:rsidRDefault="00F02AD2" w:rsidP="002A288A">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1322" w:type="dxa"/>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1828" w:type="dxa"/>
            <w:tcBorders>
              <w:bottom w:val="nil"/>
            </w:tcBorders>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8227" w:type="dxa"/>
            <w:tcBorders>
              <w:bottom w:val="nil"/>
            </w:tcBorders>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242D3" w:rsidRPr="002A288A" w:rsidRDefault="007242D3" w:rsidP="009441B7">
            <w:pPr>
              <w:pStyle w:val="NoSpacing"/>
              <w:rPr>
                <w:rFonts w:ascii="Arial" w:hAnsi="Arial" w:cs="Arial"/>
                <w:sz w:val="18"/>
                <w:szCs w:val="18"/>
              </w:rPr>
            </w:pPr>
          </w:p>
        </w:tc>
      </w:tr>
      <w:tr w:rsidR="00DD6A4C" w:rsidTr="00A82657">
        <w:trPr>
          <w:trHeight w:val="193"/>
          <w:jc w:val="center"/>
        </w:trPr>
        <w:tc>
          <w:tcPr>
            <w:tcW w:w="1435" w:type="dxa"/>
            <w:vMerge w:val="restart"/>
          </w:tcPr>
          <w:p w:rsidR="00DD6A4C" w:rsidRPr="00F62253" w:rsidRDefault="00DD6A4C" w:rsidP="00BC6A31">
            <w:pPr>
              <w:spacing w:before="120" w:after="120"/>
              <w:jc w:val="center"/>
              <w:rPr>
                <w:rFonts w:ascii="Segoe UI" w:hAnsi="Segoe UI" w:cs="Segoe UI"/>
                <w:b/>
                <w:sz w:val="20"/>
                <w:szCs w:val="20"/>
              </w:rPr>
            </w:pPr>
            <w:r w:rsidRPr="00F62253">
              <w:rPr>
                <w:rFonts w:ascii="Segoe UI" w:hAnsi="Segoe UI" w:cs="Segoe UI"/>
                <w:b/>
                <w:sz w:val="20"/>
                <w:szCs w:val="20"/>
              </w:rPr>
              <w:t>Dental Services</w:t>
            </w:r>
          </w:p>
        </w:tc>
        <w:tc>
          <w:tcPr>
            <w:tcW w:w="1322" w:type="dxa"/>
            <w:vMerge w:val="restart"/>
          </w:tcPr>
          <w:p w:rsidR="00DD6A4C" w:rsidRPr="000503D3" w:rsidRDefault="000503D3" w:rsidP="00BC6A31">
            <w:pPr>
              <w:spacing w:before="120" w:after="120"/>
              <w:jc w:val="center"/>
              <w:rPr>
                <w:rFonts w:ascii="Segoe UI" w:hAnsi="Segoe UI" w:cs="Segoe UI"/>
                <w:sz w:val="20"/>
                <w:szCs w:val="20"/>
              </w:rPr>
            </w:pPr>
            <w:r w:rsidRPr="000503D3">
              <w:rPr>
                <w:rFonts w:ascii="Segoe UI" w:hAnsi="Segoe UI" w:cs="Segoe UI"/>
                <w:sz w:val="20"/>
                <w:szCs w:val="20"/>
              </w:rPr>
              <w:t>Not subject to contract or provider agreement</w:t>
            </w:r>
          </w:p>
        </w:tc>
        <w:tc>
          <w:tcPr>
            <w:tcW w:w="1828" w:type="dxa"/>
            <w:tcBorders>
              <w:bottom w:val="nil"/>
            </w:tcBorders>
          </w:tcPr>
          <w:p w:rsidR="00DD6A4C" w:rsidRPr="00F62253" w:rsidRDefault="00DD6A4C" w:rsidP="004A5171">
            <w:pPr>
              <w:ind w:left="-63"/>
              <w:rPr>
                <w:rFonts w:ascii="Segoe UI" w:hAnsi="Segoe UI" w:cs="Segoe UI"/>
                <w:sz w:val="20"/>
                <w:szCs w:val="20"/>
              </w:rPr>
            </w:pPr>
            <w:r w:rsidRPr="00F62253">
              <w:rPr>
                <w:rFonts w:ascii="Segoe UI" w:hAnsi="Segoe UI" w:cs="Segoe UI"/>
                <w:sz w:val="20"/>
                <w:szCs w:val="20"/>
              </w:rPr>
              <w:t>RCW 48.44.495(1)(a)</w:t>
            </w:r>
          </w:p>
        </w:tc>
        <w:tc>
          <w:tcPr>
            <w:tcW w:w="8227" w:type="dxa"/>
            <w:tcBorders>
              <w:bottom w:val="nil"/>
            </w:tcBorders>
          </w:tcPr>
          <w:p w:rsidR="00DD6A4C" w:rsidRPr="00F62253" w:rsidRDefault="00DD6A4C" w:rsidP="00796678">
            <w:pPr>
              <w:pStyle w:val="NoSpacing"/>
              <w:rPr>
                <w:rFonts w:ascii="Segoe UI" w:hAnsi="Segoe UI" w:cs="Segoe UI"/>
                <w:sz w:val="20"/>
                <w:szCs w:val="20"/>
              </w:rPr>
            </w:pPr>
            <w:r w:rsidRPr="00F62253">
              <w:rPr>
                <w:rFonts w:ascii="Segoe UI" w:hAnsi="Segoe UI" w:cs="Segoe UI"/>
                <w:sz w:val="20"/>
                <w:szCs w:val="20"/>
              </w:rPr>
              <w:t xml:space="preserve">If the plan covers any dental services:  </w:t>
            </w:r>
          </w:p>
          <w:p w:rsidR="00DD6A4C" w:rsidRPr="00F62253" w:rsidRDefault="00DD6A4C" w:rsidP="00E54A29">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It may not require, directly or indirectly, that a participating provider dentist provide services to an enrollee at a fee set by, or subject to the approval of, the HCSC unless the dental services are covered services; </w:t>
            </w:r>
          </w:p>
        </w:tc>
        <w:tc>
          <w:tcPr>
            <w:tcW w:w="1351" w:type="dxa"/>
            <w:tcBorders>
              <w:bottom w:val="nil"/>
            </w:tcBorders>
          </w:tcPr>
          <w:p w:rsidR="00DD6A4C" w:rsidRPr="002A288A" w:rsidRDefault="00DD6A4C" w:rsidP="00437538">
            <w:pPr>
              <w:spacing w:before="120" w:after="120"/>
              <w:rPr>
                <w:rFonts w:ascii="Arial" w:hAnsi="Arial" w:cs="Arial"/>
                <w:sz w:val="18"/>
                <w:szCs w:val="18"/>
              </w:rPr>
            </w:pPr>
          </w:p>
        </w:tc>
      </w:tr>
      <w:tr w:rsidR="00DD6A4C" w:rsidTr="00EC364D">
        <w:trPr>
          <w:trHeight w:val="193"/>
          <w:jc w:val="center"/>
        </w:trPr>
        <w:tc>
          <w:tcPr>
            <w:tcW w:w="1435" w:type="dxa"/>
            <w:vMerge/>
            <w:tcBorders>
              <w:bottom w:val="single" w:sz="4" w:space="0" w:color="auto"/>
            </w:tcBorders>
          </w:tcPr>
          <w:p w:rsidR="00DD6A4C" w:rsidRPr="00F62253" w:rsidRDefault="00DD6A4C" w:rsidP="00437538">
            <w:pPr>
              <w:spacing w:before="120" w:after="120"/>
              <w:rPr>
                <w:rFonts w:ascii="Segoe UI" w:hAnsi="Segoe UI" w:cs="Segoe UI"/>
                <w:b/>
                <w:sz w:val="20"/>
                <w:szCs w:val="20"/>
              </w:rPr>
            </w:pPr>
          </w:p>
        </w:tc>
        <w:tc>
          <w:tcPr>
            <w:tcW w:w="1322" w:type="dxa"/>
            <w:vMerge/>
            <w:tcBorders>
              <w:bottom w:val="single" w:sz="4" w:space="0" w:color="auto"/>
            </w:tcBorders>
          </w:tcPr>
          <w:p w:rsidR="00DD6A4C" w:rsidRPr="00F62253" w:rsidRDefault="00DD6A4C" w:rsidP="00437538">
            <w:pPr>
              <w:spacing w:before="120" w:after="120"/>
              <w:rPr>
                <w:rFonts w:ascii="Segoe UI" w:hAnsi="Segoe UI" w:cs="Segoe UI"/>
                <w:sz w:val="20"/>
                <w:szCs w:val="20"/>
              </w:rPr>
            </w:pPr>
          </w:p>
        </w:tc>
        <w:tc>
          <w:tcPr>
            <w:tcW w:w="1828" w:type="dxa"/>
            <w:tcBorders>
              <w:top w:val="nil"/>
              <w:bottom w:val="single" w:sz="4" w:space="0" w:color="auto"/>
            </w:tcBorders>
          </w:tcPr>
          <w:p w:rsidR="00DD6A4C" w:rsidRPr="00F62253" w:rsidRDefault="00DD6A4C" w:rsidP="008C6266">
            <w:pPr>
              <w:ind w:left="-63"/>
              <w:rPr>
                <w:rFonts w:ascii="Segoe UI" w:hAnsi="Segoe UI" w:cs="Segoe UI"/>
                <w:sz w:val="20"/>
                <w:szCs w:val="20"/>
              </w:rPr>
            </w:pPr>
            <w:r w:rsidRPr="00F62253">
              <w:rPr>
                <w:rFonts w:ascii="Segoe UI" w:hAnsi="Segoe UI" w:cs="Segoe UI"/>
                <w:sz w:val="20"/>
                <w:szCs w:val="20"/>
              </w:rPr>
              <w:t>RCW 48.44.495(1)(b)</w:t>
            </w:r>
          </w:p>
        </w:tc>
        <w:tc>
          <w:tcPr>
            <w:tcW w:w="8227" w:type="dxa"/>
            <w:tcBorders>
              <w:top w:val="nil"/>
              <w:bottom w:val="single" w:sz="4" w:space="0" w:color="auto"/>
            </w:tcBorders>
          </w:tcPr>
          <w:p w:rsidR="00DD6A4C" w:rsidRPr="00F62253" w:rsidRDefault="00DD6A4C" w:rsidP="00E54A29">
            <w:pPr>
              <w:pStyle w:val="NoSpacing"/>
              <w:numPr>
                <w:ilvl w:val="0"/>
                <w:numId w:val="31"/>
              </w:numPr>
              <w:rPr>
                <w:rFonts w:ascii="Segoe UI" w:hAnsi="Segoe UI" w:cs="Segoe UI"/>
                <w:sz w:val="20"/>
                <w:szCs w:val="20"/>
              </w:rPr>
            </w:pPr>
            <w:r w:rsidRPr="00F62253">
              <w:rPr>
                <w:rFonts w:ascii="Segoe UI" w:hAnsi="Segoe UI" w:cs="Segoe UI"/>
                <w:sz w:val="20"/>
                <w:szCs w:val="20"/>
              </w:rPr>
              <w:t>It may not prohibit, directly or indirectly, a participating dentist from offering or providing to an enrollee dental services that are not covered services on any terms or conditions acceptable to the dentist and the enrollee.</w:t>
            </w:r>
          </w:p>
        </w:tc>
        <w:tc>
          <w:tcPr>
            <w:tcW w:w="1351" w:type="dxa"/>
            <w:tcBorders>
              <w:top w:val="nil"/>
              <w:bottom w:val="single" w:sz="4" w:space="0" w:color="auto"/>
            </w:tcBorders>
          </w:tcPr>
          <w:p w:rsidR="00DD6A4C" w:rsidRPr="002A288A" w:rsidRDefault="00DD6A4C" w:rsidP="00437538">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0E16D0" w:rsidRDefault="007242D3" w:rsidP="009441B7">
            <w:pPr>
              <w:pStyle w:val="NoSpacing"/>
            </w:pPr>
          </w:p>
        </w:tc>
        <w:tc>
          <w:tcPr>
            <w:tcW w:w="1322" w:type="dxa"/>
            <w:tcBorders>
              <w:bottom w:val="single" w:sz="4" w:space="0" w:color="auto"/>
            </w:tcBorders>
            <w:shd w:val="clear" w:color="auto" w:fill="404040" w:themeFill="text1" w:themeFillTint="BF"/>
          </w:tcPr>
          <w:p w:rsidR="007242D3" w:rsidRDefault="007242D3" w:rsidP="009441B7">
            <w:pPr>
              <w:pStyle w:val="NoSpacing"/>
            </w:pPr>
          </w:p>
        </w:tc>
        <w:tc>
          <w:tcPr>
            <w:tcW w:w="1828" w:type="dxa"/>
            <w:tcBorders>
              <w:top w:val="single" w:sz="4" w:space="0" w:color="auto"/>
              <w:bottom w:val="single" w:sz="4" w:space="0" w:color="auto"/>
            </w:tcBorders>
            <w:shd w:val="clear" w:color="auto" w:fill="404040" w:themeFill="text1" w:themeFillTint="BF"/>
          </w:tcPr>
          <w:p w:rsidR="007242D3" w:rsidRDefault="007242D3" w:rsidP="009441B7">
            <w:pPr>
              <w:pStyle w:val="NoSpacing"/>
            </w:pPr>
          </w:p>
        </w:tc>
        <w:tc>
          <w:tcPr>
            <w:tcW w:w="8227" w:type="dxa"/>
            <w:tcBorders>
              <w:top w:val="single" w:sz="4" w:space="0" w:color="auto"/>
              <w:bottom w:val="single" w:sz="4" w:space="0" w:color="auto"/>
            </w:tcBorders>
            <w:shd w:val="clear" w:color="auto" w:fill="404040" w:themeFill="text1" w:themeFillTint="BF"/>
          </w:tcPr>
          <w:p w:rsidR="007242D3" w:rsidRPr="007242D3" w:rsidRDefault="007242D3" w:rsidP="009441B7">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404040" w:themeFill="text1" w:themeFillTint="BF"/>
          </w:tcPr>
          <w:p w:rsidR="007242D3" w:rsidRPr="002A288A" w:rsidRDefault="007242D3" w:rsidP="009441B7">
            <w:pPr>
              <w:pStyle w:val="NoSpacing"/>
              <w:rPr>
                <w:rFonts w:ascii="Arial" w:hAnsi="Arial" w:cs="Arial"/>
                <w:sz w:val="18"/>
                <w:szCs w:val="18"/>
              </w:rPr>
            </w:pPr>
          </w:p>
        </w:tc>
      </w:tr>
      <w:tr w:rsidR="0041715C" w:rsidTr="00C56B2F">
        <w:trPr>
          <w:trHeight w:val="193"/>
          <w:jc w:val="center"/>
        </w:trPr>
        <w:tc>
          <w:tcPr>
            <w:tcW w:w="1435" w:type="dxa"/>
            <w:vMerge w:val="restart"/>
            <w:tcBorders>
              <w:top w:val="nil"/>
            </w:tcBorders>
            <w:shd w:val="clear" w:color="auto" w:fill="auto"/>
          </w:tcPr>
          <w:p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Dependent</w:t>
            </w:r>
          </w:p>
          <w:p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Enrollment Requirements</w:t>
            </w:r>
          </w:p>
          <w:p w:rsidR="0041715C" w:rsidRPr="00C1782D" w:rsidRDefault="0041715C" w:rsidP="009441B7">
            <w:pPr>
              <w:pStyle w:val="NoSpacing"/>
            </w:pPr>
          </w:p>
        </w:tc>
        <w:tc>
          <w:tcPr>
            <w:tcW w:w="1322" w:type="dxa"/>
            <w:tcBorders>
              <w:top w:val="single" w:sz="4" w:space="0" w:color="auto"/>
              <w:bottom w:val="single" w:sz="4" w:space="0" w:color="auto"/>
            </w:tcBorders>
            <w:shd w:val="clear" w:color="auto" w:fill="auto"/>
          </w:tcPr>
          <w:p w:rsidR="0041715C" w:rsidRDefault="0041715C" w:rsidP="009441B7">
            <w:pPr>
              <w:pStyle w:val="NoSpacing"/>
            </w:pPr>
            <w:r>
              <w:t>Newborn Coverage (Erin Act)</w:t>
            </w:r>
          </w:p>
        </w:tc>
        <w:tc>
          <w:tcPr>
            <w:tcW w:w="1828" w:type="dxa"/>
            <w:tcBorders>
              <w:bottom w:val="single" w:sz="4" w:space="0" w:color="auto"/>
            </w:tcBorders>
            <w:shd w:val="clear" w:color="auto" w:fill="auto"/>
          </w:tcPr>
          <w:p w:rsidR="0041715C" w:rsidRPr="00655838" w:rsidRDefault="0041715C" w:rsidP="008A2D26">
            <w:pPr>
              <w:pStyle w:val="NoSpacing"/>
              <w:ind w:left="-80"/>
              <w:rPr>
                <w:rFonts w:ascii="Segoe UI" w:eastAsia="Arial" w:hAnsi="Segoe UI" w:cs="Segoe UI"/>
                <w:sz w:val="20"/>
                <w:szCs w:val="20"/>
              </w:rPr>
            </w:pPr>
            <w:r w:rsidRPr="00655838">
              <w:rPr>
                <w:rFonts w:ascii="Segoe UI" w:hAnsi="Segoe UI" w:cs="Segoe UI"/>
                <w:sz w:val="20"/>
                <w:szCs w:val="20"/>
              </w:rPr>
              <w:t>RCW 48.43.115(3)(f)</w:t>
            </w:r>
          </w:p>
        </w:tc>
        <w:tc>
          <w:tcPr>
            <w:tcW w:w="8227" w:type="dxa"/>
            <w:tcBorders>
              <w:bottom w:val="single" w:sz="4" w:space="0" w:color="auto"/>
            </w:tcBorders>
            <w:shd w:val="clear" w:color="auto" w:fill="auto"/>
          </w:tcPr>
          <w:p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rsidR="0041715C" w:rsidRPr="002A288A" w:rsidRDefault="0041715C" w:rsidP="009441B7">
            <w:pPr>
              <w:pStyle w:val="NoSpacing"/>
              <w:rPr>
                <w:rFonts w:ascii="Arial" w:hAnsi="Arial"/>
                <w:sz w:val="18"/>
                <w:szCs w:val="18"/>
              </w:rPr>
            </w:pPr>
          </w:p>
        </w:tc>
      </w:tr>
      <w:tr w:rsidR="0041715C" w:rsidTr="00C56B2F">
        <w:trPr>
          <w:trHeight w:val="193"/>
          <w:jc w:val="center"/>
        </w:trPr>
        <w:tc>
          <w:tcPr>
            <w:tcW w:w="1435" w:type="dxa"/>
            <w:vMerge/>
            <w:tcBorders>
              <w:bottom w:val="nil"/>
            </w:tcBorders>
            <w:shd w:val="clear" w:color="auto" w:fill="auto"/>
          </w:tcPr>
          <w:p w:rsidR="0041715C" w:rsidRPr="00C1782D" w:rsidRDefault="0041715C" w:rsidP="009441B7">
            <w:pPr>
              <w:pStyle w:val="NoSpacing"/>
            </w:pPr>
          </w:p>
        </w:tc>
        <w:tc>
          <w:tcPr>
            <w:tcW w:w="1322" w:type="dxa"/>
            <w:tcBorders>
              <w:top w:val="single" w:sz="4" w:space="0" w:color="auto"/>
              <w:bottom w:val="nil"/>
            </w:tcBorders>
            <w:shd w:val="clear" w:color="auto" w:fill="auto"/>
          </w:tcPr>
          <w:p w:rsidR="0041715C" w:rsidRDefault="0041715C" w:rsidP="009441B7">
            <w:pPr>
              <w:pStyle w:val="NoSpacing"/>
            </w:pPr>
            <w:r>
              <w:t>Adoptive Child</w:t>
            </w:r>
          </w:p>
        </w:tc>
        <w:tc>
          <w:tcPr>
            <w:tcW w:w="1828" w:type="dxa"/>
            <w:tcBorders>
              <w:bottom w:val="nil"/>
            </w:tcBorders>
            <w:shd w:val="clear" w:color="auto" w:fill="auto"/>
          </w:tcPr>
          <w:p w:rsidR="0041715C" w:rsidRPr="00655838" w:rsidRDefault="0041715C" w:rsidP="0041715C">
            <w:pPr>
              <w:ind w:left="-63"/>
              <w:rPr>
                <w:rFonts w:ascii="Segoe UI" w:hAnsi="Segoe UI" w:cs="Segoe UI"/>
                <w:sz w:val="20"/>
                <w:szCs w:val="20"/>
              </w:rPr>
            </w:pPr>
            <w:r w:rsidRPr="00655838">
              <w:rPr>
                <w:rFonts w:ascii="Segoe UI" w:hAnsi="Segoe UI" w:cs="Segoe UI"/>
                <w:sz w:val="20"/>
                <w:szCs w:val="20"/>
              </w:rPr>
              <w:t>RCW 48.01.180(1)</w:t>
            </w:r>
          </w:p>
          <w:p w:rsidR="0041715C" w:rsidRPr="00655838" w:rsidRDefault="0041715C" w:rsidP="009441B7">
            <w:pPr>
              <w:pStyle w:val="NoSpacing"/>
              <w:rPr>
                <w:rFonts w:ascii="Segoe UI" w:eastAsia="Arial" w:hAnsi="Segoe UI" w:cs="Segoe UI"/>
                <w:sz w:val="20"/>
                <w:szCs w:val="20"/>
              </w:rPr>
            </w:pPr>
          </w:p>
        </w:tc>
        <w:tc>
          <w:tcPr>
            <w:tcW w:w="8227" w:type="dxa"/>
            <w:tcBorders>
              <w:bottom w:val="nil"/>
            </w:tcBorders>
            <w:shd w:val="clear" w:color="auto" w:fill="auto"/>
          </w:tcPr>
          <w:p w:rsidR="0041715C" w:rsidRPr="00655838" w:rsidRDefault="0041715C" w:rsidP="0041715C">
            <w:pPr>
              <w:pStyle w:val="NoSpacing"/>
              <w:rPr>
                <w:rFonts w:ascii="Segoe UI" w:eastAsia="Arial" w:hAnsi="Segoe UI"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nil"/>
            </w:tcBorders>
            <w:shd w:val="clear" w:color="auto" w:fill="auto"/>
          </w:tcPr>
          <w:p w:rsidR="0041715C" w:rsidRPr="002A288A" w:rsidRDefault="0041715C" w:rsidP="009441B7">
            <w:pPr>
              <w:pStyle w:val="NoSpacing"/>
              <w:rPr>
                <w:rFonts w:ascii="Arial" w:hAnsi="Arial"/>
                <w:sz w:val="18"/>
                <w:szCs w:val="18"/>
              </w:rPr>
            </w:pPr>
          </w:p>
        </w:tc>
      </w:tr>
      <w:tr w:rsidR="00014270" w:rsidTr="00014270">
        <w:trPr>
          <w:trHeight w:val="193"/>
          <w:jc w:val="center"/>
        </w:trPr>
        <w:tc>
          <w:tcPr>
            <w:tcW w:w="1435" w:type="dxa"/>
            <w:vMerge w:val="restart"/>
            <w:tcBorders>
              <w:top w:val="nil"/>
            </w:tcBorders>
            <w:shd w:val="clear" w:color="auto" w:fill="auto"/>
          </w:tcPr>
          <w:p w:rsidR="00014270" w:rsidRPr="00014270" w:rsidRDefault="00014270" w:rsidP="00014270">
            <w:pPr>
              <w:ind w:left="-113"/>
              <w:jc w:val="center"/>
              <w:rPr>
                <w:rFonts w:ascii="Segoe UI" w:hAnsi="Segoe UI" w:cs="Segoe UI"/>
                <w:b/>
                <w:sz w:val="20"/>
                <w:szCs w:val="20"/>
              </w:rPr>
            </w:pPr>
            <w:r w:rsidRPr="00014270">
              <w:rPr>
                <w:rFonts w:ascii="Segoe UI" w:hAnsi="Segoe UI" w:cs="Segoe UI"/>
                <w:b/>
                <w:sz w:val="20"/>
                <w:szCs w:val="20"/>
              </w:rPr>
              <w:lastRenderedPageBreak/>
              <w:t>Dependent</w:t>
            </w:r>
          </w:p>
          <w:p w:rsidR="00014270" w:rsidRPr="00014270" w:rsidRDefault="00014270" w:rsidP="00014270">
            <w:pPr>
              <w:ind w:left="-113"/>
              <w:jc w:val="center"/>
              <w:rPr>
                <w:rFonts w:ascii="Segoe UI" w:hAnsi="Segoe UI" w:cs="Segoe UI"/>
                <w:b/>
                <w:sz w:val="20"/>
                <w:szCs w:val="20"/>
              </w:rPr>
            </w:pPr>
            <w:r w:rsidRPr="00014270">
              <w:rPr>
                <w:rFonts w:ascii="Segoe UI" w:hAnsi="Segoe UI" w:cs="Segoe UI"/>
                <w:b/>
                <w:sz w:val="20"/>
                <w:szCs w:val="20"/>
              </w:rPr>
              <w:t>Enrollment Requirements</w:t>
            </w:r>
            <w:r>
              <w:rPr>
                <w:rFonts w:ascii="Segoe UI" w:hAnsi="Segoe UI" w:cs="Segoe UI"/>
                <w:b/>
                <w:sz w:val="20"/>
                <w:szCs w:val="20"/>
              </w:rPr>
              <w:t xml:space="preserve"> (Cont’d)</w:t>
            </w:r>
          </w:p>
        </w:tc>
        <w:tc>
          <w:tcPr>
            <w:tcW w:w="1322" w:type="dxa"/>
            <w:tcBorders>
              <w:top w:val="nil"/>
              <w:bottom w:val="nil"/>
            </w:tcBorders>
            <w:shd w:val="clear" w:color="auto" w:fill="auto"/>
          </w:tcPr>
          <w:p w:rsidR="00014270" w:rsidRDefault="00014270" w:rsidP="009441B7">
            <w:pPr>
              <w:pStyle w:val="NoSpacing"/>
            </w:pPr>
          </w:p>
        </w:tc>
        <w:tc>
          <w:tcPr>
            <w:tcW w:w="1828" w:type="dxa"/>
            <w:tcBorders>
              <w:top w:val="nil"/>
              <w:bottom w:val="nil"/>
            </w:tcBorders>
            <w:shd w:val="clear" w:color="auto" w:fill="auto"/>
          </w:tcPr>
          <w:p w:rsidR="00014270" w:rsidRPr="00655838" w:rsidRDefault="00014270" w:rsidP="00655838">
            <w:pPr>
              <w:ind w:left="-80"/>
              <w:rPr>
                <w:rFonts w:ascii="Segoe UI" w:hAnsi="Segoe UI" w:cs="Segoe UI"/>
                <w:sz w:val="20"/>
                <w:szCs w:val="20"/>
              </w:rPr>
            </w:pPr>
            <w:r w:rsidRPr="00655838">
              <w:rPr>
                <w:rFonts w:ascii="Segoe UI" w:hAnsi="Segoe UI" w:cs="Segoe UI"/>
                <w:sz w:val="20"/>
                <w:szCs w:val="20"/>
              </w:rPr>
              <w:t>RCW 48.01.180(2)</w:t>
            </w:r>
          </w:p>
          <w:p w:rsidR="00014270" w:rsidRPr="00655838" w:rsidRDefault="00014270" w:rsidP="009441B7">
            <w:pPr>
              <w:pStyle w:val="NoSpacing"/>
              <w:rPr>
                <w:rFonts w:ascii="Segoe UI" w:eastAsia="Arial" w:hAnsi="Segoe UI" w:cs="Segoe UI"/>
                <w:sz w:val="20"/>
                <w:szCs w:val="20"/>
              </w:rPr>
            </w:pPr>
          </w:p>
        </w:tc>
        <w:tc>
          <w:tcPr>
            <w:tcW w:w="8227" w:type="dxa"/>
            <w:tcBorders>
              <w:top w:val="nil"/>
              <w:bottom w:val="nil"/>
            </w:tcBorders>
            <w:shd w:val="clear" w:color="auto" w:fill="auto"/>
          </w:tcPr>
          <w:p w:rsidR="00014270" w:rsidRPr="00655838" w:rsidRDefault="00014270" w:rsidP="008A2D26">
            <w:pPr>
              <w:pStyle w:val="NoSpacing"/>
              <w:rPr>
                <w:rFonts w:ascii="Segoe UI" w:eastAsia="Arial" w:hAnsi="Segoe UI"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whether or not the adoption has become final. </w:t>
            </w:r>
          </w:p>
        </w:tc>
        <w:tc>
          <w:tcPr>
            <w:tcW w:w="1351" w:type="dxa"/>
            <w:tcBorders>
              <w:top w:val="nil"/>
              <w:bottom w:val="nil"/>
            </w:tcBorders>
            <w:shd w:val="clear" w:color="auto" w:fill="auto"/>
          </w:tcPr>
          <w:p w:rsidR="00014270" w:rsidRPr="002A288A" w:rsidRDefault="00014270" w:rsidP="009441B7">
            <w:pPr>
              <w:pStyle w:val="NoSpacing"/>
              <w:rPr>
                <w:rFonts w:ascii="Arial" w:hAnsi="Arial"/>
                <w:sz w:val="18"/>
                <w:szCs w:val="18"/>
              </w:rPr>
            </w:pPr>
          </w:p>
        </w:tc>
      </w:tr>
      <w:tr w:rsidR="00014270" w:rsidTr="00014270">
        <w:trPr>
          <w:trHeight w:val="193"/>
          <w:jc w:val="center"/>
        </w:trPr>
        <w:tc>
          <w:tcPr>
            <w:tcW w:w="1435" w:type="dxa"/>
            <w:vMerge/>
            <w:tcBorders>
              <w:bottom w:val="nil"/>
            </w:tcBorders>
            <w:shd w:val="clear" w:color="auto" w:fill="auto"/>
          </w:tcPr>
          <w:p w:rsidR="00014270" w:rsidRPr="00C1782D" w:rsidRDefault="00014270" w:rsidP="009441B7">
            <w:pPr>
              <w:pStyle w:val="NoSpacing"/>
            </w:pPr>
          </w:p>
        </w:tc>
        <w:tc>
          <w:tcPr>
            <w:tcW w:w="1322" w:type="dxa"/>
            <w:tcBorders>
              <w:top w:val="nil"/>
              <w:bottom w:val="nil"/>
            </w:tcBorders>
            <w:shd w:val="clear" w:color="auto" w:fill="auto"/>
          </w:tcPr>
          <w:p w:rsidR="00014270" w:rsidRDefault="00014270" w:rsidP="009441B7">
            <w:pPr>
              <w:pStyle w:val="NoSpacing"/>
            </w:pPr>
          </w:p>
        </w:tc>
        <w:tc>
          <w:tcPr>
            <w:tcW w:w="1828" w:type="dxa"/>
            <w:tcBorders>
              <w:top w:val="nil"/>
              <w:bottom w:val="nil"/>
            </w:tcBorders>
            <w:shd w:val="clear" w:color="auto" w:fill="auto"/>
          </w:tcPr>
          <w:p w:rsidR="00014270" w:rsidRPr="00655838" w:rsidRDefault="00014270" w:rsidP="00655838">
            <w:pPr>
              <w:ind w:left="-80"/>
              <w:rPr>
                <w:rFonts w:ascii="Segoe UI" w:hAnsi="Segoe UI" w:cs="Segoe UI"/>
                <w:sz w:val="20"/>
                <w:szCs w:val="20"/>
              </w:rPr>
            </w:pPr>
            <w:r w:rsidRPr="00655838">
              <w:rPr>
                <w:rFonts w:ascii="Segoe UI" w:hAnsi="Segoe UI" w:cs="Segoe UI"/>
                <w:sz w:val="20"/>
                <w:szCs w:val="20"/>
              </w:rPr>
              <w:t>RCW 48.44.420(1)</w:t>
            </w:r>
          </w:p>
          <w:p w:rsidR="00014270" w:rsidRPr="00655838" w:rsidRDefault="00014270" w:rsidP="009441B7">
            <w:pPr>
              <w:pStyle w:val="NoSpacing"/>
              <w:rPr>
                <w:rFonts w:ascii="Segoe UI" w:eastAsia="Arial" w:hAnsi="Segoe UI" w:cs="Segoe UI"/>
                <w:sz w:val="20"/>
                <w:szCs w:val="20"/>
              </w:rPr>
            </w:pPr>
          </w:p>
        </w:tc>
        <w:tc>
          <w:tcPr>
            <w:tcW w:w="8227" w:type="dxa"/>
            <w:tcBorders>
              <w:top w:val="nil"/>
              <w:bottom w:val="nil"/>
            </w:tcBorders>
            <w:shd w:val="clear" w:color="auto" w:fill="auto"/>
          </w:tcPr>
          <w:p w:rsidR="00014270" w:rsidRPr="00655838" w:rsidRDefault="00014270" w:rsidP="009441B7">
            <w:pPr>
              <w:pStyle w:val="NoSpacing"/>
              <w:rPr>
                <w:rFonts w:ascii="Segoe UI" w:hAnsi="Segoe UI" w:cs="Segoe UI"/>
                <w:sz w:val="20"/>
                <w:szCs w:val="20"/>
              </w:rPr>
            </w:pPr>
            <w:r w:rsidRPr="00655838">
              <w:rPr>
                <w:rFonts w:ascii="Segoe UI" w:hAnsi="Segoe UI" w:cs="Segoe UI"/>
                <w:sz w:val="20"/>
                <w:szCs w:val="20"/>
              </w:rPr>
              <w:t>Cannot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351" w:type="dxa"/>
            <w:tcBorders>
              <w:top w:val="nil"/>
              <w:bottom w:val="nil"/>
            </w:tcBorders>
            <w:shd w:val="clear" w:color="auto" w:fill="auto"/>
          </w:tcPr>
          <w:p w:rsidR="00014270" w:rsidRPr="002A288A" w:rsidRDefault="00014270" w:rsidP="009441B7">
            <w:pPr>
              <w:pStyle w:val="NoSpacing"/>
              <w:rPr>
                <w:rFonts w:ascii="Arial" w:hAnsi="Arial"/>
                <w:sz w:val="18"/>
                <w:szCs w:val="18"/>
              </w:rPr>
            </w:pPr>
          </w:p>
        </w:tc>
      </w:tr>
      <w:tr w:rsidR="0041715C" w:rsidTr="0041715C">
        <w:trPr>
          <w:trHeight w:val="193"/>
          <w:jc w:val="center"/>
        </w:trPr>
        <w:tc>
          <w:tcPr>
            <w:tcW w:w="1435" w:type="dxa"/>
            <w:tcBorders>
              <w:top w:val="nil"/>
              <w:bottom w:val="nil"/>
            </w:tcBorders>
            <w:shd w:val="clear" w:color="auto" w:fill="auto"/>
          </w:tcPr>
          <w:p w:rsidR="0041715C" w:rsidRPr="00C1782D" w:rsidRDefault="0041715C" w:rsidP="009441B7">
            <w:pPr>
              <w:pStyle w:val="NoSpacing"/>
            </w:pPr>
          </w:p>
        </w:tc>
        <w:tc>
          <w:tcPr>
            <w:tcW w:w="1322" w:type="dxa"/>
            <w:tcBorders>
              <w:top w:val="nil"/>
              <w:bottom w:val="nil"/>
            </w:tcBorders>
            <w:shd w:val="clear" w:color="auto" w:fill="auto"/>
          </w:tcPr>
          <w:p w:rsidR="0041715C" w:rsidRDefault="0041715C" w:rsidP="009441B7">
            <w:pPr>
              <w:pStyle w:val="NoSpacing"/>
            </w:pPr>
          </w:p>
        </w:tc>
        <w:tc>
          <w:tcPr>
            <w:tcW w:w="1828" w:type="dxa"/>
            <w:tcBorders>
              <w:top w:val="nil"/>
              <w:bottom w:val="nil"/>
            </w:tcBorders>
            <w:shd w:val="clear" w:color="auto" w:fill="auto"/>
          </w:tcPr>
          <w:p w:rsidR="0041715C" w:rsidRDefault="0041715C" w:rsidP="00655838">
            <w:pPr>
              <w:ind w:left="-80"/>
              <w:rPr>
                <w:rFonts w:ascii="Arial" w:eastAsia="Arial" w:hAnsi="Arial"/>
                <w:sz w:val="18"/>
                <w:szCs w:val="18"/>
              </w:rPr>
            </w:pPr>
            <w:r>
              <w:t xml:space="preserve">RCW 48.01.180(3) </w:t>
            </w:r>
          </w:p>
        </w:tc>
        <w:tc>
          <w:tcPr>
            <w:tcW w:w="8227" w:type="dxa"/>
            <w:tcBorders>
              <w:top w:val="nil"/>
              <w:bottom w:val="nil"/>
            </w:tcBorders>
            <w:shd w:val="clear" w:color="auto" w:fill="auto"/>
          </w:tcPr>
          <w:p w:rsidR="0041715C" w:rsidRPr="00655838" w:rsidRDefault="0041715C" w:rsidP="00655838">
            <w:pPr>
              <w:pStyle w:val="NoSpacing"/>
              <w:rPr>
                <w:rFonts w:ascii="Segoe UI" w:eastAsia="Arial" w:hAnsi="Segoe UI" w:cs="Segoe UI"/>
                <w:sz w:val="20"/>
                <w:szCs w:val="20"/>
                <w:u w:val="single"/>
              </w:rPr>
            </w:pPr>
            <w:r w:rsidRPr="00655838">
              <w:rPr>
                <w:rFonts w:ascii="Segoe UI" w:hAnsi="Segoe UI" w:cs="Segoe UI"/>
                <w:sz w:val="20"/>
                <w:szCs w:val="20"/>
              </w:rPr>
              <w:t xml:space="preserve">If payment of an additional premium is required to provide coverage for the child, the contract may require notification of placement and payment of the required premium. </w:t>
            </w:r>
          </w:p>
        </w:tc>
        <w:tc>
          <w:tcPr>
            <w:tcW w:w="1351" w:type="dxa"/>
            <w:tcBorders>
              <w:top w:val="nil"/>
              <w:bottom w:val="nil"/>
            </w:tcBorders>
            <w:shd w:val="clear" w:color="auto" w:fill="auto"/>
          </w:tcPr>
          <w:p w:rsidR="0041715C" w:rsidRPr="002A288A" w:rsidRDefault="0041715C" w:rsidP="009441B7">
            <w:pPr>
              <w:pStyle w:val="NoSpacing"/>
              <w:rPr>
                <w:rFonts w:ascii="Arial" w:hAnsi="Arial"/>
                <w:sz w:val="18"/>
                <w:szCs w:val="18"/>
              </w:rPr>
            </w:pPr>
          </w:p>
        </w:tc>
      </w:tr>
      <w:tr w:rsidR="0041715C" w:rsidTr="0041715C">
        <w:trPr>
          <w:trHeight w:val="193"/>
          <w:jc w:val="center"/>
        </w:trPr>
        <w:tc>
          <w:tcPr>
            <w:tcW w:w="1435" w:type="dxa"/>
            <w:tcBorders>
              <w:top w:val="nil"/>
              <w:bottom w:val="nil"/>
            </w:tcBorders>
            <w:shd w:val="clear" w:color="auto" w:fill="auto"/>
          </w:tcPr>
          <w:p w:rsidR="0041715C" w:rsidRPr="00C1782D" w:rsidRDefault="0041715C" w:rsidP="009441B7">
            <w:pPr>
              <w:pStyle w:val="NoSpacing"/>
            </w:pPr>
          </w:p>
        </w:tc>
        <w:tc>
          <w:tcPr>
            <w:tcW w:w="1322" w:type="dxa"/>
            <w:tcBorders>
              <w:top w:val="nil"/>
            </w:tcBorders>
            <w:shd w:val="clear" w:color="auto" w:fill="auto"/>
          </w:tcPr>
          <w:p w:rsidR="0041715C" w:rsidRDefault="0041715C" w:rsidP="009441B7">
            <w:pPr>
              <w:pStyle w:val="NoSpacing"/>
            </w:pPr>
          </w:p>
        </w:tc>
        <w:tc>
          <w:tcPr>
            <w:tcW w:w="1828" w:type="dxa"/>
            <w:tcBorders>
              <w:top w:val="nil"/>
              <w:bottom w:val="single" w:sz="4" w:space="0" w:color="auto"/>
            </w:tcBorders>
            <w:shd w:val="clear" w:color="auto" w:fill="auto"/>
          </w:tcPr>
          <w:p w:rsidR="0041715C" w:rsidRDefault="0041715C" w:rsidP="00655838">
            <w:pPr>
              <w:pStyle w:val="NoSpacing"/>
              <w:ind w:left="-80"/>
              <w:rPr>
                <w:rFonts w:ascii="Arial" w:eastAsia="Arial" w:hAnsi="Arial"/>
                <w:sz w:val="18"/>
                <w:szCs w:val="18"/>
              </w:rPr>
            </w:pPr>
            <w:r>
              <w:t>RCW 48.44.420(2)</w:t>
            </w:r>
          </w:p>
        </w:tc>
        <w:tc>
          <w:tcPr>
            <w:tcW w:w="8227" w:type="dxa"/>
            <w:tcBorders>
              <w:top w:val="nil"/>
              <w:bottom w:val="single" w:sz="4" w:space="0" w:color="auto"/>
            </w:tcBorders>
            <w:shd w:val="clear" w:color="auto" w:fill="auto"/>
          </w:tcPr>
          <w:p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The notification period shall be no less than sixty days for the date of placement.</w:t>
            </w:r>
          </w:p>
        </w:tc>
        <w:tc>
          <w:tcPr>
            <w:tcW w:w="1351" w:type="dxa"/>
            <w:tcBorders>
              <w:top w:val="nil"/>
              <w:bottom w:val="single" w:sz="4" w:space="0" w:color="auto"/>
            </w:tcBorders>
            <w:shd w:val="clear" w:color="auto" w:fill="auto"/>
          </w:tcPr>
          <w:p w:rsidR="0041715C" w:rsidRPr="002A288A" w:rsidRDefault="0041715C" w:rsidP="009441B7">
            <w:pPr>
              <w:pStyle w:val="NoSpacing"/>
              <w:rPr>
                <w:rFonts w:ascii="Arial" w:hAnsi="Arial"/>
                <w:sz w:val="18"/>
                <w:szCs w:val="18"/>
              </w:rPr>
            </w:pPr>
          </w:p>
        </w:tc>
      </w:tr>
      <w:tr w:rsidR="0041715C" w:rsidTr="0041715C">
        <w:trPr>
          <w:trHeight w:val="193"/>
          <w:jc w:val="center"/>
        </w:trPr>
        <w:tc>
          <w:tcPr>
            <w:tcW w:w="1435" w:type="dxa"/>
            <w:tcBorders>
              <w:top w:val="nil"/>
              <w:bottom w:val="nil"/>
            </w:tcBorders>
            <w:shd w:val="clear" w:color="auto" w:fill="auto"/>
          </w:tcPr>
          <w:p w:rsidR="0041715C" w:rsidRPr="00C1782D" w:rsidRDefault="0041715C" w:rsidP="009441B7">
            <w:pPr>
              <w:pStyle w:val="NoSpacing"/>
            </w:pPr>
          </w:p>
        </w:tc>
        <w:tc>
          <w:tcPr>
            <w:tcW w:w="1322" w:type="dxa"/>
            <w:tcBorders>
              <w:top w:val="single" w:sz="4" w:space="0" w:color="auto"/>
              <w:bottom w:val="nil"/>
            </w:tcBorders>
            <w:shd w:val="clear" w:color="auto" w:fill="auto"/>
          </w:tcPr>
          <w:p w:rsidR="0041715C" w:rsidRDefault="0041715C" w:rsidP="00655838">
            <w:pPr>
              <w:pStyle w:val="NoSpacing"/>
            </w:pPr>
            <w:r>
              <w:t xml:space="preserve">Newborn Child </w:t>
            </w:r>
          </w:p>
        </w:tc>
        <w:tc>
          <w:tcPr>
            <w:tcW w:w="1828" w:type="dxa"/>
            <w:tcBorders>
              <w:top w:val="single" w:sz="4" w:space="0" w:color="auto"/>
              <w:bottom w:val="nil"/>
            </w:tcBorders>
            <w:shd w:val="clear" w:color="auto" w:fill="auto"/>
          </w:tcPr>
          <w:p w:rsidR="0041715C" w:rsidRDefault="0041715C" w:rsidP="00655838">
            <w:pPr>
              <w:pStyle w:val="NoSpacing"/>
              <w:ind w:left="-80"/>
              <w:rPr>
                <w:rFonts w:ascii="Arial" w:eastAsia="Arial" w:hAnsi="Arial"/>
                <w:sz w:val="18"/>
                <w:szCs w:val="18"/>
              </w:rPr>
            </w:pPr>
            <w:r>
              <w:t>RCW 48.44.212(1)</w:t>
            </w:r>
          </w:p>
        </w:tc>
        <w:tc>
          <w:tcPr>
            <w:tcW w:w="8227" w:type="dxa"/>
            <w:tcBorders>
              <w:top w:val="single" w:sz="4" w:space="0" w:color="auto"/>
              <w:bottom w:val="nil"/>
            </w:tcBorders>
            <w:shd w:val="clear" w:color="auto" w:fill="auto"/>
          </w:tcPr>
          <w:p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If plan covers dependent children of the enrollee it must provide coverage for newborn infants of the enrollee from and after the moment of birth.</w:t>
            </w:r>
          </w:p>
        </w:tc>
        <w:tc>
          <w:tcPr>
            <w:tcW w:w="1351" w:type="dxa"/>
            <w:tcBorders>
              <w:top w:val="single" w:sz="4" w:space="0" w:color="auto"/>
              <w:bottom w:val="nil"/>
            </w:tcBorders>
            <w:shd w:val="clear" w:color="auto" w:fill="auto"/>
          </w:tcPr>
          <w:p w:rsidR="0041715C" w:rsidRPr="002A288A" w:rsidRDefault="0041715C" w:rsidP="009441B7">
            <w:pPr>
              <w:pStyle w:val="NoSpacing"/>
              <w:rPr>
                <w:rFonts w:ascii="Arial" w:hAnsi="Arial"/>
                <w:sz w:val="18"/>
                <w:szCs w:val="18"/>
              </w:rPr>
            </w:pPr>
          </w:p>
        </w:tc>
      </w:tr>
      <w:tr w:rsidR="0041715C" w:rsidTr="0041715C">
        <w:trPr>
          <w:trHeight w:val="193"/>
          <w:jc w:val="center"/>
        </w:trPr>
        <w:tc>
          <w:tcPr>
            <w:tcW w:w="1435" w:type="dxa"/>
            <w:tcBorders>
              <w:top w:val="nil"/>
              <w:bottom w:val="nil"/>
            </w:tcBorders>
            <w:shd w:val="clear" w:color="auto" w:fill="auto"/>
          </w:tcPr>
          <w:p w:rsidR="0041715C" w:rsidRPr="0041715C" w:rsidRDefault="0041715C" w:rsidP="0041715C">
            <w:pPr>
              <w:ind w:left="-113"/>
              <w:rPr>
                <w:b/>
              </w:rPr>
            </w:pPr>
          </w:p>
        </w:tc>
        <w:tc>
          <w:tcPr>
            <w:tcW w:w="1322" w:type="dxa"/>
            <w:tcBorders>
              <w:top w:val="nil"/>
            </w:tcBorders>
            <w:shd w:val="clear" w:color="auto" w:fill="auto"/>
          </w:tcPr>
          <w:p w:rsidR="0041715C" w:rsidRDefault="00655838" w:rsidP="009441B7">
            <w:pPr>
              <w:pStyle w:val="NoSpacing"/>
            </w:pPr>
            <w:r>
              <w:t>Enrollment</w:t>
            </w:r>
          </w:p>
        </w:tc>
        <w:tc>
          <w:tcPr>
            <w:tcW w:w="1828" w:type="dxa"/>
            <w:tcBorders>
              <w:top w:val="nil"/>
              <w:bottom w:val="single" w:sz="4" w:space="0" w:color="auto"/>
            </w:tcBorders>
            <w:shd w:val="clear" w:color="auto" w:fill="auto"/>
          </w:tcPr>
          <w:p w:rsidR="0041715C" w:rsidRDefault="0041715C" w:rsidP="00655838">
            <w:pPr>
              <w:pStyle w:val="NoSpacing"/>
              <w:ind w:left="-80"/>
              <w:rPr>
                <w:rFonts w:ascii="Arial" w:eastAsia="Arial" w:hAnsi="Arial"/>
                <w:sz w:val="18"/>
                <w:szCs w:val="18"/>
              </w:rPr>
            </w:pPr>
            <w:r>
              <w:t>RCW 48.44.</w:t>
            </w:r>
            <w:r w:rsidR="00655838">
              <w:t>212</w:t>
            </w:r>
            <w:r>
              <w:t>(2)</w:t>
            </w:r>
          </w:p>
        </w:tc>
        <w:tc>
          <w:tcPr>
            <w:tcW w:w="8227" w:type="dxa"/>
            <w:tcBorders>
              <w:top w:val="nil"/>
              <w:bottom w:val="single" w:sz="4" w:space="0" w:color="auto"/>
            </w:tcBorders>
            <w:shd w:val="clear" w:color="auto" w:fill="auto"/>
          </w:tcPr>
          <w:p w:rsidR="0041715C" w:rsidRPr="00655838" w:rsidRDefault="0041715C" w:rsidP="0041715C">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rsidR="0041715C" w:rsidRPr="00BC6A31" w:rsidRDefault="0041715C" w:rsidP="00E54A29">
            <w:pPr>
              <w:pStyle w:val="NoSpacing"/>
              <w:numPr>
                <w:ilvl w:val="0"/>
                <w:numId w:val="31"/>
              </w:numPr>
              <w:rPr>
                <w:rFonts w:ascii="Segoe UI" w:eastAsia="Arial" w:hAnsi="Segoe UI" w:cs="Segoe UI"/>
                <w:sz w:val="20"/>
                <w:szCs w:val="20"/>
                <w:u w:val="single"/>
              </w:rPr>
            </w:pPr>
            <w:r w:rsidRPr="00655838">
              <w:rPr>
                <w:rFonts w:ascii="Segoe UI" w:hAnsi="Segoe UI" w:cs="Segoe UI"/>
                <w:sz w:val="20"/>
                <w:szCs w:val="20"/>
              </w:rPr>
              <w:t>The notification period shall be no less than 60 days from the date of birth.</w:t>
            </w:r>
          </w:p>
          <w:p w:rsidR="00BC6A31" w:rsidRPr="00655838" w:rsidRDefault="00BC6A31" w:rsidP="00BC6A31">
            <w:pPr>
              <w:pStyle w:val="NoSpacing"/>
              <w:ind w:left="720"/>
              <w:rPr>
                <w:rFonts w:ascii="Segoe UI" w:eastAsia="Arial" w:hAnsi="Segoe UI" w:cs="Segoe UI"/>
                <w:sz w:val="20"/>
                <w:szCs w:val="20"/>
                <w:u w:val="single"/>
              </w:rPr>
            </w:pPr>
          </w:p>
        </w:tc>
        <w:tc>
          <w:tcPr>
            <w:tcW w:w="1351" w:type="dxa"/>
            <w:tcBorders>
              <w:top w:val="nil"/>
              <w:bottom w:val="nil"/>
            </w:tcBorders>
            <w:shd w:val="clear" w:color="auto" w:fill="auto"/>
          </w:tcPr>
          <w:p w:rsidR="0041715C" w:rsidRPr="002A288A" w:rsidRDefault="0041715C" w:rsidP="009441B7">
            <w:pPr>
              <w:pStyle w:val="NoSpacing"/>
              <w:rPr>
                <w:rFonts w:ascii="Arial" w:hAnsi="Arial"/>
                <w:sz w:val="18"/>
                <w:szCs w:val="18"/>
              </w:rPr>
            </w:pPr>
          </w:p>
        </w:tc>
      </w:tr>
      <w:tr w:rsidR="0041715C" w:rsidTr="0041715C">
        <w:trPr>
          <w:trHeight w:val="193"/>
          <w:jc w:val="center"/>
        </w:trPr>
        <w:tc>
          <w:tcPr>
            <w:tcW w:w="1435" w:type="dxa"/>
            <w:tcBorders>
              <w:top w:val="nil"/>
            </w:tcBorders>
            <w:shd w:val="clear" w:color="auto" w:fill="auto"/>
          </w:tcPr>
          <w:p w:rsidR="0041715C" w:rsidRPr="00C1782D" w:rsidRDefault="0041715C" w:rsidP="00BC6A31">
            <w:pPr>
              <w:pStyle w:val="NoSpacing"/>
              <w:ind w:left="-113"/>
              <w:jc w:val="center"/>
            </w:pPr>
          </w:p>
        </w:tc>
        <w:tc>
          <w:tcPr>
            <w:tcW w:w="1322" w:type="dxa"/>
            <w:tcBorders>
              <w:top w:val="single" w:sz="4" w:space="0" w:color="auto"/>
            </w:tcBorders>
            <w:shd w:val="clear" w:color="auto" w:fill="auto"/>
          </w:tcPr>
          <w:p w:rsidR="0041715C" w:rsidRDefault="0041715C" w:rsidP="0041715C">
            <w:r>
              <w:t>Disabled Child Over Age Limit</w:t>
            </w:r>
          </w:p>
          <w:p w:rsidR="0041715C" w:rsidRDefault="0041715C" w:rsidP="009441B7">
            <w:pPr>
              <w:pStyle w:val="NoSpacing"/>
            </w:pPr>
          </w:p>
        </w:tc>
        <w:tc>
          <w:tcPr>
            <w:tcW w:w="1828" w:type="dxa"/>
            <w:tcBorders>
              <w:top w:val="single" w:sz="4" w:space="0" w:color="auto"/>
              <w:bottom w:val="nil"/>
            </w:tcBorders>
            <w:shd w:val="clear" w:color="auto" w:fill="auto"/>
          </w:tcPr>
          <w:p w:rsidR="0041715C" w:rsidRDefault="0041715C" w:rsidP="0041715C">
            <w:r>
              <w:t>RCW 48.44.2</w:t>
            </w:r>
            <w:r w:rsidR="00FF45C6">
              <w:t>1</w:t>
            </w:r>
            <w:r>
              <w:t>0</w:t>
            </w:r>
          </w:p>
          <w:p w:rsidR="0041715C" w:rsidRDefault="0041715C" w:rsidP="009441B7">
            <w:pPr>
              <w:pStyle w:val="NoSpacing"/>
              <w:rPr>
                <w:rFonts w:ascii="Arial" w:eastAsia="Arial" w:hAnsi="Arial"/>
                <w:sz w:val="18"/>
                <w:szCs w:val="18"/>
              </w:rPr>
            </w:pPr>
          </w:p>
        </w:tc>
        <w:tc>
          <w:tcPr>
            <w:tcW w:w="8227" w:type="dxa"/>
            <w:tcBorders>
              <w:top w:val="single" w:sz="4" w:space="0" w:color="auto"/>
              <w:bottom w:val="nil"/>
            </w:tcBorders>
            <w:shd w:val="clear" w:color="auto" w:fill="auto"/>
          </w:tcPr>
          <w:p w:rsidR="0041715C" w:rsidRPr="00F62253" w:rsidRDefault="0041715C" w:rsidP="0041715C">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disability or physical handicap and (2) chiefly dependent upon the subscriber for support and maintenance. </w:t>
            </w:r>
          </w:p>
          <w:p w:rsidR="0041715C" w:rsidRPr="00F62253" w:rsidRDefault="0041715C" w:rsidP="00E54A29">
            <w:pPr>
              <w:pStyle w:val="ListParagraph"/>
              <w:numPr>
                <w:ilvl w:val="0"/>
                <w:numId w:val="31"/>
              </w:numPr>
              <w:rPr>
                <w:rFonts w:ascii="Segoe UI" w:eastAsia="Arial" w:hAnsi="Segoe UI"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rsidR="0041715C" w:rsidRPr="002A288A" w:rsidRDefault="0041715C" w:rsidP="009441B7">
            <w:pPr>
              <w:pStyle w:val="NoSpacing"/>
              <w:rPr>
                <w:rFonts w:ascii="Arial" w:hAnsi="Arial"/>
                <w:sz w:val="18"/>
                <w:szCs w:val="18"/>
              </w:rPr>
            </w:pPr>
          </w:p>
        </w:tc>
      </w:tr>
      <w:tr w:rsidR="007242D3" w:rsidTr="007242D3">
        <w:trPr>
          <w:trHeight w:val="193"/>
          <w:jc w:val="center"/>
        </w:trPr>
        <w:tc>
          <w:tcPr>
            <w:tcW w:w="1435" w:type="dxa"/>
            <w:tcBorders>
              <w:top w:val="single" w:sz="4" w:space="0" w:color="auto"/>
            </w:tcBorders>
            <w:shd w:val="clear" w:color="auto" w:fill="404040" w:themeFill="text1" w:themeFillTint="BF"/>
          </w:tcPr>
          <w:p w:rsidR="007242D3" w:rsidRPr="00C1782D" w:rsidRDefault="007242D3" w:rsidP="009441B7">
            <w:pPr>
              <w:pStyle w:val="NoSpacing"/>
            </w:pPr>
          </w:p>
        </w:tc>
        <w:tc>
          <w:tcPr>
            <w:tcW w:w="1322" w:type="dxa"/>
            <w:tcBorders>
              <w:top w:val="single" w:sz="4" w:space="0" w:color="auto"/>
            </w:tcBorders>
            <w:shd w:val="clear" w:color="auto" w:fill="404040" w:themeFill="text1" w:themeFillTint="BF"/>
          </w:tcPr>
          <w:p w:rsidR="007242D3" w:rsidRDefault="007242D3" w:rsidP="009441B7">
            <w:pPr>
              <w:pStyle w:val="NoSpacing"/>
            </w:pPr>
          </w:p>
        </w:tc>
        <w:tc>
          <w:tcPr>
            <w:tcW w:w="1828" w:type="dxa"/>
            <w:tcBorders>
              <w:bottom w:val="nil"/>
            </w:tcBorders>
            <w:shd w:val="clear" w:color="auto" w:fill="404040" w:themeFill="text1" w:themeFillTint="BF"/>
          </w:tcPr>
          <w:p w:rsidR="007242D3" w:rsidRDefault="007242D3" w:rsidP="009441B7">
            <w:pPr>
              <w:pStyle w:val="NoSpacing"/>
              <w:rPr>
                <w:rFonts w:ascii="Arial" w:eastAsia="Arial" w:hAnsi="Arial"/>
                <w:sz w:val="18"/>
                <w:szCs w:val="18"/>
              </w:rPr>
            </w:pPr>
          </w:p>
        </w:tc>
        <w:tc>
          <w:tcPr>
            <w:tcW w:w="8227" w:type="dxa"/>
            <w:tcBorders>
              <w:bottom w:val="nil"/>
            </w:tcBorders>
            <w:shd w:val="clear" w:color="auto" w:fill="404040" w:themeFill="text1" w:themeFillTint="BF"/>
          </w:tcPr>
          <w:p w:rsidR="007242D3" w:rsidRPr="00F62253" w:rsidRDefault="007242D3" w:rsidP="009441B7">
            <w:pPr>
              <w:pStyle w:val="NoSpacing"/>
              <w:rPr>
                <w:rFonts w:ascii="Segoe UI" w:eastAsia="Arial" w:hAnsi="Segoe UI" w:cs="Segoe UI"/>
                <w:sz w:val="20"/>
                <w:szCs w:val="20"/>
                <w:u w:val="single"/>
              </w:rPr>
            </w:pPr>
          </w:p>
        </w:tc>
        <w:tc>
          <w:tcPr>
            <w:tcW w:w="1351" w:type="dxa"/>
            <w:tcBorders>
              <w:top w:val="nil"/>
              <w:bottom w:val="nil"/>
            </w:tcBorders>
            <w:shd w:val="clear" w:color="auto" w:fill="404040" w:themeFill="text1" w:themeFillTint="BF"/>
          </w:tcPr>
          <w:p w:rsidR="007242D3" w:rsidRPr="002A288A" w:rsidRDefault="007242D3" w:rsidP="009441B7">
            <w:pPr>
              <w:pStyle w:val="NoSpacing"/>
              <w:rPr>
                <w:rFonts w:ascii="Arial" w:hAnsi="Arial"/>
                <w:sz w:val="18"/>
                <w:szCs w:val="18"/>
              </w:rPr>
            </w:pPr>
          </w:p>
        </w:tc>
      </w:tr>
      <w:tr w:rsidR="000412B1" w:rsidTr="00BB4B8E">
        <w:trPr>
          <w:trHeight w:val="193"/>
          <w:jc w:val="center"/>
        </w:trPr>
        <w:tc>
          <w:tcPr>
            <w:tcW w:w="1435" w:type="dxa"/>
            <w:vMerge w:val="restart"/>
            <w:tcBorders>
              <w:top w:val="single" w:sz="4" w:space="0" w:color="auto"/>
            </w:tcBorders>
          </w:tcPr>
          <w:p w:rsidR="000412B1" w:rsidRPr="00014270" w:rsidRDefault="000412B1" w:rsidP="00014270">
            <w:pPr>
              <w:pStyle w:val="NoSpacing"/>
              <w:jc w:val="center"/>
              <w:rPr>
                <w:rFonts w:ascii="Segoe UI" w:hAnsi="Segoe UI" w:cs="Segoe UI"/>
                <w:b/>
                <w:sz w:val="20"/>
                <w:szCs w:val="20"/>
              </w:rPr>
            </w:pPr>
            <w:r w:rsidRPr="00014270">
              <w:rPr>
                <w:rFonts w:ascii="Segoe UI" w:hAnsi="Segoe UI" w:cs="Segoe UI"/>
                <w:b/>
                <w:sz w:val="20"/>
                <w:szCs w:val="20"/>
              </w:rPr>
              <w:t>Diabetes</w:t>
            </w:r>
          </w:p>
          <w:p w:rsidR="000B549E" w:rsidRDefault="000B549E" w:rsidP="000412B1">
            <w:pPr>
              <w:spacing w:before="120" w:after="120"/>
              <w:rPr>
                <w:rFonts w:cs="Arial"/>
                <w:b/>
              </w:rPr>
            </w:pPr>
          </w:p>
          <w:p w:rsidR="000B549E" w:rsidRDefault="000B549E" w:rsidP="000412B1">
            <w:pPr>
              <w:spacing w:before="120" w:after="120"/>
              <w:rPr>
                <w:rFonts w:cs="Arial"/>
                <w:b/>
              </w:rPr>
            </w:pPr>
          </w:p>
          <w:p w:rsidR="003D70A4" w:rsidRDefault="003D70A4" w:rsidP="000412B1">
            <w:pPr>
              <w:spacing w:before="120" w:after="120"/>
              <w:rPr>
                <w:rFonts w:cs="Arial"/>
                <w:b/>
              </w:rPr>
            </w:pPr>
          </w:p>
          <w:p w:rsidR="003D70A4" w:rsidRDefault="003D70A4" w:rsidP="000412B1">
            <w:pPr>
              <w:spacing w:before="120" w:after="120"/>
              <w:rPr>
                <w:rFonts w:cs="Arial"/>
                <w:b/>
              </w:rPr>
            </w:pPr>
          </w:p>
          <w:p w:rsidR="00014270" w:rsidRPr="00014270" w:rsidRDefault="00014270" w:rsidP="00014270">
            <w:pPr>
              <w:pStyle w:val="NoSpacing"/>
              <w:jc w:val="center"/>
              <w:rPr>
                <w:rFonts w:ascii="Segoe UI" w:hAnsi="Segoe UI" w:cs="Segoe UI"/>
                <w:b/>
                <w:sz w:val="20"/>
                <w:szCs w:val="20"/>
              </w:rPr>
            </w:pPr>
            <w:r w:rsidRPr="00014270">
              <w:rPr>
                <w:rFonts w:ascii="Segoe UI" w:hAnsi="Segoe UI" w:cs="Segoe UI"/>
                <w:b/>
                <w:sz w:val="20"/>
                <w:szCs w:val="20"/>
              </w:rPr>
              <w:lastRenderedPageBreak/>
              <w:t>Diabetes</w:t>
            </w:r>
          </w:p>
          <w:p w:rsidR="003D70A4" w:rsidRDefault="00014270" w:rsidP="00014270">
            <w:pPr>
              <w:spacing w:before="120" w:after="120"/>
              <w:jc w:val="center"/>
              <w:rPr>
                <w:rFonts w:cs="Arial"/>
                <w:b/>
              </w:rPr>
            </w:pPr>
            <w:r>
              <w:rPr>
                <w:rFonts w:cs="Arial"/>
                <w:b/>
              </w:rPr>
              <w:t>(Cont’d)</w:t>
            </w:r>
          </w:p>
          <w:p w:rsidR="003D70A4" w:rsidRDefault="003D70A4" w:rsidP="000412B1">
            <w:pPr>
              <w:spacing w:before="120" w:after="120"/>
              <w:rPr>
                <w:rFonts w:cs="Arial"/>
                <w:b/>
              </w:rPr>
            </w:pPr>
          </w:p>
          <w:p w:rsidR="003D70A4" w:rsidRDefault="003D70A4" w:rsidP="000412B1">
            <w:pPr>
              <w:spacing w:before="120" w:after="120"/>
              <w:rPr>
                <w:rFonts w:cs="Arial"/>
                <w:b/>
              </w:rPr>
            </w:pPr>
          </w:p>
          <w:p w:rsidR="003D70A4" w:rsidRDefault="003D70A4" w:rsidP="000412B1">
            <w:pPr>
              <w:spacing w:before="120" w:after="120"/>
              <w:rPr>
                <w:rFonts w:cs="Arial"/>
                <w:b/>
              </w:rPr>
            </w:pPr>
          </w:p>
          <w:p w:rsidR="003D70A4" w:rsidRDefault="003D70A4" w:rsidP="000412B1">
            <w:pPr>
              <w:spacing w:before="120" w:after="120"/>
              <w:rPr>
                <w:rFonts w:cs="Arial"/>
                <w:b/>
              </w:rPr>
            </w:pPr>
          </w:p>
          <w:p w:rsidR="003D70A4" w:rsidRDefault="003D70A4" w:rsidP="000412B1">
            <w:pPr>
              <w:spacing w:before="120" w:after="120"/>
              <w:rPr>
                <w:rFonts w:cs="Arial"/>
                <w:b/>
              </w:rPr>
            </w:pPr>
          </w:p>
          <w:p w:rsidR="003D70A4" w:rsidRDefault="003D70A4" w:rsidP="000412B1">
            <w:pPr>
              <w:spacing w:before="120" w:after="120"/>
              <w:rPr>
                <w:rFonts w:cs="Arial"/>
                <w:b/>
              </w:rPr>
            </w:pPr>
          </w:p>
          <w:p w:rsidR="003D70A4" w:rsidRDefault="003D70A4" w:rsidP="000412B1">
            <w:pPr>
              <w:spacing w:before="120" w:after="120"/>
              <w:rPr>
                <w:rFonts w:cs="Arial"/>
                <w:b/>
              </w:rPr>
            </w:pPr>
          </w:p>
          <w:p w:rsidR="009F037F" w:rsidRDefault="009F037F" w:rsidP="000412B1">
            <w:pPr>
              <w:spacing w:before="120" w:after="120"/>
              <w:rPr>
                <w:rFonts w:cs="Arial"/>
                <w:b/>
              </w:rPr>
            </w:pPr>
          </w:p>
          <w:p w:rsidR="009F037F" w:rsidRDefault="009F037F" w:rsidP="000412B1">
            <w:pPr>
              <w:spacing w:before="120" w:after="120"/>
              <w:rPr>
                <w:rFonts w:cs="Arial"/>
                <w:b/>
              </w:rPr>
            </w:pPr>
          </w:p>
          <w:p w:rsidR="009F037F" w:rsidRDefault="009F037F" w:rsidP="000412B1">
            <w:pPr>
              <w:spacing w:before="120" w:after="120"/>
              <w:rPr>
                <w:rFonts w:cs="Arial"/>
                <w:b/>
              </w:rPr>
            </w:pPr>
          </w:p>
          <w:p w:rsidR="003D70A4" w:rsidRPr="00C1782D" w:rsidRDefault="003D70A4" w:rsidP="00150345">
            <w:pPr>
              <w:spacing w:before="120" w:after="120"/>
              <w:jc w:val="center"/>
              <w:rPr>
                <w:rFonts w:cs="Arial"/>
                <w:b/>
              </w:rPr>
            </w:pPr>
          </w:p>
        </w:tc>
        <w:tc>
          <w:tcPr>
            <w:tcW w:w="1322" w:type="dxa"/>
            <w:vMerge w:val="restart"/>
            <w:tcBorders>
              <w:top w:val="single" w:sz="4" w:space="0" w:color="auto"/>
            </w:tcBorders>
          </w:tcPr>
          <w:p w:rsidR="000412B1" w:rsidRDefault="000412B1" w:rsidP="000412B1"/>
        </w:tc>
        <w:tc>
          <w:tcPr>
            <w:tcW w:w="1828" w:type="dxa"/>
            <w:tcBorders>
              <w:bottom w:val="nil"/>
            </w:tcBorders>
          </w:tcPr>
          <w:p w:rsidR="000412B1" w:rsidRDefault="000412B1" w:rsidP="000412B1">
            <w:pPr>
              <w:spacing w:line="204" w:lineRule="exact"/>
              <w:ind w:left="-63" w:right="-20"/>
              <w:rPr>
                <w:rFonts w:ascii="Arial" w:eastAsia="Arial" w:hAnsi="Arial" w:cs="Arial"/>
                <w:sz w:val="18"/>
                <w:szCs w:val="18"/>
              </w:rPr>
            </w:pPr>
            <w:r>
              <w:rPr>
                <w:rFonts w:ascii="Arial" w:eastAsia="Arial" w:hAnsi="Arial" w:cs="Arial"/>
                <w:sz w:val="18"/>
                <w:szCs w:val="18"/>
              </w:rPr>
              <w:t>RCW 48.44.315</w:t>
            </w: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tc>
        <w:tc>
          <w:tcPr>
            <w:tcW w:w="8227" w:type="dxa"/>
            <w:tcBorders>
              <w:bottom w:val="nil"/>
            </w:tcBorders>
          </w:tcPr>
          <w:p w:rsidR="000412B1" w:rsidRPr="00F62253" w:rsidRDefault="000412B1" w:rsidP="00834372">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all 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C1782D" w:rsidRDefault="000412B1" w:rsidP="000412B1">
            <w:pPr>
              <w:spacing w:before="120" w:after="120"/>
              <w:rPr>
                <w:rFonts w:cs="Arial"/>
                <w:b/>
              </w:rPr>
            </w:pPr>
          </w:p>
        </w:tc>
        <w:tc>
          <w:tcPr>
            <w:tcW w:w="1322" w:type="dxa"/>
            <w:vMerge/>
          </w:tcPr>
          <w:p w:rsidR="000412B1" w:rsidRDefault="000412B1" w:rsidP="000412B1"/>
        </w:tc>
        <w:tc>
          <w:tcPr>
            <w:tcW w:w="1828" w:type="dxa"/>
            <w:tcBorders>
              <w:top w:val="nil"/>
              <w:bottom w:val="nil"/>
            </w:tcBorders>
          </w:tcPr>
          <w:p w:rsidR="000412B1" w:rsidRDefault="000412B1" w:rsidP="000412B1">
            <w:pPr>
              <w:spacing w:line="204" w:lineRule="exact"/>
              <w:ind w:left="-63" w:right="-20"/>
              <w:rPr>
                <w:rFonts w:ascii="Arial" w:eastAsia="Arial" w:hAnsi="Arial" w:cs="Arial"/>
                <w:spacing w:val="1"/>
                <w:sz w:val="18"/>
                <w:szCs w:val="18"/>
              </w:rPr>
            </w:pPr>
            <w:r>
              <w:rPr>
                <w:rFonts w:ascii="Arial" w:eastAsia="Arial" w:hAnsi="Arial" w:cs="Arial"/>
                <w:sz w:val="18"/>
                <w:szCs w:val="18"/>
              </w:rPr>
              <w:t>RCW</w:t>
            </w:r>
            <w:r>
              <w:rPr>
                <w:rFonts w:ascii="Arial" w:eastAsia="Arial" w:hAnsi="Arial" w:cs="Arial"/>
                <w:spacing w:val="1"/>
                <w:sz w:val="18"/>
                <w:szCs w:val="18"/>
              </w:rPr>
              <w:t xml:space="preserve"> </w:t>
            </w:r>
          </w:p>
          <w:p w:rsidR="000412B1" w:rsidRDefault="000412B1" w:rsidP="000412B1">
            <w:pPr>
              <w:spacing w:line="204" w:lineRule="exact"/>
              <w:ind w:left="-63" w:right="-20"/>
              <w:rPr>
                <w:rFonts w:ascii="Arial" w:eastAsia="Arial" w:hAnsi="Arial" w:cs="Arial"/>
                <w:sz w:val="18"/>
                <w:szCs w:val="18"/>
              </w:rPr>
            </w:pPr>
            <w:r>
              <w:rPr>
                <w:rFonts w:ascii="Arial" w:eastAsia="Arial" w:hAnsi="Arial" w:cs="Arial"/>
                <w:sz w:val="18"/>
                <w:szCs w:val="18"/>
              </w:rPr>
              <w:t>48.44.</w:t>
            </w:r>
            <w:r>
              <w:rPr>
                <w:rFonts w:ascii="Arial" w:eastAsia="Arial" w:hAnsi="Arial" w:cs="Arial"/>
                <w:spacing w:val="1"/>
                <w:sz w:val="18"/>
                <w:szCs w:val="18"/>
              </w:rPr>
              <w:t>31</w:t>
            </w:r>
            <w:r>
              <w:rPr>
                <w:rFonts w:ascii="Arial" w:eastAsia="Arial" w:hAnsi="Arial" w:cs="Arial"/>
                <w:sz w:val="18"/>
                <w:szCs w:val="18"/>
              </w:rPr>
              <w:t>5 (2)(a)</w:t>
            </w: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p w:rsidR="000412B1" w:rsidRDefault="000412B1" w:rsidP="000412B1">
            <w:pPr>
              <w:spacing w:line="204" w:lineRule="exact"/>
              <w:ind w:left="-63" w:right="-20"/>
              <w:rPr>
                <w:rFonts w:ascii="Arial" w:eastAsia="Arial" w:hAnsi="Arial" w:cs="Arial"/>
                <w:sz w:val="18"/>
                <w:szCs w:val="18"/>
              </w:rPr>
            </w:pPr>
          </w:p>
        </w:tc>
        <w:tc>
          <w:tcPr>
            <w:tcW w:w="8227" w:type="dxa"/>
            <w:tcBorders>
              <w:top w:val="nil"/>
              <w:bottom w:val="nil"/>
            </w:tcBorders>
          </w:tcPr>
          <w:p w:rsidR="000412B1" w:rsidRPr="00F62253" w:rsidRDefault="000412B1" w:rsidP="00E54A29">
            <w:pPr>
              <w:pStyle w:val="NoSpacing"/>
              <w:numPr>
                <w:ilvl w:val="0"/>
                <w:numId w:val="33"/>
              </w:numPr>
              <w:rPr>
                <w:rFonts w:ascii="Segoe UI" w:hAnsi="Segoe UI" w:cs="Segoe UI"/>
                <w:sz w:val="20"/>
                <w:szCs w:val="20"/>
              </w:rPr>
            </w:pPr>
            <w:r w:rsidRPr="00F62253">
              <w:rPr>
                <w:rFonts w:ascii="Segoe UI" w:hAnsi="Segoe UI" w:cs="Segoe UI"/>
                <w:sz w:val="20"/>
                <w:szCs w:val="20"/>
              </w:rPr>
              <w:lastRenderedPageBreak/>
              <w:t xml:space="preserve">insulin, </w:t>
            </w:r>
          </w:p>
          <w:p w:rsidR="000412B1" w:rsidRPr="00F62253" w:rsidRDefault="000412B1" w:rsidP="00E54A2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syringes, </w:t>
            </w:r>
          </w:p>
          <w:p w:rsidR="000412B1" w:rsidRPr="00F62253" w:rsidRDefault="000412B1" w:rsidP="00E54A2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injection aids, </w:t>
            </w:r>
          </w:p>
          <w:p w:rsidR="000412B1" w:rsidRPr="00F62253" w:rsidRDefault="000412B1" w:rsidP="00E54A2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blood glucose monitors, </w:t>
            </w:r>
          </w:p>
          <w:p w:rsidR="000412B1" w:rsidRPr="00F62253" w:rsidRDefault="000412B1" w:rsidP="00E54A29">
            <w:pPr>
              <w:pStyle w:val="NoSpacing"/>
              <w:numPr>
                <w:ilvl w:val="0"/>
                <w:numId w:val="33"/>
              </w:numPr>
              <w:rPr>
                <w:rFonts w:ascii="Segoe UI" w:hAnsi="Segoe UI" w:cs="Segoe UI"/>
                <w:sz w:val="20"/>
                <w:szCs w:val="20"/>
              </w:rPr>
            </w:pPr>
            <w:r w:rsidRPr="00F62253">
              <w:rPr>
                <w:rFonts w:ascii="Segoe UI" w:hAnsi="Segoe UI" w:cs="Segoe UI"/>
                <w:sz w:val="20"/>
                <w:szCs w:val="20"/>
              </w:rPr>
              <w:lastRenderedPageBreak/>
              <w:t>test strips for:</w:t>
            </w:r>
          </w:p>
          <w:p w:rsidR="000412B1" w:rsidRPr="00F62253" w:rsidRDefault="000412B1" w:rsidP="00E54A29">
            <w:pPr>
              <w:pStyle w:val="NoSpacing"/>
              <w:numPr>
                <w:ilvl w:val="1"/>
                <w:numId w:val="32"/>
              </w:numPr>
              <w:rPr>
                <w:rFonts w:ascii="Segoe UI" w:hAnsi="Segoe UI" w:cs="Segoe UI"/>
                <w:sz w:val="20"/>
                <w:szCs w:val="20"/>
              </w:rPr>
            </w:pPr>
            <w:r w:rsidRPr="00F62253">
              <w:rPr>
                <w:rFonts w:ascii="Segoe UI" w:hAnsi="Segoe UI" w:cs="Segoe UI"/>
                <w:sz w:val="20"/>
                <w:szCs w:val="20"/>
              </w:rPr>
              <w:t xml:space="preserve">blood glucose monitors, </w:t>
            </w:r>
          </w:p>
          <w:p w:rsidR="000412B1" w:rsidRPr="00F62253" w:rsidRDefault="000412B1" w:rsidP="00E54A29">
            <w:pPr>
              <w:pStyle w:val="NoSpacing"/>
              <w:numPr>
                <w:ilvl w:val="1"/>
                <w:numId w:val="32"/>
              </w:numPr>
              <w:rPr>
                <w:rFonts w:ascii="Segoe UI" w:hAnsi="Segoe UI" w:cs="Segoe UI"/>
                <w:sz w:val="20"/>
                <w:szCs w:val="20"/>
              </w:rPr>
            </w:pPr>
            <w:r w:rsidRPr="00F62253">
              <w:rPr>
                <w:rFonts w:ascii="Segoe UI" w:hAnsi="Segoe UI" w:cs="Segoe UI"/>
                <w:sz w:val="20"/>
                <w:szCs w:val="20"/>
              </w:rPr>
              <w:t xml:space="preserve">visual blood sugar reading, and </w:t>
            </w:r>
          </w:p>
          <w:p w:rsidR="000412B1" w:rsidRPr="00F62253" w:rsidRDefault="000412B1" w:rsidP="00E54A29">
            <w:pPr>
              <w:pStyle w:val="NoSpacing"/>
              <w:numPr>
                <w:ilvl w:val="1"/>
                <w:numId w:val="32"/>
              </w:numPr>
              <w:rPr>
                <w:rFonts w:ascii="Segoe UI" w:hAnsi="Segoe UI" w:cs="Segoe UI"/>
                <w:sz w:val="20"/>
                <w:szCs w:val="20"/>
              </w:rPr>
            </w:pPr>
            <w:r w:rsidRPr="00F62253">
              <w:rPr>
                <w:rFonts w:ascii="Segoe UI" w:hAnsi="Segoe UI" w:cs="Segoe UI"/>
                <w:sz w:val="20"/>
                <w:szCs w:val="20"/>
              </w:rPr>
              <w:t>urine testing</w:t>
            </w:r>
          </w:p>
          <w:p w:rsidR="000412B1" w:rsidRPr="00F62253" w:rsidRDefault="000412B1" w:rsidP="00E54A29">
            <w:pPr>
              <w:pStyle w:val="NoSpacing"/>
              <w:numPr>
                <w:ilvl w:val="0"/>
                <w:numId w:val="34"/>
              </w:numPr>
              <w:rPr>
                <w:rFonts w:ascii="Segoe UI" w:hAnsi="Segoe UI" w:cs="Segoe UI"/>
                <w:sz w:val="20"/>
                <w:szCs w:val="20"/>
              </w:rPr>
            </w:pPr>
            <w:r w:rsidRPr="00F62253">
              <w:rPr>
                <w:rFonts w:ascii="Segoe UI" w:hAnsi="Segoe UI" w:cs="Segoe UI"/>
                <w:sz w:val="20"/>
                <w:szCs w:val="20"/>
              </w:rPr>
              <w:t xml:space="preserve">insulin pumps and accessories to the pumps, </w:t>
            </w:r>
          </w:p>
          <w:p w:rsidR="000412B1" w:rsidRPr="00F62253" w:rsidRDefault="000412B1" w:rsidP="00E54A29">
            <w:pPr>
              <w:pStyle w:val="NoSpacing"/>
              <w:numPr>
                <w:ilvl w:val="0"/>
                <w:numId w:val="34"/>
              </w:numPr>
              <w:rPr>
                <w:rFonts w:ascii="Segoe UI" w:hAnsi="Segoe UI" w:cs="Segoe UI"/>
                <w:sz w:val="20"/>
                <w:szCs w:val="20"/>
              </w:rPr>
            </w:pPr>
            <w:r w:rsidRPr="00F62253">
              <w:rPr>
                <w:rFonts w:ascii="Segoe UI" w:hAnsi="Segoe UI" w:cs="Segoe UI"/>
                <w:sz w:val="20"/>
                <w:szCs w:val="20"/>
              </w:rPr>
              <w:t xml:space="preserve">insulin infusion devices, </w:t>
            </w:r>
          </w:p>
          <w:p w:rsidR="000412B1" w:rsidRPr="00F62253" w:rsidRDefault="000412B1" w:rsidP="00E54A29">
            <w:pPr>
              <w:pStyle w:val="NoSpacing"/>
              <w:numPr>
                <w:ilvl w:val="0"/>
                <w:numId w:val="34"/>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rsidR="000412B1" w:rsidRPr="00F62253" w:rsidRDefault="000412B1" w:rsidP="00E54A29">
            <w:pPr>
              <w:pStyle w:val="NoSpacing"/>
              <w:numPr>
                <w:ilvl w:val="0"/>
                <w:numId w:val="34"/>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rsidR="000412B1" w:rsidRPr="00F62253" w:rsidRDefault="000412B1" w:rsidP="00E54A29">
            <w:pPr>
              <w:pStyle w:val="NoSpacing"/>
              <w:numPr>
                <w:ilvl w:val="0"/>
                <w:numId w:val="34"/>
              </w:numPr>
              <w:rPr>
                <w:rFonts w:ascii="Segoe UI" w:hAnsi="Segoe UI" w:cs="Segoe UI"/>
                <w:sz w:val="20"/>
                <w:szCs w:val="20"/>
              </w:rPr>
            </w:pPr>
            <w:proofErr w:type="gramStart"/>
            <w:r w:rsidRPr="00F62253">
              <w:rPr>
                <w:rFonts w:ascii="Segoe UI" w:hAnsi="Segoe UI" w:cs="Segoe UI"/>
                <w:sz w:val="20"/>
                <w:szCs w:val="20"/>
              </w:rPr>
              <w:t>glucagon</w:t>
            </w:r>
            <w:proofErr w:type="gramEnd"/>
            <w:r w:rsidRPr="00F62253">
              <w:rPr>
                <w:rFonts w:ascii="Segoe UI" w:hAnsi="Segoe UI" w:cs="Segoe UI"/>
                <w:sz w:val="20"/>
                <w:szCs w:val="20"/>
              </w:rPr>
              <w:t xml:space="preserve"> emergency kits.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C1782D" w:rsidRDefault="000412B1" w:rsidP="000412B1">
            <w:pPr>
              <w:spacing w:before="120" w:after="120"/>
              <w:rPr>
                <w:rFonts w:cs="Arial"/>
                <w:b/>
              </w:rPr>
            </w:pPr>
          </w:p>
        </w:tc>
        <w:tc>
          <w:tcPr>
            <w:tcW w:w="1322" w:type="dxa"/>
            <w:vMerge/>
          </w:tcPr>
          <w:p w:rsidR="000412B1" w:rsidRDefault="000412B1" w:rsidP="000412B1"/>
        </w:tc>
        <w:tc>
          <w:tcPr>
            <w:tcW w:w="1828" w:type="dxa"/>
            <w:tcBorders>
              <w:top w:val="nil"/>
              <w:bottom w:val="nil"/>
            </w:tcBorders>
          </w:tcPr>
          <w:p w:rsidR="000412B1" w:rsidRDefault="000412B1" w:rsidP="000412B1">
            <w:pPr>
              <w:spacing w:line="204" w:lineRule="exact"/>
              <w:ind w:left="-80" w:right="-20"/>
              <w:rPr>
                <w:rFonts w:ascii="Arial" w:eastAsia="Arial" w:hAnsi="Arial" w:cs="Arial"/>
                <w:sz w:val="18"/>
                <w:szCs w:val="18"/>
              </w:rPr>
            </w:pPr>
            <w:r>
              <w:rPr>
                <w:rFonts w:ascii="Arial" w:eastAsia="Arial" w:hAnsi="Arial" w:cs="Arial"/>
                <w:sz w:val="18"/>
                <w:szCs w:val="18"/>
              </w:rPr>
              <w:t xml:space="preserve">RCW </w:t>
            </w:r>
          </w:p>
          <w:p w:rsidR="000412B1" w:rsidRDefault="000412B1" w:rsidP="000412B1">
            <w:pPr>
              <w:spacing w:line="204" w:lineRule="exact"/>
              <w:ind w:left="-80" w:right="-20"/>
              <w:rPr>
                <w:rFonts w:ascii="Arial" w:eastAsia="Arial" w:hAnsi="Arial" w:cs="Arial"/>
                <w:sz w:val="18"/>
                <w:szCs w:val="18"/>
              </w:rPr>
            </w:pPr>
            <w:r>
              <w:rPr>
                <w:rFonts w:ascii="Arial" w:eastAsia="Arial" w:hAnsi="Arial" w:cs="Arial"/>
                <w:sz w:val="18"/>
                <w:szCs w:val="18"/>
              </w:rPr>
              <w:t>48.44.315 (2)(b)</w:t>
            </w:r>
          </w:p>
          <w:p w:rsidR="000412B1" w:rsidRDefault="000412B1" w:rsidP="000412B1">
            <w:pPr>
              <w:spacing w:line="204" w:lineRule="exact"/>
              <w:ind w:left="-80" w:right="-20"/>
              <w:rPr>
                <w:rFonts w:ascii="Arial" w:eastAsia="Arial" w:hAnsi="Arial" w:cs="Arial"/>
                <w:sz w:val="18"/>
                <w:szCs w:val="18"/>
              </w:rPr>
            </w:pPr>
          </w:p>
          <w:p w:rsidR="000412B1" w:rsidRDefault="000412B1" w:rsidP="000412B1">
            <w:pPr>
              <w:spacing w:line="204" w:lineRule="exact"/>
              <w:ind w:left="-80" w:right="-20"/>
              <w:rPr>
                <w:rFonts w:ascii="Arial" w:eastAsia="Arial" w:hAnsi="Arial" w:cs="Arial"/>
                <w:sz w:val="18"/>
                <w:szCs w:val="18"/>
              </w:rPr>
            </w:pPr>
          </w:p>
          <w:p w:rsidR="000412B1" w:rsidRDefault="000412B1" w:rsidP="000412B1">
            <w:pPr>
              <w:spacing w:line="204" w:lineRule="exact"/>
              <w:ind w:left="-80" w:right="-20"/>
              <w:rPr>
                <w:rFonts w:ascii="Arial" w:eastAsia="Arial" w:hAnsi="Arial" w:cs="Arial"/>
                <w:sz w:val="18"/>
                <w:szCs w:val="18"/>
              </w:rPr>
            </w:pPr>
          </w:p>
          <w:p w:rsidR="000412B1" w:rsidRDefault="000412B1" w:rsidP="000412B1">
            <w:pPr>
              <w:spacing w:line="204" w:lineRule="exact"/>
              <w:ind w:left="-80" w:right="-20"/>
              <w:rPr>
                <w:rFonts w:ascii="Arial" w:eastAsia="Arial" w:hAnsi="Arial" w:cs="Arial"/>
                <w:sz w:val="18"/>
                <w:szCs w:val="18"/>
              </w:rPr>
            </w:pPr>
          </w:p>
          <w:p w:rsidR="000412B1" w:rsidRDefault="000412B1" w:rsidP="000412B1">
            <w:pPr>
              <w:ind w:left="-80" w:right="-14"/>
              <w:rPr>
                <w:rFonts w:ascii="Arial" w:eastAsia="Arial" w:hAnsi="Arial" w:cs="Arial"/>
                <w:sz w:val="18"/>
                <w:szCs w:val="18"/>
              </w:rPr>
            </w:pPr>
          </w:p>
          <w:p w:rsidR="000412B1" w:rsidRDefault="000412B1" w:rsidP="000412B1">
            <w:pPr>
              <w:ind w:left="-80" w:right="-14"/>
              <w:rPr>
                <w:rFonts w:ascii="Arial" w:eastAsia="Arial" w:hAnsi="Arial" w:cs="Arial"/>
                <w:sz w:val="18"/>
                <w:szCs w:val="18"/>
              </w:rPr>
            </w:pPr>
          </w:p>
          <w:p w:rsidR="000412B1" w:rsidRDefault="000412B1" w:rsidP="000412B1">
            <w:pPr>
              <w:spacing w:line="204" w:lineRule="exact"/>
              <w:ind w:left="-80" w:right="-20"/>
              <w:rPr>
                <w:rFonts w:ascii="Arial" w:eastAsia="Arial" w:hAnsi="Arial" w:cs="Arial"/>
                <w:sz w:val="18"/>
                <w:szCs w:val="18"/>
              </w:rPr>
            </w:pPr>
          </w:p>
        </w:tc>
        <w:tc>
          <w:tcPr>
            <w:tcW w:w="8227" w:type="dxa"/>
            <w:tcBorders>
              <w:top w:val="nil"/>
              <w:bottom w:val="nil"/>
            </w:tcBorders>
          </w:tcPr>
          <w:p w:rsidR="000412B1" w:rsidRPr="00F62253" w:rsidRDefault="000412B1" w:rsidP="003D70A4">
            <w:pPr>
              <w:pStyle w:val="NoSpacing"/>
              <w:rPr>
                <w:rFonts w:ascii="Segoe UI" w:hAnsi="Segoe UI" w:cs="Segoe UI"/>
                <w:sz w:val="20"/>
                <w:szCs w:val="20"/>
              </w:rPr>
            </w:pPr>
            <w:r w:rsidRPr="00F62253">
              <w:rPr>
                <w:rFonts w:ascii="Segoe UI" w:hAnsi="Segoe UI" w:cs="Segoe UI"/>
                <w:sz w:val="20"/>
                <w:szCs w:val="20"/>
                <w:highlight w:val="yellow"/>
                <w:u w:val="single"/>
              </w:rPr>
              <w:t>Whether or not</w:t>
            </w:r>
            <w:r w:rsidRPr="00F62253">
              <w:rPr>
                <w:rFonts w:ascii="Segoe UI" w:hAnsi="Segoe UI" w:cs="Segoe UI"/>
                <w:sz w:val="20"/>
                <w:szCs w:val="20"/>
                <w:u w:val="single"/>
              </w:rPr>
              <w:t xml:space="preserve">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sidR="00D35AF4">
              <w:rPr>
                <w:rFonts w:ascii="Segoe UI" w:hAnsi="Segoe UI" w:cs="Segoe UI"/>
                <w:sz w:val="20"/>
                <w:szCs w:val="20"/>
              </w:rPr>
              <w:t xml:space="preserve"> it must </w:t>
            </w:r>
            <w:r w:rsidRPr="00F62253">
              <w:rPr>
                <w:rFonts w:ascii="Segoe UI" w:hAnsi="Segoe UI" w:cs="Segoe UI"/>
                <w:sz w:val="20"/>
                <w:szCs w:val="20"/>
              </w:rPr>
              <w:t>provide:</w:t>
            </w:r>
          </w:p>
          <w:p w:rsidR="000412B1" w:rsidRPr="00F62253" w:rsidRDefault="000412B1" w:rsidP="00E54A29">
            <w:pPr>
              <w:pStyle w:val="NoSpacing"/>
              <w:numPr>
                <w:ilvl w:val="0"/>
                <w:numId w:val="35"/>
              </w:numPr>
              <w:rPr>
                <w:rFonts w:ascii="Segoe UI" w:hAnsi="Segoe UI" w:cs="Segoe UI"/>
                <w:sz w:val="20"/>
                <w:szCs w:val="20"/>
              </w:rPr>
            </w:pPr>
            <w:proofErr w:type="gramStart"/>
            <w:r w:rsidRPr="00F62253">
              <w:rPr>
                <w:rFonts w:ascii="Segoe UI" w:hAnsi="Segoe UI" w:cs="Segoe UI"/>
                <w:sz w:val="20"/>
                <w:szCs w:val="20"/>
              </w:rPr>
              <w:t>outpatient</w:t>
            </w:r>
            <w:proofErr w:type="gramEnd"/>
            <w:r w:rsidRPr="00F62253">
              <w:rPr>
                <w:rFonts w:ascii="Segoe UI" w:hAnsi="Segoe UI" w:cs="Segoe UI"/>
                <w:sz w:val="20"/>
                <w:szCs w:val="20"/>
              </w:rPr>
              <w:t xml:space="preserve"> self-management training and education, including medical nutrition therapy, as ordered by the health care provider. Diabetes outpatient self-management training and education may be provided only by health care providers with expertise in diabetes. </w:t>
            </w:r>
          </w:p>
          <w:p w:rsidR="000412B1" w:rsidRPr="00F62253" w:rsidRDefault="000412B1" w:rsidP="00E54A29">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HCSC may restrict patients to seeing only health care providers who have signed participating provider agreements with the HCSC or an insuring entity under contract with the health care services contractor.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C1782D" w:rsidRDefault="000412B1" w:rsidP="000412B1">
            <w:pPr>
              <w:spacing w:before="120" w:after="120"/>
              <w:rPr>
                <w:rFonts w:cs="Arial"/>
                <w:b/>
              </w:rPr>
            </w:pPr>
          </w:p>
        </w:tc>
        <w:tc>
          <w:tcPr>
            <w:tcW w:w="1322" w:type="dxa"/>
            <w:vMerge/>
          </w:tcPr>
          <w:p w:rsidR="000412B1" w:rsidRDefault="000412B1" w:rsidP="000412B1"/>
        </w:tc>
        <w:tc>
          <w:tcPr>
            <w:tcW w:w="1828" w:type="dxa"/>
            <w:tcBorders>
              <w:top w:val="nil"/>
              <w:bottom w:val="nil"/>
            </w:tcBorders>
          </w:tcPr>
          <w:p w:rsidR="000412B1" w:rsidRPr="00150345" w:rsidRDefault="000412B1" w:rsidP="000412B1">
            <w:pPr>
              <w:ind w:left="-80" w:right="-14"/>
              <w:rPr>
                <w:rFonts w:ascii="Segoe UI" w:eastAsia="Arial" w:hAnsi="Segoe UI" w:cs="Segoe UI"/>
                <w:sz w:val="20"/>
                <w:szCs w:val="20"/>
              </w:rPr>
            </w:pPr>
            <w:r w:rsidRPr="00150345">
              <w:rPr>
                <w:rFonts w:ascii="Segoe UI" w:eastAsia="Arial" w:hAnsi="Segoe UI" w:cs="Segoe UI"/>
                <w:sz w:val="20"/>
                <w:szCs w:val="20"/>
              </w:rPr>
              <w:t xml:space="preserve">RCW </w:t>
            </w:r>
          </w:p>
          <w:p w:rsidR="000412B1" w:rsidRPr="00150345" w:rsidRDefault="000412B1" w:rsidP="003D70A4">
            <w:pPr>
              <w:ind w:left="-80" w:right="-14"/>
              <w:rPr>
                <w:rFonts w:ascii="Segoe UI" w:eastAsia="Arial" w:hAnsi="Segoe UI" w:cs="Segoe UI"/>
                <w:sz w:val="20"/>
                <w:szCs w:val="20"/>
              </w:rPr>
            </w:pPr>
            <w:r w:rsidRPr="00150345">
              <w:rPr>
                <w:rFonts w:ascii="Segoe UI" w:eastAsia="Arial" w:hAnsi="Segoe UI" w:cs="Segoe UI"/>
                <w:sz w:val="20"/>
                <w:szCs w:val="20"/>
              </w:rPr>
              <w:t>48.44.315 (3)</w:t>
            </w:r>
          </w:p>
        </w:tc>
        <w:tc>
          <w:tcPr>
            <w:tcW w:w="8227" w:type="dxa"/>
            <w:tcBorders>
              <w:top w:val="nil"/>
              <w:bottom w:val="nil"/>
            </w:tcBorders>
          </w:tcPr>
          <w:p w:rsidR="000412B1" w:rsidRPr="00F62253" w:rsidRDefault="000412B1" w:rsidP="003D70A4">
            <w:pPr>
              <w:pStyle w:val="NoSpacing"/>
              <w:rPr>
                <w:rFonts w:ascii="Segoe UI" w:eastAsia="Arial" w:hAnsi="Segoe UI"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C1782D" w:rsidRDefault="000412B1" w:rsidP="000412B1">
            <w:pPr>
              <w:spacing w:before="120" w:after="120"/>
              <w:rPr>
                <w:rFonts w:cs="Arial"/>
                <w:b/>
              </w:rPr>
            </w:pPr>
          </w:p>
        </w:tc>
        <w:tc>
          <w:tcPr>
            <w:tcW w:w="1322" w:type="dxa"/>
            <w:vMerge/>
          </w:tcPr>
          <w:p w:rsidR="000412B1" w:rsidRDefault="000412B1" w:rsidP="000412B1"/>
        </w:tc>
        <w:tc>
          <w:tcPr>
            <w:tcW w:w="1828" w:type="dxa"/>
            <w:tcBorders>
              <w:top w:val="nil"/>
              <w:bottom w:val="single" w:sz="4" w:space="0" w:color="auto"/>
            </w:tcBorders>
          </w:tcPr>
          <w:p w:rsidR="000412B1" w:rsidRPr="00150345" w:rsidRDefault="000412B1" w:rsidP="000412B1">
            <w:pPr>
              <w:ind w:left="-80" w:right="-14"/>
              <w:rPr>
                <w:rFonts w:ascii="Segoe UI" w:eastAsia="Arial" w:hAnsi="Segoe UI" w:cs="Segoe UI"/>
                <w:sz w:val="20"/>
                <w:szCs w:val="20"/>
              </w:rPr>
            </w:pPr>
            <w:r w:rsidRPr="00150345">
              <w:rPr>
                <w:rFonts w:ascii="Segoe UI" w:eastAsia="Arial" w:hAnsi="Segoe UI" w:cs="Segoe UI"/>
                <w:sz w:val="20"/>
                <w:szCs w:val="20"/>
              </w:rPr>
              <w:t xml:space="preserve">RCW </w:t>
            </w:r>
          </w:p>
          <w:p w:rsidR="000412B1" w:rsidRPr="00150345" w:rsidRDefault="000412B1" w:rsidP="000412B1">
            <w:pPr>
              <w:ind w:left="-80" w:right="-14"/>
              <w:rPr>
                <w:rFonts w:ascii="Segoe UI" w:eastAsia="Arial" w:hAnsi="Segoe UI" w:cs="Segoe UI"/>
                <w:sz w:val="20"/>
                <w:szCs w:val="20"/>
              </w:rPr>
            </w:pPr>
            <w:r w:rsidRPr="00150345">
              <w:rPr>
                <w:rFonts w:ascii="Segoe UI" w:eastAsia="Arial" w:hAnsi="Segoe UI" w:cs="Segoe UI"/>
                <w:sz w:val="20"/>
                <w:szCs w:val="20"/>
              </w:rPr>
              <w:t>48.44.315 (5)</w:t>
            </w:r>
          </w:p>
        </w:tc>
        <w:tc>
          <w:tcPr>
            <w:tcW w:w="8227" w:type="dxa"/>
            <w:tcBorders>
              <w:top w:val="nil"/>
              <w:bottom w:val="single" w:sz="4" w:space="0" w:color="auto"/>
            </w:tcBorders>
          </w:tcPr>
          <w:p w:rsidR="000412B1" w:rsidRPr="00F62253" w:rsidRDefault="000412B1" w:rsidP="003D70A4">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tc>
        <w:tc>
          <w:tcPr>
            <w:tcW w:w="1351" w:type="dxa"/>
            <w:tcBorders>
              <w:top w:val="nil"/>
              <w:bottom w:val="single" w:sz="4" w:space="0" w:color="auto"/>
            </w:tcBorders>
          </w:tcPr>
          <w:p w:rsidR="000412B1" w:rsidRPr="002A288A" w:rsidRDefault="000412B1" w:rsidP="000412B1">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C1782D" w:rsidRDefault="007242D3" w:rsidP="009441B7">
            <w:pPr>
              <w:pStyle w:val="NoSpacing"/>
            </w:pPr>
          </w:p>
        </w:tc>
        <w:tc>
          <w:tcPr>
            <w:tcW w:w="1322" w:type="dxa"/>
            <w:shd w:val="clear" w:color="auto" w:fill="404040" w:themeFill="text1" w:themeFillTint="BF"/>
          </w:tcPr>
          <w:p w:rsidR="007242D3" w:rsidRDefault="007242D3" w:rsidP="009441B7">
            <w:pPr>
              <w:pStyle w:val="NoSpacing"/>
            </w:pPr>
          </w:p>
        </w:tc>
        <w:tc>
          <w:tcPr>
            <w:tcW w:w="1828" w:type="dxa"/>
            <w:tcBorders>
              <w:top w:val="nil"/>
              <w:bottom w:val="single" w:sz="4" w:space="0" w:color="auto"/>
            </w:tcBorders>
            <w:shd w:val="clear" w:color="auto" w:fill="404040" w:themeFill="text1" w:themeFillTint="BF"/>
          </w:tcPr>
          <w:p w:rsidR="007242D3" w:rsidRPr="00150345" w:rsidRDefault="007242D3" w:rsidP="009441B7">
            <w:pPr>
              <w:pStyle w:val="NoSpacing"/>
              <w:rPr>
                <w:rFonts w:ascii="Segoe UI" w:eastAsia="Arial" w:hAnsi="Segoe UI" w:cs="Segoe UI"/>
                <w:sz w:val="20"/>
                <w:szCs w:val="20"/>
              </w:rPr>
            </w:pPr>
          </w:p>
        </w:tc>
        <w:tc>
          <w:tcPr>
            <w:tcW w:w="8227" w:type="dxa"/>
            <w:tcBorders>
              <w:top w:val="nil"/>
              <w:bottom w:val="single" w:sz="4" w:space="0" w:color="auto"/>
            </w:tcBorders>
            <w:shd w:val="clear" w:color="auto" w:fill="404040" w:themeFill="text1" w:themeFillTint="BF"/>
          </w:tcPr>
          <w:p w:rsidR="007242D3" w:rsidRDefault="007242D3" w:rsidP="009441B7">
            <w:pPr>
              <w:pStyle w:val="NoSpacing"/>
              <w:rPr>
                <w:rFonts w:ascii="Arial" w:eastAsia="Arial" w:hAnsi="Arial"/>
                <w:sz w:val="18"/>
                <w:szCs w:val="18"/>
              </w:rPr>
            </w:pPr>
          </w:p>
        </w:tc>
        <w:tc>
          <w:tcPr>
            <w:tcW w:w="1351" w:type="dxa"/>
            <w:tcBorders>
              <w:top w:val="nil"/>
              <w:bottom w:val="single" w:sz="4" w:space="0" w:color="auto"/>
            </w:tcBorders>
            <w:shd w:val="clear" w:color="auto" w:fill="404040" w:themeFill="text1" w:themeFillTint="BF"/>
          </w:tcPr>
          <w:p w:rsidR="007242D3" w:rsidRPr="002A288A" w:rsidRDefault="007242D3" w:rsidP="009441B7">
            <w:pPr>
              <w:pStyle w:val="NoSpacing"/>
              <w:rPr>
                <w:rFonts w:ascii="Arial" w:hAnsi="Arial"/>
                <w:sz w:val="18"/>
                <w:szCs w:val="18"/>
              </w:rPr>
            </w:pPr>
          </w:p>
        </w:tc>
      </w:tr>
      <w:tr w:rsidR="000412B1" w:rsidTr="00A82657">
        <w:trPr>
          <w:trHeight w:val="193"/>
          <w:jc w:val="center"/>
        </w:trPr>
        <w:tc>
          <w:tcPr>
            <w:tcW w:w="1435" w:type="dxa"/>
            <w:vMerge w:val="restart"/>
          </w:tcPr>
          <w:p w:rsidR="000412B1" w:rsidRPr="00F62253" w:rsidRDefault="000412B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rsidR="000412B1" w:rsidRPr="00F62253" w:rsidRDefault="000412B1"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0412B1" w:rsidRPr="00F62253" w:rsidRDefault="00014270" w:rsidP="00150345">
            <w:pPr>
              <w:spacing w:before="120" w:after="120"/>
              <w:jc w:val="center"/>
              <w:rPr>
                <w:rFonts w:ascii="Segoe UI" w:eastAsia="Arial" w:hAnsi="Segoe UI" w:cs="Segoe UI"/>
                <w:b/>
                <w:sz w:val="20"/>
                <w:szCs w:val="20"/>
              </w:rPr>
            </w:pPr>
            <w:r>
              <w:rPr>
                <w:rFonts w:ascii="Segoe UI" w:eastAsia="Arial" w:hAnsi="Segoe UI" w:cs="Segoe UI"/>
                <w:b/>
                <w:sz w:val="20"/>
                <w:szCs w:val="20"/>
              </w:rPr>
              <w:lastRenderedPageBreak/>
              <w:t>D</w:t>
            </w:r>
            <w:r w:rsidR="000412B1" w:rsidRPr="00F62253">
              <w:rPr>
                <w:rFonts w:ascii="Segoe UI" w:eastAsia="Arial" w:hAnsi="Segoe UI" w:cs="Segoe UI"/>
                <w:b/>
                <w:sz w:val="20"/>
                <w:szCs w:val="20"/>
              </w:rPr>
              <w:t>isclosures</w:t>
            </w:r>
          </w:p>
          <w:p w:rsidR="000412B1" w:rsidRPr="00F62253" w:rsidRDefault="000412B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0412B1">
            <w:pPr>
              <w:spacing w:before="120" w:after="120"/>
              <w:rPr>
                <w:rFonts w:ascii="Segoe UI" w:eastAsia="Arial" w:hAnsi="Segoe UI" w:cs="Segoe UI"/>
                <w:b/>
                <w:sz w:val="20"/>
                <w:szCs w:val="20"/>
              </w:rPr>
            </w:pPr>
          </w:p>
          <w:p w:rsidR="00C00704" w:rsidRPr="00F62253" w:rsidRDefault="00C00704"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rsidR="00C00704" w:rsidRPr="00F62253" w:rsidRDefault="00C00704"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rsidR="00C00704" w:rsidRPr="00F62253" w:rsidRDefault="00C00704" w:rsidP="000412B1">
            <w:pPr>
              <w:spacing w:before="120" w:after="120"/>
              <w:rPr>
                <w:rFonts w:ascii="Segoe UI" w:eastAsia="Arial" w:hAnsi="Segoe UI" w:cs="Segoe UI"/>
                <w:b/>
                <w:sz w:val="20"/>
                <w:szCs w:val="20"/>
              </w:rPr>
            </w:pPr>
          </w:p>
          <w:p w:rsidR="000412B1" w:rsidRPr="00F62253" w:rsidRDefault="000412B1"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p w:rsidR="002A3B8F" w:rsidRPr="00F62253" w:rsidRDefault="002A3B8F" w:rsidP="001E3ED0">
            <w:pPr>
              <w:spacing w:before="120" w:after="120"/>
              <w:rPr>
                <w:rFonts w:ascii="Segoe UI" w:eastAsia="Arial" w:hAnsi="Segoe UI" w:cs="Segoe UI"/>
                <w:b/>
                <w:sz w:val="20"/>
                <w:szCs w:val="20"/>
              </w:rPr>
            </w:pPr>
          </w:p>
          <w:p w:rsidR="002A3B8F" w:rsidRPr="00F62253" w:rsidRDefault="002A3B8F" w:rsidP="001E3ED0">
            <w:pPr>
              <w:spacing w:before="120" w:after="120"/>
              <w:rPr>
                <w:rFonts w:ascii="Segoe UI" w:eastAsia="Arial" w:hAnsi="Segoe UI" w:cs="Segoe UI"/>
                <w:b/>
                <w:sz w:val="20"/>
                <w:szCs w:val="20"/>
              </w:rPr>
            </w:pPr>
          </w:p>
          <w:p w:rsidR="00150345" w:rsidRDefault="00150345" w:rsidP="001E3ED0">
            <w:pPr>
              <w:spacing w:before="120" w:after="120"/>
              <w:rPr>
                <w:rFonts w:ascii="Segoe UI" w:eastAsia="Arial" w:hAnsi="Segoe UI" w:cs="Segoe UI"/>
                <w:b/>
                <w:sz w:val="20"/>
                <w:szCs w:val="20"/>
              </w:rPr>
            </w:pPr>
          </w:p>
          <w:p w:rsidR="001E3ED0" w:rsidRPr="00F62253" w:rsidRDefault="004A517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w:t>
            </w:r>
            <w:r w:rsidR="001E3ED0" w:rsidRPr="00F62253">
              <w:rPr>
                <w:rFonts w:ascii="Segoe UI" w:eastAsia="Arial" w:hAnsi="Segoe UI" w:cs="Segoe UI"/>
                <w:b/>
                <w:sz w:val="20"/>
                <w:szCs w:val="20"/>
              </w:rPr>
              <w:t>isclosures</w:t>
            </w:r>
          </w:p>
          <w:p w:rsidR="001E3ED0" w:rsidRPr="00F62253" w:rsidRDefault="001E3ED0"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rsidR="001E3ED0" w:rsidRPr="00F62253" w:rsidRDefault="001E3ED0" w:rsidP="000412B1">
            <w:pPr>
              <w:spacing w:before="120" w:after="120"/>
              <w:rPr>
                <w:rFonts w:ascii="Segoe UI" w:eastAsia="Arial" w:hAnsi="Segoe UI" w:cs="Segoe UI"/>
                <w:b/>
                <w:sz w:val="20"/>
                <w:szCs w:val="20"/>
              </w:rPr>
            </w:pPr>
          </w:p>
          <w:p w:rsidR="001E3ED0" w:rsidRPr="00F62253" w:rsidRDefault="001E3ED0" w:rsidP="000412B1">
            <w:pPr>
              <w:spacing w:before="120" w:after="120"/>
              <w:rPr>
                <w:rFonts w:ascii="Segoe UI" w:eastAsia="Arial" w:hAnsi="Segoe UI" w:cs="Segoe UI"/>
                <w:b/>
                <w:sz w:val="20"/>
                <w:szCs w:val="20"/>
              </w:rPr>
            </w:pPr>
          </w:p>
        </w:tc>
        <w:tc>
          <w:tcPr>
            <w:tcW w:w="1322" w:type="dxa"/>
            <w:vMerge w:val="restart"/>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bottom w:val="nil"/>
            </w:tcBorders>
          </w:tcPr>
          <w:p w:rsidR="000412B1" w:rsidRPr="00150345" w:rsidRDefault="000412B1" w:rsidP="00150345">
            <w:pPr>
              <w:pStyle w:val="NoSpacing"/>
              <w:ind w:left="-80"/>
              <w:rPr>
                <w:rFonts w:ascii="Segoe UI" w:hAnsi="Segoe UI" w:cs="Segoe UI"/>
                <w:sz w:val="20"/>
                <w:szCs w:val="20"/>
              </w:rPr>
            </w:pPr>
            <w:r w:rsidRPr="00150345">
              <w:rPr>
                <w:rFonts w:ascii="Segoe UI" w:hAnsi="Segoe UI" w:cs="Segoe UI"/>
                <w:sz w:val="20"/>
                <w:szCs w:val="20"/>
              </w:rPr>
              <w:t>RCW</w:t>
            </w:r>
            <w:r w:rsidRPr="00150345">
              <w:rPr>
                <w:rFonts w:ascii="Segoe UI" w:hAnsi="Segoe UI" w:cs="Segoe UI"/>
                <w:spacing w:val="1"/>
                <w:sz w:val="20"/>
                <w:szCs w:val="20"/>
              </w:rPr>
              <w:t xml:space="preserve"> </w:t>
            </w:r>
            <w:r w:rsidRPr="00150345">
              <w:rPr>
                <w:rFonts w:ascii="Segoe UI" w:hAnsi="Segoe UI" w:cs="Segoe UI"/>
                <w:sz w:val="20"/>
                <w:szCs w:val="20"/>
              </w:rPr>
              <w:t>48.43.</w:t>
            </w:r>
            <w:r w:rsidRPr="00150345">
              <w:rPr>
                <w:rFonts w:ascii="Segoe UI" w:hAnsi="Segoe UI" w:cs="Segoe UI"/>
                <w:spacing w:val="1"/>
                <w:sz w:val="20"/>
                <w:szCs w:val="20"/>
              </w:rPr>
              <w:t>51</w:t>
            </w:r>
            <w:r w:rsidRPr="00150345">
              <w:rPr>
                <w:rFonts w:ascii="Segoe UI" w:hAnsi="Segoe UI" w:cs="Segoe UI"/>
                <w:sz w:val="20"/>
                <w:szCs w:val="20"/>
              </w:rPr>
              <w:t>0(3)</w:t>
            </w:r>
          </w:p>
          <w:p w:rsidR="000412B1" w:rsidRPr="00150345" w:rsidRDefault="000412B1" w:rsidP="00150345">
            <w:pPr>
              <w:pStyle w:val="NoSpacing"/>
              <w:ind w:left="-80"/>
              <w:rPr>
                <w:rFonts w:ascii="Segoe UI" w:hAnsi="Segoe UI" w:cs="Segoe UI"/>
                <w:sz w:val="20"/>
                <w:szCs w:val="20"/>
              </w:rPr>
            </w:pPr>
            <w:r w:rsidRPr="00150345">
              <w:rPr>
                <w:rFonts w:ascii="Segoe UI" w:hAnsi="Segoe UI" w:cs="Segoe UI"/>
                <w:spacing w:val="1"/>
                <w:sz w:val="20"/>
                <w:szCs w:val="20"/>
              </w:rPr>
              <w:t>W</w:t>
            </w:r>
            <w:r w:rsidRPr="00150345">
              <w:rPr>
                <w:rFonts w:ascii="Segoe UI" w:hAnsi="Segoe UI" w:cs="Segoe UI"/>
                <w:sz w:val="20"/>
                <w:szCs w:val="20"/>
              </w:rPr>
              <w:t>AC</w:t>
            </w:r>
            <w:r w:rsidRPr="00150345">
              <w:rPr>
                <w:rFonts w:ascii="Segoe UI" w:hAnsi="Segoe UI" w:cs="Segoe UI"/>
                <w:spacing w:val="-3"/>
                <w:sz w:val="20"/>
                <w:szCs w:val="20"/>
              </w:rPr>
              <w:t xml:space="preserve"> </w:t>
            </w:r>
            <w:r w:rsidRPr="00150345">
              <w:rPr>
                <w:rFonts w:ascii="Segoe UI" w:hAnsi="Segoe UI" w:cs="Segoe UI"/>
                <w:sz w:val="20"/>
                <w:szCs w:val="20"/>
              </w:rPr>
              <w:t>284-</w:t>
            </w:r>
            <w:r w:rsidRPr="00150345">
              <w:rPr>
                <w:rFonts w:ascii="Segoe UI" w:hAnsi="Segoe UI" w:cs="Segoe UI"/>
                <w:spacing w:val="1"/>
                <w:sz w:val="20"/>
                <w:szCs w:val="20"/>
              </w:rPr>
              <w:t>4</w:t>
            </w:r>
            <w:r w:rsidRPr="00150345">
              <w:rPr>
                <w:rFonts w:ascii="Segoe UI" w:hAnsi="Segoe UI" w:cs="Segoe UI"/>
                <w:spacing w:val="-1"/>
                <w:sz w:val="20"/>
                <w:szCs w:val="20"/>
              </w:rPr>
              <w:t>3</w:t>
            </w:r>
            <w:r w:rsidRPr="00150345">
              <w:rPr>
                <w:rFonts w:ascii="Segoe UI" w:hAnsi="Segoe UI" w:cs="Segoe UI"/>
                <w:sz w:val="20"/>
                <w:szCs w:val="20"/>
              </w:rPr>
              <w:t>-5130(4)</w:t>
            </w:r>
          </w:p>
          <w:p w:rsidR="000412B1" w:rsidRPr="00150345" w:rsidRDefault="000412B1" w:rsidP="000412B1">
            <w:pPr>
              <w:spacing w:line="360" w:lineRule="auto"/>
              <w:ind w:left="-63" w:right="-153"/>
              <w:rPr>
                <w:rFonts w:ascii="Segoe UI" w:eastAsia="Arial" w:hAnsi="Segoe UI" w:cs="Segoe UI"/>
                <w:sz w:val="20"/>
                <w:szCs w:val="20"/>
              </w:rPr>
            </w:pPr>
          </w:p>
        </w:tc>
        <w:tc>
          <w:tcPr>
            <w:tcW w:w="8227" w:type="dxa"/>
            <w:tcBorders>
              <w:bottom w:val="nil"/>
            </w:tcBorders>
          </w:tcPr>
          <w:p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rsidR="000412B1" w:rsidRPr="00F62253" w:rsidRDefault="000412B1" w:rsidP="00E54A29">
            <w:pPr>
              <w:pStyle w:val="NoSpacing"/>
              <w:numPr>
                <w:ilvl w:val="0"/>
                <w:numId w:val="36"/>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rsidR="000412B1" w:rsidRPr="00F62253" w:rsidRDefault="000412B1" w:rsidP="00E54A29">
            <w:pPr>
              <w:pStyle w:val="NoSpacing"/>
              <w:numPr>
                <w:ilvl w:val="0"/>
                <w:numId w:val="36"/>
              </w:numPr>
              <w:rPr>
                <w:rFonts w:ascii="Segoe UI" w:hAnsi="Segoe UI" w:cs="Segoe UI"/>
                <w:sz w:val="20"/>
                <w:szCs w:val="20"/>
              </w:rPr>
            </w:pPr>
            <w:r w:rsidRPr="00F62253">
              <w:rPr>
                <w:rFonts w:ascii="Segoe UI" w:hAnsi="Segoe UI" w:cs="Segoe UI"/>
                <w:sz w:val="20"/>
                <w:szCs w:val="20"/>
              </w:rPr>
              <w:t>Web site links to the entire health plan disclosure information.</w:t>
            </w:r>
          </w:p>
        </w:tc>
        <w:tc>
          <w:tcPr>
            <w:tcW w:w="1351" w:type="dxa"/>
            <w:tcBorders>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eastAsia="Arial"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150345" w:rsidRDefault="000412B1" w:rsidP="00150345">
            <w:pPr>
              <w:pStyle w:val="NoSpacing"/>
              <w:ind w:left="-80"/>
              <w:rPr>
                <w:rFonts w:ascii="Segoe UI" w:hAnsi="Segoe UI" w:cs="Segoe UI"/>
                <w:sz w:val="20"/>
                <w:szCs w:val="20"/>
              </w:rPr>
            </w:pPr>
            <w:r w:rsidRPr="00150345">
              <w:rPr>
                <w:rFonts w:ascii="Segoe UI" w:hAnsi="Segoe UI" w:cs="Segoe UI"/>
                <w:sz w:val="20"/>
                <w:szCs w:val="20"/>
              </w:rPr>
              <w:t>RCW</w:t>
            </w:r>
            <w:r w:rsidRPr="00150345">
              <w:rPr>
                <w:rFonts w:ascii="Segoe UI" w:hAnsi="Segoe UI" w:cs="Segoe UI"/>
                <w:spacing w:val="1"/>
                <w:sz w:val="20"/>
                <w:szCs w:val="20"/>
              </w:rPr>
              <w:t xml:space="preserve"> </w:t>
            </w:r>
            <w:r w:rsidRPr="00150345">
              <w:rPr>
                <w:rFonts w:ascii="Segoe UI" w:hAnsi="Segoe UI" w:cs="Segoe UI"/>
                <w:sz w:val="20"/>
                <w:szCs w:val="20"/>
              </w:rPr>
              <w:t>48.43.</w:t>
            </w:r>
            <w:r w:rsidRPr="00150345">
              <w:rPr>
                <w:rFonts w:ascii="Segoe UI" w:hAnsi="Segoe UI" w:cs="Segoe UI"/>
                <w:spacing w:val="1"/>
                <w:sz w:val="20"/>
                <w:szCs w:val="20"/>
              </w:rPr>
              <w:t>51</w:t>
            </w:r>
            <w:r w:rsidRPr="00150345">
              <w:rPr>
                <w:rFonts w:ascii="Segoe UI" w:hAnsi="Segoe UI" w:cs="Segoe UI"/>
                <w:sz w:val="20"/>
                <w:szCs w:val="20"/>
              </w:rPr>
              <w:t>0(1)(g)</w:t>
            </w:r>
          </w:p>
          <w:p w:rsidR="000412B1" w:rsidRPr="00F62253" w:rsidRDefault="000412B1" w:rsidP="00150345">
            <w:pPr>
              <w:pStyle w:val="NoSpacing"/>
              <w:ind w:left="-80"/>
              <w:rPr>
                <w:rFonts w:ascii="Segoe UI" w:eastAsia="Arial" w:hAnsi="Segoe UI" w:cs="Segoe UI"/>
                <w:spacing w:val="1"/>
                <w:sz w:val="20"/>
                <w:szCs w:val="20"/>
              </w:rPr>
            </w:pPr>
            <w:r w:rsidRPr="00150345">
              <w:rPr>
                <w:rFonts w:ascii="Segoe UI" w:hAnsi="Segoe UI" w:cs="Segoe UI"/>
                <w:spacing w:val="1"/>
                <w:sz w:val="20"/>
                <w:szCs w:val="20"/>
              </w:rPr>
              <w:t>W</w:t>
            </w:r>
            <w:r w:rsidRPr="00150345">
              <w:rPr>
                <w:rFonts w:ascii="Segoe UI" w:hAnsi="Segoe UI" w:cs="Segoe UI"/>
                <w:sz w:val="20"/>
                <w:szCs w:val="20"/>
              </w:rPr>
              <w:t>AC</w:t>
            </w:r>
            <w:r w:rsidRPr="00150345">
              <w:rPr>
                <w:rFonts w:ascii="Segoe UI" w:hAnsi="Segoe UI" w:cs="Segoe UI"/>
                <w:spacing w:val="-3"/>
                <w:sz w:val="20"/>
                <w:szCs w:val="20"/>
              </w:rPr>
              <w:t xml:space="preserve"> </w:t>
            </w:r>
            <w:r w:rsidRPr="00150345">
              <w:rPr>
                <w:rFonts w:ascii="Segoe UI" w:hAnsi="Segoe UI" w:cs="Segoe UI"/>
                <w:sz w:val="20"/>
                <w:szCs w:val="20"/>
              </w:rPr>
              <w:t>284-</w:t>
            </w:r>
            <w:r w:rsidRPr="00150345">
              <w:rPr>
                <w:rFonts w:ascii="Segoe UI" w:hAnsi="Segoe UI" w:cs="Segoe UI"/>
                <w:spacing w:val="1"/>
                <w:sz w:val="20"/>
                <w:szCs w:val="20"/>
              </w:rPr>
              <w:t>4</w:t>
            </w:r>
            <w:r w:rsidRPr="00150345">
              <w:rPr>
                <w:rFonts w:ascii="Segoe UI" w:hAnsi="Segoe UI" w:cs="Segoe UI"/>
                <w:spacing w:val="-1"/>
                <w:sz w:val="20"/>
                <w:szCs w:val="20"/>
              </w:rPr>
              <w:t>3</w:t>
            </w:r>
            <w:r w:rsidRPr="00150345">
              <w:rPr>
                <w:rFonts w:ascii="Segoe UI" w:hAnsi="Segoe UI" w:cs="Segoe UI"/>
                <w:sz w:val="20"/>
                <w:szCs w:val="20"/>
              </w:rPr>
              <w:t>-5130</w:t>
            </w:r>
          </w:p>
        </w:tc>
        <w:tc>
          <w:tcPr>
            <w:tcW w:w="8227" w:type="dxa"/>
            <w:tcBorders>
              <w:top w:val="nil"/>
              <w:bottom w:val="nil"/>
            </w:tcBorders>
          </w:tcPr>
          <w:p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eastAsia="Arial"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0(1)(a)</w:t>
            </w:r>
          </w:p>
          <w:p w:rsidR="000412B1" w:rsidRPr="00F62253" w:rsidRDefault="000412B1" w:rsidP="000412B1">
            <w:pPr>
              <w:spacing w:line="360" w:lineRule="auto"/>
              <w:ind w:left="-63" w:right="-153"/>
              <w:rPr>
                <w:rFonts w:ascii="Segoe UI" w:eastAsia="Arial" w:hAnsi="Segoe UI" w:cs="Segoe UI"/>
                <w:spacing w:val="1"/>
                <w:sz w:val="20"/>
                <w:szCs w:val="20"/>
              </w:rPr>
            </w:pPr>
          </w:p>
          <w:p w:rsidR="000412B1" w:rsidRPr="00F62253" w:rsidRDefault="000412B1" w:rsidP="000412B1">
            <w:pPr>
              <w:ind w:right="-153"/>
              <w:rPr>
                <w:rFonts w:ascii="Segoe UI" w:eastAsia="Arial" w:hAnsi="Segoe UI" w:cs="Segoe UI"/>
                <w:sz w:val="20"/>
                <w:szCs w:val="20"/>
              </w:rPr>
            </w:pPr>
          </w:p>
        </w:tc>
        <w:tc>
          <w:tcPr>
            <w:tcW w:w="8227" w:type="dxa"/>
            <w:tcBorders>
              <w:top w:val="nil"/>
              <w:bottom w:val="nil"/>
            </w:tcBorders>
          </w:tcPr>
          <w:p w:rsidR="000412B1" w:rsidRPr="00F62253" w:rsidRDefault="00C56B2F" w:rsidP="00C56B2F">
            <w:pPr>
              <w:pStyle w:val="NoSpacing"/>
              <w:rPr>
                <w:rFonts w:ascii="Segoe UI" w:hAnsi="Segoe UI" w:cs="Segoe UI"/>
                <w:sz w:val="20"/>
                <w:szCs w:val="20"/>
              </w:rPr>
            </w:pPr>
            <w:r w:rsidRPr="00F62253">
              <w:rPr>
                <w:rFonts w:ascii="Segoe UI" w:hAnsi="Segoe UI" w:cs="Segoe UI"/>
                <w:sz w:val="20"/>
                <w:szCs w:val="20"/>
              </w:rPr>
              <w:lastRenderedPageBreak/>
              <w:t>L</w:t>
            </w:r>
            <w:r w:rsidR="000412B1" w:rsidRPr="00F62253">
              <w:rPr>
                <w:rFonts w:ascii="Segoe UI" w:hAnsi="Segoe UI" w:cs="Segoe UI"/>
                <w:sz w:val="20"/>
                <w:szCs w:val="20"/>
              </w:rPr>
              <w:t xml:space="preserve">isting of covered benefits, including RX benefits, if any, </w:t>
            </w:r>
          </w:p>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copy of the current formulary, if any is used</w:t>
            </w:r>
          </w:p>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lastRenderedPageBreak/>
              <w:t>policies regarding coverage of drugs, such as how they become approved or taken off the formulary, and how consumers may be involved in decisions about benefits;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0(1)(b)</w:t>
            </w:r>
          </w:p>
          <w:p w:rsidR="000412B1" w:rsidRPr="00F62253" w:rsidRDefault="000412B1" w:rsidP="000412B1">
            <w:pPr>
              <w:spacing w:line="360" w:lineRule="auto"/>
              <w:ind w:left="-63" w:right="-153"/>
              <w:rPr>
                <w:rFonts w:ascii="Segoe UI" w:eastAsia="Arial" w:hAnsi="Segoe UI" w:cs="Segoe UI"/>
                <w:sz w:val="20"/>
                <w:szCs w:val="20"/>
              </w:rPr>
            </w:pPr>
          </w:p>
        </w:tc>
        <w:tc>
          <w:tcPr>
            <w:tcW w:w="8227" w:type="dxa"/>
            <w:tcBorders>
              <w:top w:val="nil"/>
              <w:bottom w:val="nil"/>
            </w:tcBorders>
          </w:tcPr>
          <w:p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0(1)(c)</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0(1)(d)</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C56B2F">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0(1)(e)</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C56B2F">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0(1)(f)</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0(1)(g)</w:t>
            </w:r>
          </w:p>
          <w:p w:rsidR="000412B1" w:rsidRPr="00F62253" w:rsidRDefault="000412B1" w:rsidP="00C56B2F">
            <w:pPr>
              <w:spacing w:line="360" w:lineRule="auto"/>
              <w:ind w:right="-153"/>
              <w:rPr>
                <w:rFonts w:ascii="Segoe UI" w:eastAsia="Arial" w:hAnsi="Segoe UI" w:cs="Segoe UI"/>
                <w:spacing w:val="1"/>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proofErr w:type="gramStart"/>
            <w:r w:rsidRPr="00F62253">
              <w:rPr>
                <w:rFonts w:ascii="Segoe UI" w:hAnsi="Segoe UI" w:cs="Segoe UI"/>
                <w:sz w:val="20"/>
                <w:szCs w:val="20"/>
              </w:rPr>
              <w:t>convenient</w:t>
            </w:r>
            <w:proofErr w:type="gramEnd"/>
            <w:r w:rsidRPr="00F62253">
              <w:rPr>
                <w:rFonts w:ascii="Segoe UI" w:hAnsi="Segoe UI" w:cs="Segoe UI"/>
                <w:sz w:val="20"/>
                <w:szCs w:val="20"/>
              </w:rPr>
              <w:t xml:space="preserve"> means of obtaining lists of participating primary care and specialty care providers, including disclosure of network arrangements that restrict access to providers within any plan network.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5E33C9">
            <w:pPr>
              <w:spacing w:line="360" w:lineRule="auto"/>
              <w:ind w:left="-80" w:right="-153"/>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w:t>
            </w:r>
          </w:p>
        </w:tc>
        <w:tc>
          <w:tcPr>
            <w:tcW w:w="8227" w:type="dxa"/>
            <w:tcBorders>
              <w:top w:val="nil"/>
              <w:bottom w:val="nil"/>
            </w:tcBorders>
          </w:tcPr>
          <w:p w:rsidR="000412B1" w:rsidRPr="00F62253" w:rsidRDefault="000412B1" w:rsidP="005E33C9">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5E33C9">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005E33C9" w:rsidRPr="00F62253">
              <w:rPr>
                <w:rFonts w:ascii="Segoe UI" w:eastAsia="Arial" w:hAnsi="Segoe UI" w:cs="Segoe UI"/>
                <w:sz w:val="20"/>
                <w:szCs w:val="20"/>
              </w:rPr>
              <w:t>0(2)(a)</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0(2)(b)</w:t>
            </w:r>
          </w:p>
          <w:p w:rsidR="000412B1" w:rsidRPr="00F62253" w:rsidRDefault="000412B1" w:rsidP="000412B1">
            <w:pPr>
              <w:spacing w:line="360" w:lineRule="auto"/>
              <w:ind w:left="-80" w:right="-153"/>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0(2)(c</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t>for health care services;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5E33C9">
            <w:pPr>
              <w:spacing w:line="360" w:lineRule="auto"/>
              <w:ind w:left="-80"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0(2)(d)</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0(2)(e)</w:t>
            </w:r>
          </w:p>
          <w:p w:rsidR="000412B1" w:rsidRPr="00F62253" w:rsidRDefault="000412B1" w:rsidP="000412B1">
            <w:pPr>
              <w:spacing w:line="360" w:lineRule="auto"/>
              <w:ind w:right="-153"/>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0(2)(f)</w:t>
            </w:r>
          </w:p>
          <w:p w:rsidR="000412B1" w:rsidRPr="00F62253" w:rsidRDefault="000412B1" w:rsidP="000412B1">
            <w:pPr>
              <w:ind w:right="-153"/>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2A3B8F">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Borders>
              <w:bottom w:val="single" w:sz="4" w:space="0" w:color="auto"/>
            </w:tcBorders>
          </w:tcPr>
          <w:p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nil"/>
              <w:bottom w:val="single" w:sz="4" w:space="0" w:color="auto"/>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51</w:t>
            </w:r>
            <w:r w:rsidRPr="00F62253">
              <w:rPr>
                <w:rFonts w:ascii="Segoe UI" w:eastAsia="Arial" w:hAnsi="Segoe UI" w:cs="Segoe UI"/>
                <w:sz w:val="20"/>
                <w:szCs w:val="20"/>
              </w:rPr>
              <w:t>0(2)(h)</w:t>
            </w:r>
          </w:p>
          <w:p w:rsidR="000412B1" w:rsidRPr="00F62253" w:rsidRDefault="000412B1" w:rsidP="000412B1">
            <w:pPr>
              <w:spacing w:line="360" w:lineRule="auto"/>
              <w:ind w:right="-153"/>
              <w:rPr>
                <w:rFonts w:ascii="Segoe UI" w:eastAsia="Arial" w:hAnsi="Segoe UI" w:cs="Segoe UI"/>
                <w:sz w:val="20"/>
                <w:szCs w:val="20"/>
              </w:rPr>
            </w:pPr>
          </w:p>
        </w:tc>
        <w:tc>
          <w:tcPr>
            <w:tcW w:w="8227" w:type="dxa"/>
            <w:tcBorders>
              <w:top w:val="nil"/>
              <w:bottom w:val="single" w:sz="4" w:space="0" w:color="auto"/>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F07389" w:rsidTr="002A3B8F">
        <w:trPr>
          <w:trHeight w:val="193"/>
          <w:jc w:val="center"/>
        </w:trPr>
        <w:tc>
          <w:tcPr>
            <w:tcW w:w="1435" w:type="dxa"/>
            <w:vMerge/>
          </w:tcPr>
          <w:p w:rsidR="00F07389" w:rsidRPr="00F62253" w:rsidRDefault="00F07389" w:rsidP="000412B1">
            <w:pPr>
              <w:spacing w:before="120" w:after="120"/>
              <w:rPr>
                <w:rFonts w:ascii="Segoe UI" w:hAnsi="Segoe UI" w:cs="Segoe UI"/>
                <w:b/>
                <w:sz w:val="20"/>
                <w:szCs w:val="20"/>
              </w:rPr>
            </w:pPr>
          </w:p>
        </w:tc>
        <w:tc>
          <w:tcPr>
            <w:tcW w:w="1322" w:type="dxa"/>
            <w:vMerge w:val="restart"/>
            <w:tcBorders>
              <w:top w:val="single" w:sz="4" w:space="0" w:color="auto"/>
              <w:bottom w:val="nil"/>
            </w:tcBorders>
          </w:tcPr>
          <w:p w:rsidR="00F07389" w:rsidRPr="00F62253" w:rsidRDefault="00C00704" w:rsidP="007432E4">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 xml:space="preserve">Description of Provider </w:t>
            </w:r>
            <w:proofErr w:type="spellStart"/>
            <w:r w:rsidR="00F07389" w:rsidRPr="00F62253">
              <w:rPr>
                <w:rFonts w:ascii="Segoe UI" w:eastAsia="Arial" w:hAnsi="Segoe UI" w:cs="Segoe UI"/>
                <w:sz w:val="20"/>
                <w:szCs w:val="20"/>
              </w:rPr>
              <w:t>Tiering</w:t>
            </w:r>
            <w:proofErr w:type="spellEnd"/>
          </w:p>
        </w:tc>
        <w:tc>
          <w:tcPr>
            <w:tcW w:w="1828" w:type="dxa"/>
            <w:tcBorders>
              <w:top w:val="single" w:sz="4" w:space="0" w:color="auto"/>
              <w:bottom w:val="nil"/>
            </w:tcBorders>
          </w:tcPr>
          <w:p w:rsidR="00F07389" w:rsidRPr="00F62253" w:rsidRDefault="00F07389" w:rsidP="00A13E55">
            <w:pPr>
              <w:ind w:left="-80" w:right="-153"/>
              <w:rPr>
                <w:rFonts w:ascii="Segoe UI" w:eastAsia="Arial" w:hAnsi="Segoe UI" w:cs="Segoe UI"/>
                <w:sz w:val="20"/>
                <w:szCs w:val="20"/>
              </w:rPr>
            </w:pPr>
            <w:r w:rsidRPr="00F62253">
              <w:rPr>
                <w:rFonts w:ascii="Segoe UI" w:eastAsia="Arial" w:hAnsi="Segoe UI" w:cs="Segoe UI"/>
                <w:sz w:val="20"/>
                <w:szCs w:val="20"/>
              </w:rPr>
              <w:t>WAC 284-170-330(2)</w:t>
            </w:r>
          </w:p>
        </w:tc>
        <w:tc>
          <w:tcPr>
            <w:tcW w:w="8227" w:type="dxa"/>
            <w:tcBorders>
              <w:top w:val="nil"/>
              <w:bottom w:val="single" w:sz="4" w:space="0" w:color="auto"/>
            </w:tcBorders>
          </w:tcPr>
          <w:p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If the plan providers or facilities are placed in tiers, and this network design results in cost differentials for enrollees, the issuer must disclose to enrollees at the time of enrollment the cost difference and the basis for the issuer’s placement of providers for facilities in one tier or another.</w:t>
            </w:r>
          </w:p>
        </w:tc>
        <w:tc>
          <w:tcPr>
            <w:tcW w:w="1351" w:type="dxa"/>
            <w:tcBorders>
              <w:top w:val="nil"/>
              <w:bottom w:val="nil"/>
            </w:tcBorders>
          </w:tcPr>
          <w:p w:rsidR="00F07389" w:rsidRPr="002A288A" w:rsidRDefault="00F07389" w:rsidP="000412B1">
            <w:pPr>
              <w:spacing w:before="120" w:after="120"/>
              <w:rPr>
                <w:rFonts w:ascii="Arial" w:hAnsi="Arial" w:cs="Arial"/>
                <w:sz w:val="18"/>
                <w:szCs w:val="18"/>
              </w:rPr>
            </w:pPr>
          </w:p>
        </w:tc>
      </w:tr>
      <w:tr w:rsidR="00F07389" w:rsidTr="00BA5355">
        <w:trPr>
          <w:trHeight w:val="193"/>
          <w:jc w:val="center"/>
        </w:trPr>
        <w:tc>
          <w:tcPr>
            <w:tcW w:w="1435" w:type="dxa"/>
            <w:vMerge/>
          </w:tcPr>
          <w:p w:rsidR="00F07389" w:rsidRPr="00F62253" w:rsidRDefault="00F07389" w:rsidP="000412B1">
            <w:pPr>
              <w:spacing w:before="120" w:after="120"/>
              <w:rPr>
                <w:rFonts w:ascii="Segoe UI" w:hAnsi="Segoe UI" w:cs="Segoe UI"/>
                <w:b/>
                <w:sz w:val="20"/>
                <w:szCs w:val="20"/>
              </w:rPr>
            </w:pPr>
          </w:p>
        </w:tc>
        <w:tc>
          <w:tcPr>
            <w:tcW w:w="1322" w:type="dxa"/>
            <w:vMerge/>
            <w:tcBorders>
              <w:bottom w:val="nil"/>
            </w:tcBorders>
          </w:tcPr>
          <w:p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F07389" w:rsidRPr="00F62253" w:rsidRDefault="00F07389" w:rsidP="00BA5355">
            <w:pPr>
              <w:ind w:left="-80" w:right="-153"/>
              <w:rPr>
                <w:rFonts w:ascii="Segoe UI" w:eastAsia="Arial" w:hAnsi="Segoe UI" w:cs="Segoe UI"/>
                <w:sz w:val="20"/>
                <w:szCs w:val="20"/>
              </w:rPr>
            </w:pPr>
            <w:r w:rsidRPr="00F62253">
              <w:rPr>
                <w:rFonts w:ascii="Segoe UI" w:eastAsia="Arial" w:hAnsi="Segoe UI" w:cs="Segoe UI"/>
                <w:sz w:val="20"/>
                <w:szCs w:val="20"/>
              </w:rPr>
              <w:t>WAC 284-170-330(3)</w:t>
            </w:r>
          </w:p>
        </w:tc>
        <w:tc>
          <w:tcPr>
            <w:tcW w:w="8227" w:type="dxa"/>
            <w:tcBorders>
              <w:top w:val="nil"/>
              <w:bottom w:val="single" w:sz="4" w:space="0" w:color="auto"/>
            </w:tcBorders>
          </w:tcPr>
          <w:p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w:t>
            </w:r>
            <w:r w:rsidR="00901317" w:rsidRPr="00F62253">
              <w:rPr>
                <w:rFonts w:ascii="Segoe UI" w:hAnsi="Segoe UI" w:cs="Segoe UI"/>
                <w:sz w:val="20"/>
                <w:szCs w:val="20"/>
              </w:rPr>
              <w:t>564</w:t>
            </w:r>
            <w:r w:rsidR="00F0222F" w:rsidRPr="00F62253">
              <w:rPr>
                <w:rFonts w:ascii="Segoe UI" w:hAnsi="Segoe UI" w:cs="Segoe UI"/>
                <w:sz w:val="20"/>
                <w:szCs w:val="20"/>
              </w:rPr>
              <w:t>2</w:t>
            </w:r>
            <w:r w:rsidRPr="00F62253">
              <w:rPr>
                <w:rFonts w:ascii="Segoe UI" w:hAnsi="Segoe UI" w:cs="Segoe UI"/>
                <w:sz w:val="20"/>
                <w:szCs w:val="20"/>
              </w:rPr>
              <w:t>, 284-43-</w:t>
            </w:r>
            <w:r w:rsidR="00901317" w:rsidRPr="00F62253">
              <w:rPr>
                <w:rFonts w:ascii="Segoe UI" w:hAnsi="Segoe UI" w:cs="Segoe UI"/>
                <w:sz w:val="20"/>
                <w:szCs w:val="20"/>
              </w:rPr>
              <w:t>570</w:t>
            </w:r>
            <w:r w:rsidR="00F0222F" w:rsidRPr="00F62253">
              <w:rPr>
                <w:rFonts w:ascii="Segoe UI" w:hAnsi="Segoe UI" w:cs="Segoe UI"/>
                <w:sz w:val="20"/>
                <w:szCs w:val="20"/>
              </w:rPr>
              <w:t>2</w:t>
            </w:r>
            <w:r w:rsidR="00901317" w:rsidRPr="00F62253">
              <w:rPr>
                <w:rFonts w:ascii="Segoe UI" w:hAnsi="Segoe UI" w:cs="Segoe UI"/>
                <w:sz w:val="20"/>
                <w:szCs w:val="20"/>
              </w:rPr>
              <w:t xml:space="preserve"> and 284-43-57</w:t>
            </w:r>
            <w:r w:rsidRPr="00F62253">
              <w:rPr>
                <w:rFonts w:ascii="Segoe UI" w:hAnsi="Segoe UI" w:cs="Segoe UI"/>
                <w:sz w:val="20"/>
                <w:szCs w:val="20"/>
              </w:rPr>
              <w:t>8</w:t>
            </w:r>
            <w:r w:rsidR="00F0222F" w:rsidRPr="00F62253">
              <w:rPr>
                <w:rFonts w:ascii="Segoe UI" w:hAnsi="Segoe UI" w:cs="Segoe UI"/>
                <w:sz w:val="20"/>
                <w:szCs w:val="20"/>
              </w:rPr>
              <w:t>2</w:t>
            </w:r>
            <w:r w:rsidRPr="00F62253">
              <w:rPr>
                <w:rFonts w:ascii="Segoe UI" w:hAnsi="Segoe UI" w:cs="Segoe UI"/>
                <w:sz w:val="20"/>
                <w:szCs w:val="20"/>
              </w:rPr>
              <w:t>.</w:t>
            </w:r>
          </w:p>
        </w:tc>
        <w:tc>
          <w:tcPr>
            <w:tcW w:w="1351" w:type="dxa"/>
            <w:tcBorders>
              <w:top w:val="nil"/>
              <w:bottom w:val="nil"/>
            </w:tcBorders>
          </w:tcPr>
          <w:p w:rsidR="00F07389" w:rsidRPr="002A288A" w:rsidRDefault="00F07389" w:rsidP="000412B1">
            <w:pPr>
              <w:spacing w:before="120" w:after="120"/>
              <w:rPr>
                <w:rFonts w:ascii="Arial" w:hAnsi="Arial" w:cs="Arial"/>
                <w:sz w:val="18"/>
                <w:szCs w:val="18"/>
              </w:rPr>
            </w:pPr>
          </w:p>
        </w:tc>
      </w:tr>
      <w:tr w:rsidR="00F07389" w:rsidTr="00BA5355">
        <w:trPr>
          <w:trHeight w:val="193"/>
          <w:jc w:val="center"/>
        </w:trPr>
        <w:tc>
          <w:tcPr>
            <w:tcW w:w="1435" w:type="dxa"/>
            <w:vMerge/>
          </w:tcPr>
          <w:p w:rsidR="00F07389" w:rsidRPr="00F62253" w:rsidRDefault="00F07389" w:rsidP="000412B1">
            <w:pPr>
              <w:spacing w:before="120" w:after="120"/>
              <w:rPr>
                <w:rFonts w:ascii="Segoe UI" w:hAnsi="Segoe UI" w:cs="Segoe UI"/>
                <w:b/>
                <w:sz w:val="20"/>
                <w:szCs w:val="20"/>
              </w:rPr>
            </w:pPr>
          </w:p>
        </w:tc>
        <w:tc>
          <w:tcPr>
            <w:tcW w:w="1322" w:type="dxa"/>
            <w:tcBorders>
              <w:top w:val="nil"/>
              <w:bottom w:val="nil"/>
            </w:tcBorders>
          </w:tcPr>
          <w:p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F07389" w:rsidRPr="00F62253" w:rsidRDefault="00BA5355" w:rsidP="00BA5355">
            <w:pPr>
              <w:ind w:left="-80" w:right="-153"/>
              <w:rPr>
                <w:rFonts w:ascii="Segoe UI" w:eastAsia="Arial" w:hAnsi="Segoe UI" w:cs="Segoe UI"/>
                <w:sz w:val="20"/>
                <w:szCs w:val="20"/>
              </w:rPr>
            </w:pPr>
            <w:r w:rsidRPr="00F62253">
              <w:rPr>
                <w:rFonts w:ascii="Segoe UI" w:eastAsia="Arial" w:hAnsi="Segoe UI" w:cs="Segoe UI"/>
                <w:sz w:val="20"/>
                <w:szCs w:val="20"/>
              </w:rPr>
              <w:t>WAC 284-170-330(6)</w:t>
            </w:r>
          </w:p>
        </w:tc>
        <w:tc>
          <w:tcPr>
            <w:tcW w:w="8227" w:type="dxa"/>
            <w:tcBorders>
              <w:top w:val="nil"/>
              <w:bottom w:val="nil"/>
            </w:tcBorders>
          </w:tcPr>
          <w:p w:rsidR="00F07389" w:rsidRPr="00F62253" w:rsidRDefault="006F462D" w:rsidP="002A3B8F">
            <w:pPr>
              <w:pStyle w:val="NoSpacing"/>
              <w:rPr>
                <w:rFonts w:ascii="Segoe UI" w:hAnsi="Segoe UI" w:cs="Segoe UI"/>
                <w:sz w:val="20"/>
                <w:szCs w:val="20"/>
              </w:rPr>
            </w:pPr>
            <w:r w:rsidRPr="00F62253">
              <w:rPr>
                <w:rFonts w:ascii="Segoe UI" w:hAnsi="Segoe UI" w:cs="Segoe UI"/>
                <w:sz w:val="20"/>
                <w:szCs w:val="20"/>
              </w:rPr>
              <w:t>An issuers provider and facility ranking program, and the criteria used to assign providers and facilities to different tiers</w:t>
            </w:r>
            <w:r w:rsidR="00335CFF" w:rsidRPr="00F62253">
              <w:rPr>
                <w:rFonts w:ascii="Segoe UI" w:hAnsi="Segoe UI" w:cs="Segoe UI"/>
                <w:sz w:val="20"/>
                <w:szCs w:val="20"/>
              </w:rPr>
              <w:t>,</w:t>
            </w:r>
            <w:r w:rsidRPr="00F62253">
              <w:rPr>
                <w:rFonts w:ascii="Segoe UI" w:hAnsi="Segoe UI" w:cs="Segoe UI"/>
                <w:sz w:val="20"/>
                <w:szCs w:val="20"/>
              </w:rPr>
              <w:t xml:space="preserve"> must not be described in plan documents so as to deceive consumers as to issuer rating practices and their effect on available benefits. When a tiered network is used</w:t>
            </w:r>
            <w:r w:rsidR="00335CFF" w:rsidRPr="00F62253">
              <w:rPr>
                <w:rFonts w:ascii="Segoe UI" w:hAnsi="Segoe UI" w:cs="Segoe UI"/>
                <w:sz w:val="20"/>
                <w:szCs w:val="20"/>
              </w:rPr>
              <w:t xml:space="preserve">, </w:t>
            </w:r>
            <w:r w:rsidRPr="00F62253">
              <w:rPr>
                <w:rFonts w:ascii="Segoe UI" w:hAnsi="Segoe UI" w:cs="Segoe UI"/>
                <w:sz w:val="20"/>
                <w:szCs w:val="20"/>
              </w:rPr>
              <w:t>issuer must provide detailed information on its web site and if requested</w:t>
            </w:r>
            <w:r w:rsidR="00335CFF" w:rsidRPr="00F62253">
              <w:rPr>
                <w:rFonts w:ascii="Segoe UI" w:hAnsi="Segoe UI" w:cs="Segoe UI"/>
                <w:sz w:val="20"/>
                <w:szCs w:val="20"/>
              </w:rPr>
              <w:t>,</w:t>
            </w:r>
            <w:r w:rsidRPr="00F62253">
              <w:rPr>
                <w:rFonts w:ascii="Segoe UI" w:hAnsi="Segoe UI" w:cs="Segoe UI"/>
                <w:sz w:val="20"/>
                <w:szCs w:val="20"/>
              </w:rPr>
              <w:t xml:space="preserve"> make available in paper form information about the tiered network including</w:t>
            </w:r>
            <w:r w:rsidR="00335CFF" w:rsidRPr="00F62253">
              <w:rPr>
                <w:rFonts w:ascii="Segoe UI" w:hAnsi="Segoe UI" w:cs="Segoe UI"/>
                <w:sz w:val="20"/>
                <w:szCs w:val="20"/>
              </w:rPr>
              <w:t>,</w:t>
            </w:r>
            <w:r w:rsidRPr="00F62253">
              <w:rPr>
                <w:rFonts w:ascii="Segoe UI" w:hAnsi="Segoe UI" w:cs="Segoe UI"/>
                <w:sz w:val="20"/>
                <w:szCs w:val="20"/>
              </w:rPr>
              <w:t xml:space="preserve"> but not limited to:</w:t>
            </w:r>
          </w:p>
        </w:tc>
        <w:tc>
          <w:tcPr>
            <w:tcW w:w="1351" w:type="dxa"/>
            <w:tcBorders>
              <w:top w:val="nil"/>
              <w:bottom w:val="nil"/>
            </w:tcBorders>
          </w:tcPr>
          <w:p w:rsidR="00F07389" w:rsidRPr="002A288A" w:rsidRDefault="00F07389" w:rsidP="000412B1">
            <w:pPr>
              <w:spacing w:before="120" w:after="120"/>
              <w:rPr>
                <w:rFonts w:ascii="Arial" w:hAnsi="Arial" w:cs="Arial"/>
                <w:sz w:val="18"/>
                <w:szCs w:val="18"/>
              </w:rPr>
            </w:pPr>
          </w:p>
        </w:tc>
      </w:tr>
      <w:tr w:rsidR="00CF02A2" w:rsidTr="00BA5355">
        <w:trPr>
          <w:trHeight w:val="193"/>
          <w:jc w:val="center"/>
        </w:trPr>
        <w:tc>
          <w:tcPr>
            <w:tcW w:w="1435" w:type="dxa"/>
            <w:vMerge/>
          </w:tcPr>
          <w:p w:rsidR="00CF02A2" w:rsidRPr="00F62253" w:rsidRDefault="00CF02A2" w:rsidP="000412B1">
            <w:pPr>
              <w:spacing w:before="120" w:after="120"/>
              <w:rPr>
                <w:rFonts w:ascii="Segoe UI" w:hAnsi="Segoe UI" w:cs="Segoe UI"/>
                <w:b/>
                <w:sz w:val="20"/>
                <w:szCs w:val="20"/>
              </w:rPr>
            </w:pPr>
          </w:p>
        </w:tc>
        <w:tc>
          <w:tcPr>
            <w:tcW w:w="1322" w:type="dxa"/>
            <w:tcBorders>
              <w:top w:val="nil"/>
              <w:bottom w:val="nil"/>
            </w:tcBorders>
          </w:tcPr>
          <w:p w:rsidR="00CF02A2" w:rsidRPr="00F62253" w:rsidRDefault="00CF02A2"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CF02A2" w:rsidRPr="00F62253" w:rsidRDefault="00F07389" w:rsidP="00335CFF">
            <w:pPr>
              <w:ind w:left="-80" w:right="-153"/>
              <w:rPr>
                <w:rFonts w:ascii="Segoe UI" w:eastAsia="Arial" w:hAnsi="Segoe UI" w:cs="Segoe UI"/>
                <w:sz w:val="20"/>
                <w:szCs w:val="20"/>
              </w:rPr>
            </w:pPr>
            <w:r w:rsidRPr="00F62253">
              <w:rPr>
                <w:rFonts w:ascii="Segoe UI" w:eastAsia="Arial" w:hAnsi="Segoe UI" w:cs="Segoe UI"/>
                <w:sz w:val="20"/>
                <w:szCs w:val="20"/>
              </w:rPr>
              <w:t>WAC 2</w:t>
            </w:r>
            <w:r w:rsidR="00BA5355" w:rsidRPr="00F62253">
              <w:rPr>
                <w:rFonts w:ascii="Segoe UI" w:eastAsia="Arial" w:hAnsi="Segoe UI" w:cs="Segoe UI"/>
                <w:sz w:val="20"/>
                <w:szCs w:val="20"/>
              </w:rPr>
              <w:t>84-170-330(6)(a)</w:t>
            </w:r>
          </w:p>
        </w:tc>
        <w:tc>
          <w:tcPr>
            <w:tcW w:w="8227" w:type="dxa"/>
            <w:tcBorders>
              <w:top w:val="nil"/>
              <w:bottom w:val="nil"/>
            </w:tcBorders>
          </w:tcPr>
          <w:p w:rsidR="00CF02A2" w:rsidRPr="00F62253" w:rsidRDefault="00BA5355"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nil"/>
              <w:bottom w:val="nil"/>
            </w:tcBorders>
          </w:tcPr>
          <w:p w:rsidR="00CF02A2" w:rsidRPr="002A288A" w:rsidRDefault="00CF02A2" w:rsidP="000412B1">
            <w:pPr>
              <w:spacing w:before="120" w:after="120"/>
              <w:rPr>
                <w:rFonts w:ascii="Arial" w:hAnsi="Arial" w:cs="Arial"/>
                <w:sz w:val="18"/>
                <w:szCs w:val="18"/>
              </w:rPr>
            </w:pPr>
          </w:p>
        </w:tc>
      </w:tr>
      <w:tr w:rsidR="00BA5355" w:rsidTr="00BA5355">
        <w:trPr>
          <w:trHeight w:val="193"/>
          <w:jc w:val="center"/>
        </w:trPr>
        <w:tc>
          <w:tcPr>
            <w:tcW w:w="1435" w:type="dxa"/>
            <w:vMerge/>
          </w:tcPr>
          <w:p w:rsidR="00BA5355" w:rsidRPr="00F62253" w:rsidRDefault="00BA5355" w:rsidP="000412B1">
            <w:pPr>
              <w:spacing w:before="120" w:after="120"/>
              <w:rPr>
                <w:rFonts w:ascii="Segoe UI" w:hAnsi="Segoe UI" w:cs="Segoe UI"/>
                <w:b/>
                <w:sz w:val="20"/>
                <w:szCs w:val="20"/>
              </w:rPr>
            </w:pPr>
          </w:p>
        </w:tc>
        <w:tc>
          <w:tcPr>
            <w:tcW w:w="1322" w:type="dxa"/>
            <w:tcBorders>
              <w:top w:val="nil"/>
              <w:bottom w:val="nil"/>
            </w:tcBorders>
          </w:tcPr>
          <w:p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BA5355" w:rsidRPr="00F62253" w:rsidRDefault="00335CFF" w:rsidP="00335CFF">
            <w:pPr>
              <w:ind w:left="-80" w:right="-153"/>
              <w:rPr>
                <w:rFonts w:ascii="Segoe UI" w:eastAsia="Arial" w:hAnsi="Segoe UI" w:cs="Segoe UI"/>
                <w:sz w:val="20"/>
                <w:szCs w:val="20"/>
              </w:rPr>
            </w:pPr>
            <w:r w:rsidRPr="00F62253">
              <w:rPr>
                <w:rFonts w:ascii="Segoe UI" w:eastAsia="Arial" w:hAnsi="Segoe UI" w:cs="Segoe UI"/>
                <w:sz w:val="20"/>
                <w:szCs w:val="20"/>
              </w:rPr>
              <w:t>WAC 284-173-330(6)(b)</w:t>
            </w:r>
          </w:p>
        </w:tc>
        <w:tc>
          <w:tcPr>
            <w:tcW w:w="8227" w:type="dxa"/>
            <w:tcBorders>
              <w:top w:val="nil"/>
              <w:bottom w:val="nil"/>
            </w:tcBorders>
          </w:tcPr>
          <w:p w:rsidR="00BA5355" w:rsidRPr="00F62253" w:rsidRDefault="00335CFF"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nil"/>
              <w:bottom w:val="nil"/>
            </w:tcBorders>
          </w:tcPr>
          <w:p w:rsidR="00BA5355" w:rsidRPr="002A288A" w:rsidRDefault="00BA5355" w:rsidP="000412B1">
            <w:pPr>
              <w:spacing w:before="120" w:after="120"/>
              <w:rPr>
                <w:rFonts w:ascii="Arial" w:hAnsi="Arial" w:cs="Arial"/>
                <w:sz w:val="18"/>
                <w:szCs w:val="18"/>
              </w:rPr>
            </w:pPr>
          </w:p>
        </w:tc>
      </w:tr>
      <w:tr w:rsidR="00335CFF" w:rsidTr="00BA5355">
        <w:trPr>
          <w:trHeight w:val="193"/>
          <w:jc w:val="center"/>
        </w:trPr>
        <w:tc>
          <w:tcPr>
            <w:tcW w:w="1435" w:type="dxa"/>
            <w:vMerge/>
          </w:tcPr>
          <w:p w:rsidR="00335CFF" w:rsidRPr="00F62253" w:rsidRDefault="00335CFF" w:rsidP="000412B1">
            <w:pPr>
              <w:spacing w:before="120" w:after="120"/>
              <w:rPr>
                <w:rFonts w:ascii="Segoe UI" w:hAnsi="Segoe UI" w:cs="Segoe UI"/>
                <w:b/>
                <w:sz w:val="20"/>
                <w:szCs w:val="20"/>
              </w:rPr>
            </w:pPr>
          </w:p>
        </w:tc>
        <w:tc>
          <w:tcPr>
            <w:tcW w:w="1322" w:type="dxa"/>
            <w:tcBorders>
              <w:top w:val="nil"/>
              <w:bottom w:val="nil"/>
            </w:tcBorders>
          </w:tcPr>
          <w:p w:rsidR="00335CFF" w:rsidRPr="00F62253" w:rsidRDefault="00335CFF" w:rsidP="000412B1">
            <w:pPr>
              <w:spacing w:before="120" w:after="120" w:line="205" w:lineRule="exact"/>
              <w:ind w:left="109" w:right="-20"/>
              <w:rPr>
                <w:rFonts w:ascii="Segoe UI" w:eastAsia="Arial" w:hAnsi="Segoe UI" w:cs="Segoe UI"/>
                <w:sz w:val="20"/>
                <w:szCs w:val="20"/>
              </w:rPr>
            </w:pPr>
          </w:p>
        </w:tc>
        <w:tc>
          <w:tcPr>
            <w:tcW w:w="1828" w:type="dxa"/>
            <w:tcBorders>
              <w:top w:val="nil"/>
              <w:bottom w:val="nil"/>
            </w:tcBorders>
          </w:tcPr>
          <w:p w:rsidR="00335CFF" w:rsidRPr="00F62253" w:rsidRDefault="00335CFF" w:rsidP="00335CFF">
            <w:pPr>
              <w:ind w:left="-80" w:right="-153"/>
              <w:rPr>
                <w:rFonts w:ascii="Segoe UI" w:eastAsia="Arial" w:hAnsi="Segoe UI" w:cs="Segoe UI"/>
                <w:sz w:val="20"/>
                <w:szCs w:val="20"/>
              </w:rPr>
            </w:pPr>
            <w:r w:rsidRPr="00F62253">
              <w:rPr>
                <w:rFonts w:ascii="Segoe UI" w:eastAsia="Arial" w:hAnsi="Segoe UI" w:cs="Segoe UI"/>
                <w:sz w:val="20"/>
                <w:szCs w:val="20"/>
              </w:rPr>
              <w:t>WAC 284-170-330(6)(c)</w:t>
            </w:r>
          </w:p>
        </w:tc>
        <w:tc>
          <w:tcPr>
            <w:tcW w:w="8227" w:type="dxa"/>
            <w:tcBorders>
              <w:top w:val="nil"/>
              <w:bottom w:val="nil"/>
            </w:tcBorders>
          </w:tcPr>
          <w:p w:rsidR="00335CFF" w:rsidRPr="00F62253" w:rsidRDefault="00335CFF" w:rsidP="00E54A29">
            <w:pPr>
              <w:pStyle w:val="NoSpacing"/>
              <w:numPr>
                <w:ilvl w:val="0"/>
                <w:numId w:val="37"/>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nil"/>
              <w:bottom w:val="nil"/>
            </w:tcBorders>
          </w:tcPr>
          <w:p w:rsidR="00335CFF" w:rsidRPr="002A288A" w:rsidRDefault="00335CFF" w:rsidP="000412B1">
            <w:pPr>
              <w:spacing w:before="120" w:after="120"/>
              <w:rPr>
                <w:rFonts w:ascii="Arial" w:hAnsi="Arial" w:cs="Arial"/>
                <w:sz w:val="18"/>
                <w:szCs w:val="18"/>
              </w:rPr>
            </w:pPr>
          </w:p>
        </w:tc>
      </w:tr>
      <w:tr w:rsidR="00BA5355" w:rsidTr="00BA5355">
        <w:trPr>
          <w:trHeight w:val="193"/>
          <w:jc w:val="center"/>
        </w:trPr>
        <w:tc>
          <w:tcPr>
            <w:tcW w:w="1435" w:type="dxa"/>
            <w:vMerge/>
          </w:tcPr>
          <w:p w:rsidR="00BA5355" w:rsidRPr="00F62253" w:rsidRDefault="00BA5355" w:rsidP="000412B1">
            <w:pPr>
              <w:spacing w:before="120" w:after="120"/>
              <w:rPr>
                <w:rFonts w:ascii="Segoe UI" w:hAnsi="Segoe UI" w:cs="Segoe UI"/>
                <w:b/>
                <w:sz w:val="20"/>
                <w:szCs w:val="20"/>
              </w:rPr>
            </w:pPr>
          </w:p>
        </w:tc>
        <w:tc>
          <w:tcPr>
            <w:tcW w:w="1322" w:type="dxa"/>
            <w:tcBorders>
              <w:top w:val="nil"/>
            </w:tcBorders>
          </w:tcPr>
          <w:p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28" w:type="dxa"/>
            <w:tcBorders>
              <w:top w:val="nil"/>
              <w:bottom w:val="single" w:sz="4" w:space="0" w:color="auto"/>
            </w:tcBorders>
          </w:tcPr>
          <w:p w:rsidR="00BA5355" w:rsidRPr="00F62253" w:rsidRDefault="00335CFF" w:rsidP="00335CFF">
            <w:pPr>
              <w:ind w:left="-80" w:right="-153"/>
              <w:rPr>
                <w:rFonts w:ascii="Segoe UI" w:eastAsia="Arial" w:hAnsi="Segoe UI" w:cs="Segoe UI"/>
                <w:sz w:val="20"/>
                <w:szCs w:val="20"/>
              </w:rPr>
            </w:pPr>
            <w:r w:rsidRPr="00F62253">
              <w:rPr>
                <w:rFonts w:ascii="Segoe UI" w:eastAsia="Arial" w:hAnsi="Segoe UI" w:cs="Segoe UI"/>
                <w:sz w:val="20"/>
                <w:szCs w:val="20"/>
              </w:rPr>
              <w:t xml:space="preserve">WAC 284-170-330(6)(d) </w:t>
            </w:r>
          </w:p>
        </w:tc>
        <w:tc>
          <w:tcPr>
            <w:tcW w:w="8227" w:type="dxa"/>
            <w:tcBorders>
              <w:top w:val="nil"/>
              <w:bottom w:val="single" w:sz="4" w:space="0" w:color="auto"/>
            </w:tcBorders>
          </w:tcPr>
          <w:p w:rsidR="00335CFF" w:rsidRPr="00F62253" w:rsidRDefault="00335CFF"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tc>
        <w:tc>
          <w:tcPr>
            <w:tcW w:w="1351" w:type="dxa"/>
            <w:tcBorders>
              <w:top w:val="nil"/>
              <w:bottom w:val="single" w:sz="4" w:space="0" w:color="auto"/>
            </w:tcBorders>
          </w:tcPr>
          <w:p w:rsidR="00BA5355" w:rsidRPr="002A288A" w:rsidRDefault="00BA5355" w:rsidP="000412B1">
            <w:pPr>
              <w:spacing w:before="120" w:after="120"/>
              <w:rPr>
                <w:rFonts w:ascii="Arial" w:hAnsi="Arial" w:cs="Arial"/>
                <w:sz w:val="18"/>
                <w:szCs w:val="18"/>
              </w:rPr>
            </w:pPr>
          </w:p>
        </w:tc>
      </w:tr>
      <w:tr w:rsidR="00335CFF" w:rsidTr="00BA5355">
        <w:trPr>
          <w:trHeight w:val="193"/>
          <w:jc w:val="center"/>
        </w:trPr>
        <w:tc>
          <w:tcPr>
            <w:tcW w:w="1435" w:type="dxa"/>
            <w:vMerge/>
          </w:tcPr>
          <w:p w:rsidR="00335CFF" w:rsidRPr="00F62253" w:rsidRDefault="00335CFF" w:rsidP="000412B1">
            <w:pPr>
              <w:spacing w:before="120" w:after="120"/>
              <w:rPr>
                <w:rFonts w:ascii="Segoe UI" w:hAnsi="Segoe UI" w:cs="Segoe UI"/>
                <w:b/>
                <w:sz w:val="20"/>
                <w:szCs w:val="20"/>
              </w:rPr>
            </w:pPr>
          </w:p>
        </w:tc>
        <w:tc>
          <w:tcPr>
            <w:tcW w:w="1322" w:type="dxa"/>
            <w:tcBorders>
              <w:top w:val="nil"/>
            </w:tcBorders>
          </w:tcPr>
          <w:p w:rsidR="00335CFF" w:rsidRPr="00F62253" w:rsidRDefault="00C00704" w:rsidP="00150345">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Emergency Fill</w:t>
            </w:r>
          </w:p>
        </w:tc>
        <w:tc>
          <w:tcPr>
            <w:tcW w:w="1828" w:type="dxa"/>
            <w:tcBorders>
              <w:top w:val="nil"/>
              <w:bottom w:val="single" w:sz="4" w:space="0" w:color="auto"/>
            </w:tcBorders>
          </w:tcPr>
          <w:p w:rsidR="00335CFF" w:rsidRPr="00F62253" w:rsidRDefault="00335CFF" w:rsidP="00335CFF">
            <w:pPr>
              <w:ind w:left="-80" w:right="-153"/>
              <w:rPr>
                <w:rFonts w:ascii="Segoe UI" w:eastAsia="Arial" w:hAnsi="Segoe UI" w:cs="Segoe UI"/>
                <w:sz w:val="20"/>
                <w:szCs w:val="20"/>
              </w:rPr>
            </w:pPr>
            <w:r w:rsidRPr="00F62253">
              <w:rPr>
                <w:rFonts w:ascii="Segoe UI" w:eastAsia="Arial" w:hAnsi="Segoe UI" w:cs="Segoe UI"/>
                <w:sz w:val="20"/>
                <w:szCs w:val="20"/>
              </w:rPr>
              <w:t>WAC 284-170-470</w:t>
            </w:r>
          </w:p>
        </w:tc>
        <w:tc>
          <w:tcPr>
            <w:tcW w:w="8227" w:type="dxa"/>
            <w:tcBorders>
              <w:top w:val="nil"/>
              <w:bottom w:val="single" w:sz="4" w:space="0" w:color="auto"/>
            </w:tcBorders>
          </w:tcPr>
          <w:p w:rsidR="002A3B8F" w:rsidRPr="00F62253" w:rsidRDefault="00335CFF" w:rsidP="00F62253">
            <w:pPr>
              <w:pStyle w:val="NoSpacing"/>
              <w:rPr>
                <w:rFonts w:ascii="Segoe UI" w:hAnsi="Segoe UI" w:cs="Segoe UI"/>
                <w:sz w:val="20"/>
                <w:szCs w:val="20"/>
              </w:rPr>
            </w:pPr>
            <w:r w:rsidRPr="00F62253">
              <w:rPr>
                <w:rFonts w:ascii="Segoe UI" w:hAnsi="Segoe UI" w:cs="Segoe UI"/>
                <w:sz w:val="20"/>
                <w:szCs w:val="20"/>
              </w:rPr>
              <w:t xml:space="preserve">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w:t>
            </w:r>
            <w:r w:rsidR="00BE48AD" w:rsidRPr="00F62253">
              <w:rPr>
                <w:rFonts w:ascii="Segoe UI" w:hAnsi="Segoe UI" w:cs="Segoe UI"/>
                <w:sz w:val="20"/>
                <w:szCs w:val="20"/>
              </w:rPr>
              <w:t xml:space="preserve">requirements, if any, for an emergency fill. The </w:t>
            </w:r>
            <w:r w:rsidR="00BE48AD" w:rsidRPr="00F62253">
              <w:rPr>
                <w:rFonts w:ascii="Segoe UI" w:hAnsi="Segoe UI" w:cs="Segoe UI"/>
                <w:sz w:val="20"/>
                <w:szCs w:val="20"/>
              </w:rPr>
              <w:lastRenderedPageBreak/>
              <w:t>applicable WAC also does not limit the fill to one per prescription medication per calendar year. WAC 284-43-5110(5), WAC 284-43-5170(1)(c) and WAC 284-170-470(8)(c)</w:t>
            </w:r>
          </w:p>
        </w:tc>
        <w:tc>
          <w:tcPr>
            <w:tcW w:w="1351" w:type="dxa"/>
            <w:tcBorders>
              <w:top w:val="nil"/>
              <w:bottom w:val="single" w:sz="4" w:space="0" w:color="auto"/>
            </w:tcBorders>
          </w:tcPr>
          <w:p w:rsidR="00335CFF" w:rsidRPr="002A288A" w:rsidRDefault="00335CFF"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C1782D" w:rsidRDefault="000412B1" w:rsidP="000412B1">
            <w:pPr>
              <w:spacing w:before="120" w:after="120" w:line="203" w:lineRule="exact"/>
              <w:ind w:left="-53" w:right="-14"/>
              <w:rPr>
                <w:rFonts w:eastAsia="Arial" w:cs="Arial"/>
                <w:b/>
              </w:rPr>
            </w:pPr>
          </w:p>
        </w:tc>
        <w:tc>
          <w:tcPr>
            <w:tcW w:w="1322" w:type="dxa"/>
            <w:vMerge w:val="restart"/>
          </w:tcPr>
          <w:p w:rsidR="000412B1" w:rsidRPr="00F62253" w:rsidRDefault="000412B1"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t>Notice regarding coverage required by WHCRA</w:t>
            </w:r>
          </w:p>
        </w:tc>
        <w:tc>
          <w:tcPr>
            <w:tcW w:w="1828" w:type="dxa"/>
            <w:tcBorders>
              <w:bottom w:val="nil"/>
            </w:tcBorders>
          </w:tcPr>
          <w:p w:rsidR="000412B1" w:rsidRPr="00F62253" w:rsidRDefault="000412B1" w:rsidP="000412B1">
            <w:pPr>
              <w:spacing w:line="204" w:lineRule="exact"/>
              <w:ind w:right="-14"/>
              <w:rPr>
                <w:rFonts w:ascii="Segoe UI" w:eastAsia="Arial" w:hAnsi="Segoe UI" w:cs="Segoe UI"/>
                <w:sz w:val="20"/>
                <w:szCs w:val="20"/>
              </w:rPr>
            </w:pPr>
            <w:r w:rsidRPr="00F62253">
              <w:rPr>
                <w:rFonts w:ascii="Segoe UI" w:eastAsia="Arial" w:hAnsi="Segoe UI" w:cs="Segoe UI"/>
                <w:sz w:val="20"/>
                <w:szCs w:val="20"/>
              </w:rPr>
              <w:t xml:space="preserve">Women’s Health and Cancer Rights Act of 1998 (“WHCRA”) </w:t>
            </w:r>
          </w:p>
          <w:p w:rsidR="000412B1" w:rsidRPr="00F62253" w:rsidRDefault="000412B1" w:rsidP="000412B1">
            <w:pPr>
              <w:spacing w:line="204" w:lineRule="exact"/>
              <w:ind w:right="-14"/>
              <w:rPr>
                <w:rFonts w:ascii="Segoe UI" w:eastAsia="Arial" w:hAnsi="Segoe UI" w:cs="Segoe UI"/>
                <w:sz w:val="20"/>
                <w:szCs w:val="20"/>
              </w:rPr>
            </w:pPr>
            <w:r w:rsidRPr="00F62253">
              <w:rPr>
                <w:rFonts w:ascii="Segoe UI" w:eastAsia="Arial" w:hAnsi="Segoe UI" w:cs="Segoe UI"/>
                <w:sz w:val="20"/>
                <w:szCs w:val="20"/>
              </w:rPr>
              <w:t xml:space="preserve">29 USC </w:t>
            </w:r>
          </w:p>
          <w:p w:rsidR="000412B1" w:rsidRPr="00F62253" w:rsidRDefault="000412B1" w:rsidP="000412B1">
            <w:pPr>
              <w:spacing w:line="204" w:lineRule="exact"/>
              <w:ind w:right="-14"/>
              <w:rPr>
                <w:rFonts w:ascii="Segoe UI" w:eastAsia="Arial" w:hAnsi="Segoe UI" w:cs="Segoe UI"/>
                <w:sz w:val="20"/>
                <w:szCs w:val="20"/>
              </w:rPr>
            </w:pPr>
            <w:r w:rsidRPr="00F62253">
              <w:rPr>
                <w:rFonts w:ascii="Segoe UI" w:eastAsia="Arial" w:hAnsi="Segoe UI" w:cs="Segoe UI"/>
                <w:sz w:val="20"/>
                <w:szCs w:val="20"/>
              </w:rPr>
              <w:t>§1185b(a-b)</w:t>
            </w:r>
          </w:p>
          <w:p w:rsidR="000412B1" w:rsidRPr="00F62253" w:rsidRDefault="000412B1" w:rsidP="00A1042B">
            <w:pPr>
              <w:pStyle w:val="NormalWeb"/>
              <w:spacing w:before="0" w:beforeAutospacing="0" w:after="0"/>
              <w:ind w:left="0"/>
              <w:rPr>
                <w:rFonts w:ascii="Segoe UI" w:eastAsia="Arial" w:hAnsi="Segoe UI" w:cs="Segoe UI"/>
                <w:sz w:val="20"/>
                <w:szCs w:val="20"/>
              </w:rPr>
            </w:pPr>
            <w:r w:rsidRPr="00F62253">
              <w:rPr>
                <w:rFonts w:ascii="Segoe UI" w:hAnsi="Segoe UI" w:cs="Segoe UI"/>
                <w:sz w:val="20"/>
                <w:szCs w:val="20"/>
              </w:rPr>
              <w:t>42 USC § 300gg–52</w:t>
            </w:r>
            <w:r w:rsidR="00F62253">
              <w:rPr>
                <w:rFonts w:ascii="Segoe UI" w:hAnsi="Segoe UI" w:cs="Segoe UI"/>
                <w:sz w:val="20"/>
                <w:szCs w:val="20"/>
              </w:rPr>
              <w:t xml:space="preserve"> </w:t>
            </w:r>
          </w:p>
        </w:tc>
        <w:tc>
          <w:tcPr>
            <w:tcW w:w="8227" w:type="dxa"/>
            <w:tcBorders>
              <w:bottom w:val="nil"/>
            </w:tcBorders>
          </w:tcPr>
          <w:p w:rsidR="00F62253" w:rsidRDefault="000412B1" w:rsidP="00F62253">
            <w:pPr>
              <w:pStyle w:val="NoSpacing"/>
              <w:rPr>
                <w:rFonts w:ascii="Segoe UI" w:hAnsi="Segoe UI" w:cs="Segoe UI"/>
                <w:sz w:val="20"/>
                <w:szCs w:val="20"/>
              </w:rPr>
            </w:pPr>
            <w:r w:rsidRPr="00F62253">
              <w:rPr>
                <w:rFonts w:ascii="Segoe UI" w:hAnsi="Segoe UI" w:cs="Segoe UI"/>
                <w:sz w:val="20"/>
                <w:szCs w:val="20"/>
              </w:rPr>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sidR="00F62253">
              <w:rPr>
                <w:rFonts w:ascii="Segoe UI" w:hAnsi="Segoe UI" w:cs="Segoe UI"/>
                <w:sz w:val="20"/>
                <w:szCs w:val="20"/>
              </w:rPr>
              <w:t xml:space="preserve"> </w:t>
            </w:r>
          </w:p>
          <w:p w:rsidR="00F62253" w:rsidRDefault="00F62253" w:rsidP="00F62253">
            <w:pPr>
              <w:pStyle w:val="NoSpacing"/>
              <w:rPr>
                <w:rFonts w:ascii="Segoe UI" w:hAnsi="Segoe UI" w:cs="Segoe UI"/>
                <w:sz w:val="20"/>
                <w:szCs w:val="20"/>
              </w:rPr>
            </w:pPr>
          </w:p>
          <w:p w:rsidR="00F62253" w:rsidRPr="00F62253" w:rsidRDefault="00F62253" w:rsidP="00F62253">
            <w:pPr>
              <w:pStyle w:val="NoSpacing"/>
              <w:rPr>
                <w:rFonts w:ascii="Segoe UI" w:hAnsi="Segoe UI" w:cs="Segoe UI"/>
                <w:sz w:val="20"/>
                <w:szCs w:val="20"/>
              </w:rPr>
            </w:pPr>
            <w:r w:rsidRPr="00F62253">
              <w:rPr>
                <w:rFonts w:ascii="Segoe UI" w:hAnsi="Segoe UI" w:cs="Segoe UI"/>
                <w:sz w:val="20"/>
                <w:szCs w:val="20"/>
              </w:rPr>
              <w:t>Can use model notices created by the Department of Labor:</w:t>
            </w:r>
          </w:p>
          <w:p w:rsidR="000412B1" w:rsidRPr="00F62253" w:rsidRDefault="000412B1" w:rsidP="00F62253">
            <w:pPr>
              <w:pStyle w:val="NoSpacing"/>
              <w:rPr>
                <w:rFonts w:ascii="Segoe UI" w:eastAsia="Arial" w:hAnsi="Segoe UI" w:cs="Segoe UI"/>
                <w:sz w:val="20"/>
                <w:szCs w:val="20"/>
              </w:rPr>
            </w:pPr>
          </w:p>
        </w:tc>
        <w:tc>
          <w:tcPr>
            <w:tcW w:w="1351" w:type="dxa"/>
            <w:tcBorders>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C1782D" w:rsidRDefault="000412B1" w:rsidP="000412B1">
            <w:pPr>
              <w:spacing w:before="120" w:after="120" w:line="203" w:lineRule="exact"/>
              <w:ind w:left="-53" w:right="-14"/>
              <w:rPr>
                <w:rFonts w:eastAsia="Arial" w:cs="Arial"/>
                <w:b/>
              </w:rPr>
            </w:pPr>
          </w:p>
        </w:tc>
        <w:tc>
          <w:tcPr>
            <w:tcW w:w="1322" w:type="dxa"/>
            <w:vMerge/>
          </w:tcPr>
          <w:p w:rsidR="000412B1" w:rsidRPr="00F62253" w:rsidRDefault="000412B1" w:rsidP="000412B1">
            <w:pPr>
              <w:ind w:left="115" w:right="-14"/>
              <w:rPr>
                <w:rFonts w:ascii="Segoe UI" w:eastAsia="Arial" w:hAnsi="Segoe UI" w:cs="Segoe UI"/>
                <w:sz w:val="20"/>
                <w:szCs w:val="20"/>
              </w:rPr>
            </w:pPr>
          </w:p>
        </w:tc>
        <w:tc>
          <w:tcPr>
            <w:tcW w:w="1828" w:type="dxa"/>
            <w:tcBorders>
              <w:top w:val="nil"/>
              <w:bottom w:val="single" w:sz="4" w:space="0" w:color="auto"/>
            </w:tcBorders>
          </w:tcPr>
          <w:p w:rsidR="000412B1" w:rsidRPr="00F62253" w:rsidRDefault="00B2532E" w:rsidP="000412B1">
            <w:pPr>
              <w:spacing w:line="204" w:lineRule="exact"/>
              <w:ind w:right="-14"/>
              <w:rPr>
                <w:rFonts w:ascii="Segoe UI" w:eastAsia="Arial" w:hAnsi="Segoe UI" w:cs="Segoe UI"/>
                <w:sz w:val="20"/>
                <w:szCs w:val="20"/>
              </w:rPr>
            </w:pPr>
            <w:hyperlink r:id="rId32" w:history="1">
              <w:r w:rsidR="000412B1" w:rsidRPr="00F62253">
                <w:rPr>
                  <w:rStyle w:val="Hyperlink"/>
                  <w:rFonts w:ascii="Segoe UI" w:eastAsia="Arial" w:hAnsi="Segoe UI" w:cs="Segoe UI"/>
                  <w:sz w:val="20"/>
                  <w:szCs w:val="20"/>
                </w:rPr>
                <w:t>DOL Model Notices</w:t>
              </w:r>
            </w:hyperlink>
          </w:p>
        </w:tc>
        <w:tc>
          <w:tcPr>
            <w:tcW w:w="8227" w:type="dxa"/>
            <w:tcBorders>
              <w:top w:val="nil"/>
              <w:bottom w:val="single" w:sz="4" w:space="0" w:color="auto"/>
            </w:tcBorders>
          </w:tcPr>
          <w:p w:rsidR="000412B1" w:rsidRPr="00F62253" w:rsidRDefault="000412B1" w:rsidP="00E54A29">
            <w:pPr>
              <w:pStyle w:val="ListParagraph"/>
              <w:numPr>
                <w:ilvl w:val="2"/>
                <w:numId w:val="5"/>
              </w:numPr>
              <w:spacing w:before="1" w:line="360" w:lineRule="auto"/>
              <w:ind w:left="749" w:right="389"/>
              <w:rPr>
                <w:rFonts w:ascii="Segoe UI" w:eastAsia="Arial" w:hAnsi="Segoe UI" w:cs="Segoe UI"/>
                <w:sz w:val="20"/>
                <w:szCs w:val="20"/>
              </w:rPr>
            </w:pPr>
            <w:r w:rsidRPr="00F62253">
              <w:rPr>
                <w:rFonts w:ascii="Segoe UI" w:eastAsia="Arial" w:hAnsi="Segoe UI" w:cs="Segoe UI"/>
                <w:sz w:val="20"/>
                <w:szCs w:val="20"/>
              </w:rPr>
              <w:t>Enrollment notice:</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have had or are going to have a mastectomy, you may be entitled</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to certain benefits under the Women’s Health and Cancer Rights Act of</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1998 (WHCRA). For individuals receiving mastectomy-related benefits,</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coverage will be provided in a manner determined in consultation with</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 attending physician and the patient, for:</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All stages of reconstruction of the breast on which the mastectomy</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was performed;</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Surgery and reconstruction of the other breast to produce a</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symmetrical appearance;</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Prostheses; and</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Treatment of physical complications of the mastectomy, including</w:t>
            </w:r>
          </w:p>
          <w:p w:rsidR="000412B1" w:rsidRPr="00014270" w:rsidRDefault="000412B1" w:rsidP="000412B1">
            <w:pPr>
              <w:pStyle w:val="ListParagraph"/>
              <w:ind w:left="749" w:right="389"/>
              <w:rPr>
                <w:rFonts w:ascii="Times New Roman" w:eastAsia="Arial" w:hAnsi="Times New Roman" w:cs="Times New Roman"/>
              </w:rPr>
            </w:pPr>
            <w:proofErr w:type="gramStart"/>
            <w:r w:rsidRPr="00014270">
              <w:rPr>
                <w:rFonts w:ascii="Times New Roman" w:eastAsia="Arial" w:hAnsi="Times New Roman" w:cs="Times New Roman"/>
              </w:rPr>
              <w:t>lymphedema</w:t>
            </w:r>
            <w:proofErr w:type="gramEnd"/>
            <w:r w:rsidRPr="00014270">
              <w:rPr>
                <w:rFonts w:ascii="Times New Roman" w:eastAsia="Arial" w:hAnsi="Times New Roman" w:cs="Times New Roman"/>
              </w:rPr>
              <w:t>.</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These benefits will be provided subject to the same deductibles and</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coinsurance applicable to other medical and surgical benefits provided</w:t>
            </w:r>
          </w:p>
          <w:p w:rsidR="000412B1" w:rsidRPr="00014270" w:rsidRDefault="000412B1" w:rsidP="000412B1">
            <w:pPr>
              <w:pStyle w:val="ListParagraph"/>
              <w:ind w:left="749" w:right="389"/>
              <w:rPr>
                <w:rFonts w:ascii="Times New Roman" w:eastAsia="Arial" w:hAnsi="Times New Roman" w:cs="Times New Roman"/>
              </w:rPr>
            </w:pPr>
            <w:proofErr w:type="gramStart"/>
            <w:r w:rsidRPr="00014270">
              <w:rPr>
                <w:rFonts w:ascii="Times New Roman" w:eastAsia="Arial" w:hAnsi="Times New Roman" w:cs="Times New Roman"/>
              </w:rPr>
              <w:t>under</w:t>
            </w:r>
            <w:proofErr w:type="gramEnd"/>
            <w:r w:rsidRPr="00014270">
              <w:rPr>
                <w:rFonts w:ascii="Times New Roman" w:eastAsia="Arial" w:hAnsi="Times New Roman" w:cs="Times New Roman"/>
              </w:rPr>
              <w:t xml:space="preserve"> this plan. Therefore, the following deductibles and coinsurance</w:t>
            </w:r>
          </w:p>
          <w:p w:rsidR="000412B1" w:rsidRPr="00014270" w:rsidRDefault="000412B1" w:rsidP="000412B1">
            <w:pPr>
              <w:pStyle w:val="ListParagraph"/>
              <w:ind w:left="749" w:right="389"/>
              <w:rPr>
                <w:rFonts w:ascii="Times New Roman" w:eastAsia="Arial" w:hAnsi="Times New Roman" w:cs="Times New Roman"/>
              </w:rPr>
            </w:pPr>
            <w:proofErr w:type="gramStart"/>
            <w:r w:rsidRPr="00014270">
              <w:rPr>
                <w:rFonts w:ascii="Times New Roman" w:eastAsia="Arial" w:hAnsi="Times New Roman" w:cs="Times New Roman"/>
              </w:rPr>
              <w:t>apply</w:t>
            </w:r>
            <w:proofErr w:type="gramEnd"/>
            <w:r w:rsidRPr="00014270">
              <w:rPr>
                <w:rFonts w:ascii="Times New Roman" w:eastAsia="Arial" w:hAnsi="Times New Roman" w:cs="Times New Roman"/>
              </w:rPr>
              <w:t>: [insert deductibles and coinsurance applicable to these benefits].</w:t>
            </w:r>
          </w:p>
          <w:p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would like more information on WHCRA benefits, call your plan</w:t>
            </w:r>
          </w:p>
          <w:p w:rsidR="000412B1" w:rsidRPr="00014270" w:rsidRDefault="000412B1" w:rsidP="000412B1">
            <w:pPr>
              <w:pStyle w:val="ListParagraph"/>
              <w:ind w:left="749" w:right="389"/>
              <w:rPr>
                <w:rFonts w:ascii="Times New Roman" w:eastAsia="Arial" w:hAnsi="Times New Roman" w:cs="Times New Roman"/>
              </w:rPr>
            </w:pPr>
            <w:proofErr w:type="gramStart"/>
            <w:r w:rsidRPr="00014270">
              <w:rPr>
                <w:rFonts w:ascii="Times New Roman" w:eastAsia="Arial" w:hAnsi="Times New Roman" w:cs="Times New Roman"/>
              </w:rPr>
              <w:t>administrator</w:t>
            </w:r>
            <w:proofErr w:type="gramEnd"/>
            <w:r w:rsidRPr="00014270">
              <w:rPr>
                <w:rFonts w:ascii="Times New Roman" w:eastAsia="Arial" w:hAnsi="Times New Roman" w:cs="Times New Roman"/>
              </w:rPr>
              <w:t xml:space="preserve"> [insert phone number].</w:t>
            </w:r>
          </w:p>
          <w:p w:rsidR="00014270" w:rsidRDefault="000412B1" w:rsidP="00014270">
            <w:pPr>
              <w:pStyle w:val="ListParagraph"/>
              <w:numPr>
                <w:ilvl w:val="2"/>
                <w:numId w:val="5"/>
              </w:numPr>
              <w:spacing w:before="120" w:line="360" w:lineRule="auto"/>
              <w:ind w:left="747" w:right="389"/>
              <w:contextualSpacing w:val="0"/>
              <w:rPr>
                <w:rFonts w:ascii="Segoe UI" w:eastAsia="Arial" w:hAnsi="Segoe UI" w:cs="Segoe UI"/>
                <w:sz w:val="20"/>
                <w:szCs w:val="20"/>
              </w:rPr>
            </w:pPr>
            <w:r w:rsidRPr="00014270">
              <w:rPr>
                <w:rFonts w:ascii="Segoe UI" w:eastAsia="Arial" w:hAnsi="Segoe UI" w:cs="Segoe UI"/>
                <w:sz w:val="20"/>
                <w:szCs w:val="20"/>
              </w:rPr>
              <w:t>Annual notice:</w:t>
            </w:r>
          </w:p>
          <w:p w:rsidR="002A3B8F" w:rsidRPr="00F62253" w:rsidRDefault="000412B1" w:rsidP="003319E2">
            <w:pPr>
              <w:pStyle w:val="NoSpacing"/>
              <w:rPr>
                <w:rFonts w:ascii="Segoe UI" w:eastAsia="Arial" w:hAnsi="Segoe UI" w:cs="Segoe UI"/>
                <w:sz w:val="20"/>
                <w:szCs w:val="20"/>
              </w:rPr>
            </w:pPr>
            <w:r w:rsidRPr="00014270">
              <w:t>“</w:t>
            </w:r>
            <w:r w:rsidRPr="003319E2">
              <w:rPr>
                <w:rFonts w:ascii="Times New Roman" w:hAnsi="Times New Roman" w:cs="Times New Roman"/>
              </w:rPr>
              <w:t xml:space="preserve">Do you know that your plan, as required by the Women’s Health </w:t>
            </w:r>
            <w:proofErr w:type="spellStart"/>
            <w:r w:rsidRPr="003319E2">
              <w:rPr>
                <w:rFonts w:ascii="Times New Roman" w:hAnsi="Times New Roman" w:cs="Times New Roman"/>
              </w:rPr>
              <w:t>andCancer</w:t>
            </w:r>
            <w:proofErr w:type="spellEnd"/>
            <w:r w:rsidRPr="003319E2">
              <w:rPr>
                <w:rFonts w:ascii="Times New Roman" w:hAnsi="Times New Roman" w:cs="Times New Roman"/>
              </w:rPr>
              <w:t xml:space="preserve"> Rights Act of 1998, provides benefits for mastectomy-related services</w:t>
            </w:r>
            <w:r w:rsidR="003319E2">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sidR="003319E2">
              <w:rPr>
                <w:rFonts w:ascii="Times New Roman" w:hAnsi="Times New Roman" w:cs="Times New Roman"/>
              </w:rPr>
              <w:t xml:space="preserve"> </w:t>
            </w:r>
            <w:r w:rsidRPr="003319E2">
              <w:rPr>
                <w:rFonts w:ascii="Times New Roman" w:eastAsia="Arial" w:hAnsi="Times New Roman" w:cs="Times New Roman"/>
              </w:rPr>
              <w:t>between the breasts, prostheses, and complications resulting from</w:t>
            </w:r>
            <w:r w:rsidR="003319E2">
              <w:rPr>
                <w:rFonts w:ascii="Times New Roman" w:eastAsia="Arial" w:hAnsi="Times New Roman" w:cs="Times New Roman"/>
              </w:rPr>
              <w:t xml:space="preserve"> </w:t>
            </w:r>
            <w:r w:rsidRPr="00014270">
              <w:rPr>
                <w:rFonts w:ascii="Times New Roman" w:eastAsia="Arial" w:hAnsi="Times New Roman" w:cs="Times New Roman"/>
              </w:rPr>
              <w:t>a mastectomy, including lymphedema? Call your plan administrator at</w:t>
            </w:r>
            <w:r w:rsidR="003319E2">
              <w:rPr>
                <w:rFonts w:ascii="Times New Roman" w:eastAsia="Arial" w:hAnsi="Times New Roman" w:cs="Times New Roman"/>
              </w:rPr>
              <w:t xml:space="preserve"> </w:t>
            </w:r>
            <w:r w:rsidRPr="00014270">
              <w:rPr>
                <w:rFonts w:ascii="Times New Roman" w:eastAsia="Arial" w:hAnsi="Times New Roman" w:cs="Times New Roman"/>
              </w:rPr>
              <w:t>[insert phone number] for more information.”</w:t>
            </w:r>
          </w:p>
        </w:tc>
        <w:tc>
          <w:tcPr>
            <w:tcW w:w="1351" w:type="dxa"/>
            <w:tcBorders>
              <w:top w:val="nil"/>
              <w:bottom w:val="single" w:sz="4" w:space="0" w:color="auto"/>
            </w:tcBorders>
          </w:tcPr>
          <w:p w:rsidR="000412B1" w:rsidRPr="002A288A" w:rsidRDefault="000412B1" w:rsidP="000412B1">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C1782D" w:rsidRDefault="007242D3" w:rsidP="009441B7">
            <w:pPr>
              <w:pStyle w:val="NoSpacing"/>
            </w:pPr>
          </w:p>
        </w:tc>
        <w:tc>
          <w:tcPr>
            <w:tcW w:w="1322" w:type="dxa"/>
            <w:shd w:val="clear" w:color="auto" w:fill="404040" w:themeFill="text1" w:themeFillTint="BF"/>
          </w:tcPr>
          <w:p w:rsidR="007242D3" w:rsidRPr="004E523C" w:rsidRDefault="007242D3" w:rsidP="009441B7">
            <w:pPr>
              <w:pStyle w:val="NoSpacing"/>
              <w:rPr>
                <w:rFonts w:ascii="Arial" w:hAnsi="Arial"/>
                <w:sz w:val="18"/>
                <w:szCs w:val="18"/>
              </w:rPr>
            </w:pPr>
          </w:p>
        </w:tc>
        <w:tc>
          <w:tcPr>
            <w:tcW w:w="1828" w:type="dxa"/>
            <w:tcBorders>
              <w:bottom w:val="nil"/>
            </w:tcBorders>
            <w:shd w:val="clear" w:color="auto" w:fill="404040" w:themeFill="text1" w:themeFillTint="BF"/>
          </w:tcPr>
          <w:p w:rsidR="007242D3" w:rsidRPr="004E523C" w:rsidRDefault="007242D3" w:rsidP="009441B7">
            <w:pPr>
              <w:pStyle w:val="NoSpacing"/>
              <w:rPr>
                <w:rFonts w:ascii="Arial" w:eastAsia="Arial" w:hAnsi="Arial"/>
                <w:sz w:val="18"/>
                <w:szCs w:val="18"/>
              </w:rPr>
            </w:pPr>
          </w:p>
        </w:tc>
        <w:tc>
          <w:tcPr>
            <w:tcW w:w="8227" w:type="dxa"/>
            <w:tcBorders>
              <w:bottom w:val="nil"/>
            </w:tcBorders>
            <w:shd w:val="clear" w:color="auto" w:fill="404040" w:themeFill="text1" w:themeFillTint="BF"/>
          </w:tcPr>
          <w:p w:rsidR="007242D3" w:rsidRPr="004E523C" w:rsidRDefault="007242D3" w:rsidP="009441B7">
            <w:pPr>
              <w:pStyle w:val="NoSpacing"/>
              <w:rPr>
                <w:rFonts w:ascii="Arial" w:eastAsia="Arial" w:hAnsi="Arial"/>
                <w:sz w:val="18"/>
                <w:szCs w:val="18"/>
              </w:rPr>
            </w:pPr>
          </w:p>
        </w:tc>
        <w:tc>
          <w:tcPr>
            <w:tcW w:w="1351" w:type="dxa"/>
            <w:tcBorders>
              <w:bottom w:val="nil"/>
            </w:tcBorders>
            <w:shd w:val="clear" w:color="auto" w:fill="404040" w:themeFill="text1" w:themeFillTint="BF"/>
          </w:tcPr>
          <w:p w:rsidR="007242D3" w:rsidRPr="002A288A" w:rsidRDefault="007242D3" w:rsidP="009441B7">
            <w:pPr>
              <w:pStyle w:val="NoSpacing"/>
              <w:rPr>
                <w:rFonts w:ascii="Arial" w:hAnsi="Arial"/>
                <w:sz w:val="18"/>
                <w:szCs w:val="18"/>
              </w:rPr>
            </w:pPr>
          </w:p>
        </w:tc>
      </w:tr>
      <w:tr w:rsidR="000412B1" w:rsidTr="00A82657">
        <w:trPr>
          <w:trHeight w:val="193"/>
          <w:jc w:val="center"/>
        </w:trPr>
        <w:tc>
          <w:tcPr>
            <w:tcW w:w="1435" w:type="dxa"/>
            <w:vMerge w:val="restart"/>
          </w:tcPr>
          <w:p w:rsidR="000412B1" w:rsidRPr="00F62253" w:rsidRDefault="000412B1" w:rsidP="007432E4">
            <w:pPr>
              <w:spacing w:before="120" w:after="120"/>
              <w:jc w:val="center"/>
              <w:rPr>
                <w:rFonts w:ascii="Segoe UI" w:hAnsi="Segoe UI" w:cs="Segoe UI"/>
                <w:b/>
                <w:sz w:val="20"/>
                <w:szCs w:val="20"/>
              </w:rPr>
            </w:pPr>
            <w:r w:rsidRPr="00F62253">
              <w:rPr>
                <w:rFonts w:ascii="Segoe UI" w:hAnsi="Segoe UI" w:cs="Segoe UI"/>
                <w:b/>
                <w:sz w:val="20"/>
                <w:szCs w:val="20"/>
              </w:rPr>
              <w:t>Durable Medical Equipment</w:t>
            </w:r>
          </w:p>
        </w:tc>
        <w:tc>
          <w:tcPr>
            <w:tcW w:w="1322" w:type="dxa"/>
            <w:vMerge w:val="restart"/>
          </w:tcPr>
          <w:p w:rsidR="000412B1" w:rsidRPr="00F62253" w:rsidRDefault="000412B1" w:rsidP="000412B1">
            <w:pPr>
              <w:spacing w:before="120" w:after="120" w:line="360" w:lineRule="auto"/>
              <w:rPr>
                <w:rFonts w:ascii="Segoe UI" w:hAnsi="Segoe UI" w:cs="Segoe UI"/>
                <w:sz w:val="20"/>
                <w:szCs w:val="20"/>
              </w:rPr>
            </w:pPr>
          </w:p>
        </w:tc>
        <w:tc>
          <w:tcPr>
            <w:tcW w:w="1828" w:type="dxa"/>
            <w:tcBorders>
              <w:bottom w:val="nil"/>
            </w:tcBorders>
          </w:tcPr>
          <w:p w:rsidR="000412B1" w:rsidRPr="00F62253" w:rsidRDefault="000412B1" w:rsidP="000412B1">
            <w:pPr>
              <w:spacing w:line="204" w:lineRule="exact"/>
              <w:ind w:left="-80" w:right="270"/>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48.44.</w:t>
            </w:r>
            <w:r w:rsidRPr="00F62253">
              <w:rPr>
                <w:rFonts w:ascii="Segoe UI" w:eastAsia="Arial" w:hAnsi="Segoe UI" w:cs="Segoe UI"/>
                <w:spacing w:val="1"/>
                <w:sz w:val="20"/>
                <w:szCs w:val="20"/>
              </w:rPr>
              <w:t>31</w:t>
            </w:r>
            <w:r w:rsidRPr="00F62253">
              <w:rPr>
                <w:rFonts w:ascii="Segoe UI" w:eastAsia="Arial" w:hAnsi="Segoe UI" w:cs="Segoe UI"/>
                <w:spacing w:val="-1"/>
                <w:sz w:val="20"/>
                <w:szCs w:val="20"/>
              </w:rPr>
              <w:t>5</w:t>
            </w:r>
            <w:r w:rsidRPr="00F62253">
              <w:rPr>
                <w:rFonts w:ascii="Segoe UI" w:eastAsia="Arial" w:hAnsi="Segoe UI" w:cs="Segoe UI"/>
                <w:sz w:val="20"/>
                <w:szCs w:val="20"/>
              </w:rPr>
              <w:t xml:space="preserve">(2); </w:t>
            </w:r>
          </w:p>
          <w:p w:rsidR="000412B1" w:rsidRPr="00F62253" w:rsidRDefault="000412B1" w:rsidP="000412B1">
            <w:pPr>
              <w:spacing w:line="204" w:lineRule="exact"/>
              <w:ind w:left="-80" w:right="270"/>
              <w:rPr>
                <w:rFonts w:ascii="Segoe UI" w:eastAsia="Arial" w:hAnsi="Segoe UI" w:cs="Segoe UI"/>
                <w:sz w:val="20"/>
                <w:szCs w:val="20"/>
              </w:rPr>
            </w:pPr>
          </w:p>
        </w:tc>
        <w:tc>
          <w:tcPr>
            <w:tcW w:w="8227" w:type="dxa"/>
            <w:tcBorders>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4"/>
                <w:sz w:val="20"/>
                <w:szCs w:val="20"/>
              </w:rPr>
              <w:t xml:space="preserve"> </w:t>
            </w:r>
            <w:r w:rsidRPr="00F62253">
              <w:rPr>
                <w:rFonts w:ascii="Segoe UI" w:hAnsi="Segoe UI" w:cs="Segoe UI"/>
                <w:sz w:val="20"/>
                <w:szCs w:val="20"/>
              </w:rPr>
              <w:t>or c</w:t>
            </w:r>
            <w:r w:rsidRPr="00F62253">
              <w:rPr>
                <w:rFonts w:ascii="Segoe UI" w:hAnsi="Segoe UI" w:cs="Segoe UI"/>
                <w:spacing w:val="-2"/>
                <w:sz w:val="20"/>
                <w:szCs w:val="20"/>
              </w:rPr>
              <w:t>e</w:t>
            </w:r>
            <w:r w:rsidRPr="00F62253">
              <w:rPr>
                <w:rFonts w:ascii="Segoe UI" w:hAnsi="Segoe UI" w:cs="Segoe UI"/>
                <w:sz w:val="20"/>
                <w:szCs w:val="20"/>
              </w:rPr>
              <w:t>rtificate defi</w:t>
            </w:r>
            <w:r w:rsidRPr="00F62253">
              <w:rPr>
                <w:rFonts w:ascii="Segoe UI" w:hAnsi="Segoe UI" w:cs="Segoe UI"/>
                <w:spacing w:val="1"/>
                <w:sz w:val="20"/>
                <w:szCs w:val="20"/>
              </w:rPr>
              <w:t>n</w:t>
            </w:r>
            <w:r w:rsidRPr="00F62253">
              <w:rPr>
                <w:rFonts w:ascii="Segoe UI" w:hAnsi="Segoe UI" w:cs="Segoe UI"/>
                <w:sz w:val="20"/>
                <w:szCs w:val="20"/>
              </w:rPr>
              <w:t>e e</w:t>
            </w:r>
            <w:r w:rsidRPr="00F62253">
              <w:rPr>
                <w:rFonts w:ascii="Segoe UI" w:hAnsi="Segoe UI" w:cs="Segoe UI"/>
                <w:spacing w:val="1"/>
                <w:sz w:val="20"/>
                <w:szCs w:val="20"/>
              </w:rPr>
              <w:t>q</w:t>
            </w:r>
            <w:r w:rsidRPr="00F62253">
              <w:rPr>
                <w:rFonts w:ascii="Segoe UI" w:hAnsi="Segoe UI" w:cs="Segoe UI"/>
                <w:sz w:val="20"/>
                <w:szCs w:val="20"/>
              </w:rPr>
              <w:t>uit</w:t>
            </w:r>
            <w:r w:rsidRPr="00F62253">
              <w:rPr>
                <w:rFonts w:ascii="Segoe UI" w:hAnsi="Segoe UI" w:cs="Segoe UI"/>
                <w:spacing w:val="1"/>
                <w:sz w:val="20"/>
                <w:szCs w:val="20"/>
              </w:rPr>
              <w:t>a</w:t>
            </w:r>
            <w:r w:rsidRPr="00F62253">
              <w:rPr>
                <w:rFonts w:ascii="Segoe UI" w:hAnsi="Segoe UI" w:cs="Segoe UI"/>
                <w:sz w:val="20"/>
                <w:szCs w:val="20"/>
              </w:rPr>
              <w:t xml:space="preserve">ble </w:t>
            </w:r>
            <w:r w:rsidRPr="00F62253">
              <w:rPr>
                <w:rFonts w:ascii="Segoe UI" w:hAnsi="Segoe UI" w:cs="Segoe UI"/>
                <w:spacing w:val="1"/>
                <w:sz w:val="20"/>
                <w:szCs w:val="20"/>
              </w:rPr>
              <w:t>D</w:t>
            </w:r>
            <w:r w:rsidRPr="00F62253">
              <w:rPr>
                <w:rFonts w:ascii="Segoe UI" w:hAnsi="Segoe UI" w:cs="Segoe UI"/>
                <w:spacing w:val="-1"/>
                <w:sz w:val="20"/>
                <w:szCs w:val="20"/>
              </w:rPr>
              <w:t>u</w:t>
            </w:r>
            <w:r w:rsidRPr="00F62253">
              <w:rPr>
                <w:rFonts w:ascii="Segoe UI" w:hAnsi="Segoe UI" w:cs="Segoe UI"/>
                <w:sz w:val="20"/>
                <w:szCs w:val="20"/>
              </w:rPr>
              <w:t>ra</w:t>
            </w:r>
            <w:r w:rsidRPr="00F62253">
              <w:rPr>
                <w:rFonts w:ascii="Segoe UI" w:hAnsi="Segoe UI" w:cs="Segoe UI"/>
                <w:spacing w:val="1"/>
                <w:sz w:val="20"/>
                <w:szCs w:val="20"/>
              </w:rPr>
              <w:t>b</w:t>
            </w:r>
            <w:r w:rsidRPr="00F62253">
              <w:rPr>
                <w:rFonts w:ascii="Segoe UI" w:hAnsi="Segoe UI" w:cs="Segoe UI"/>
                <w:sz w:val="20"/>
                <w:szCs w:val="20"/>
              </w:rPr>
              <w:t>le M</w:t>
            </w:r>
            <w:r w:rsidRPr="00F62253">
              <w:rPr>
                <w:rFonts w:ascii="Segoe UI" w:hAnsi="Segoe UI" w:cs="Segoe UI"/>
                <w:spacing w:val="1"/>
                <w:sz w:val="20"/>
                <w:szCs w:val="20"/>
              </w:rPr>
              <w:t>e</w:t>
            </w:r>
            <w:r w:rsidRPr="00F62253">
              <w:rPr>
                <w:rFonts w:ascii="Segoe UI" w:hAnsi="Segoe UI" w:cs="Segoe UI"/>
                <w:sz w:val="20"/>
                <w:szCs w:val="20"/>
              </w:rPr>
              <w:t xml:space="preserve">dical </w:t>
            </w:r>
            <w:r w:rsidRPr="00F62253">
              <w:rPr>
                <w:rFonts w:ascii="Segoe UI" w:hAnsi="Segoe UI" w:cs="Segoe UI"/>
                <w:spacing w:val="1"/>
                <w:sz w:val="20"/>
                <w:szCs w:val="20"/>
              </w:rPr>
              <w:t>E</w:t>
            </w:r>
            <w:r w:rsidRPr="00F62253">
              <w:rPr>
                <w:rFonts w:ascii="Segoe UI" w:hAnsi="Segoe UI" w:cs="Segoe UI"/>
                <w:sz w:val="20"/>
                <w:szCs w:val="20"/>
              </w:rPr>
              <w:t>qu</w:t>
            </w:r>
            <w:r w:rsidRPr="00F62253">
              <w:rPr>
                <w:rFonts w:ascii="Segoe UI" w:hAnsi="Segoe UI" w:cs="Segoe UI"/>
                <w:spacing w:val="1"/>
                <w:sz w:val="20"/>
                <w:szCs w:val="20"/>
              </w:rPr>
              <w:t>i</w:t>
            </w:r>
            <w:r w:rsidRPr="00F62253">
              <w:rPr>
                <w:rFonts w:ascii="Segoe UI" w:hAnsi="Segoe UI" w:cs="Segoe UI"/>
                <w:sz w:val="20"/>
                <w:szCs w:val="20"/>
              </w:rPr>
              <w:t>pm</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t (“DME”) Benefits in t</w:t>
            </w:r>
            <w:r w:rsidRPr="00F62253">
              <w:rPr>
                <w:rFonts w:ascii="Segoe UI" w:hAnsi="Segoe UI" w:cs="Segoe UI"/>
                <w:spacing w:val="1"/>
                <w:sz w:val="20"/>
                <w:szCs w:val="20"/>
              </w:rPr>
              <w:t>h</w:t>
            </w:r>
            <w:r w:rsidRPr="00F62253">
              <w:rPr>
                <w:rFonts w:ascii="Segoe UI" w:hAnsi="Segoe UI" w:cs="Segoe UI"/>
                <w:sz w:val="20"/>
                <w:szCs w:val="20"/>
              </w:rPr>
              <w:t>e</w:t>
            </w:r>
            <w:r w:rsidRPr="00F62253">
              <w:rPr>
                <w:rFonts w:ascii="Segoe UI" w:hAnsi="Segoe UI" w:cs="Segoe UI"/>
                <w:spacing w:val="-1"/>
                <w:sz w:val="20"/>
                <w:szCs w:val="20"/>
              </w:rPr>
              <w:t xml:space="preserve"> </w:t>
            </w:r>
            <w:r w:rsidRPr="00F62253">
              <w:rPr>
                <w:rFonts w:ascii="Segoe UI" w:hAnsi="Segoe UI" w:cs="Segoe UI"/>
                <w:sz w:val="20"/>
                <w:szCs w:val="20"/>
              </w:rPr>
              <w:t>foll</w:t>
            </w:r>
            <w:r w:rsidRPr="00F62253">
              <w:rPr>
                <w:rFonts w:ascii="Segoe UI" w:hAnsi="Segoe UI" w:cs="Segoe UI"/>
                <w:spacing w:val="2"/>
                <w:sz w:val="20"/>
                <w:szCs w:val="20"/>
              </w:rPr>
              <w:t>o</w:t>
            </w:r>
            <w:r w:rsidRPr="00F62253">
              <w:rPr>
                <w:rFonts w:ascii="Segoe UI" w:hAnsi="Segoe UI" w:cs="Segoe UI"/>
                <w:spacing w:val="-3"/>
                <w:sz w:val="20"/>
                <w:szCs w:val="20"/>
              </w:rPr>
              <w:t>w</w:t>
            </w:r>
            <w:r w:rsidRPr="00F62253">
              <w:rPr>
                <w:rFonts w:ascii="Segoe UI" w:hAnsi="Segoe UI" w:cs="Segoe UI"/>
                <w:spacing w:val="1"/>
                <w:sz w:val="20"/>
                <w:szCs w:val="20"/>
              </w:rPr>
              <w:t>in</w:t>
            </w:r>
            <w:r w:rsidRPr="00F62253">
              <w:rPr>
                <w:rFonts w:ascii="Segoe UI" w:hAnsi="Segoe UI" w:cs="Segoe UI"/>
                <w:sz w:val="20"/>
                <w:szCs w:val="20"/>
              </w:rPr>
              <w:t>g situat</w:t>
            </w:r>
            <w:r w:rsidRPr="00F62253">
              <w:rPr>
                <w:rFonts w:ascii="Segoe UI" w:hAnsi="Segoe UI" w:cs="Segoe UI"/>
                <w:spacing w:val="1"/>
                <w:sz w:val="20"/>
                <w:szCs w:val="20"/>
              </w:rPr>
              <w:t>i</w:t>
            </w:r>
            <w:r w:rsidRPr="00F62253">
              <w:rPr>
                <w:rFonts w:ascii="Segoe UI" w:hAnsi="Segoe UI" w:cs="Segoe UI"/>
                <w:sz w:val="20"/>
                <w:szCs w:val="20"/>
              </w:rPr>
              <w:t>ons?</w:t>
            </w:r>
          </w:p>
        </w:tc>
        <w:tc>
          <w:tcPr>
            <w:tcW w:w="1351" w:type="dxa"/>
            <w:tcBorders>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spacing w:line="204" w:lineRule="exact"/>
              <w:ind w:left="-80" w:right="270"/>
              <w:rPr>
                <w:rFonts w:ascii="Segoe UI" w:eastAsia="Arial" w:hAnsi="Segoe UI" w:cs="Segoe UI"/>
                <w:spacing w:val="1"/>
                <w:sz w:val="20"/>
                <w:szCs w:val="20"/>
              </w:rPr>
            </w:pPr>
          </w:p>
          <w:p w:rsidR="000412B1" w:rsidRPr="00F62253" w:rsidRDefault="000412B1" w:rsidP="000412B1">
            <w:pPr>
              <w:spacing w:line="204" w:lineRule="exact"/>
              <w:ind w:left="-80" w:right="270"/>
              <w:rPr>
                <w:rFonts w:ascii="Segoe UI" w:eastAsia="Arial" w:hAnsi="Segoe UI" w:cs="Segoe UI"/>
                <w:sz w:val="20"/>
                <w:szCs w:val="20"/>
              </w:rPr>
            </w:pPr>
            <w:r w:rsidRPr="00F62253">
              <w:rPr>
                <w:rFonts w:ascii="Segoe UI" w:eastAsia="Arial" w:hAnsi="Segoe UI" w:cs="Segoe UI"/>
                <w:spacing w:val="1"/>
                <w:sz w:val="20"/>
                <w:szCs w:val="20"/>
              </w:rPr>
              <w:t>WHCRA, 29 USC §1185b</w:t>
            </w:r>
          </w:p>
          <w:p w:rsidR="000412B1" w:rsidRPr="00F62253" w:rsidRDefault="000412B1" w:rsidP="000412B1">
            <w:pPr>
              <w:spacing w:line="204" w:lineRule="exact"/>
              <w:ind w:left="-80" w:right="270"/>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betes when plan includes coverage for pharmacy services</w:t>
            </w:r>
          </w:p>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spacing w:line="204" w:lineRule="exact"/>
              <w:ind w:left="-80" w:right="-20"/>
              <w:rPr>
                <w:rFonts w:ascii="Segoe UI" w:eastAsia="Arial" w:hAnsi="Segoe UI" w:cs="Segoe UI"/>
                <w:sz w:val="20"/>
                <w:szCs w:val="20"/>
              </w:rPr>
            </w:pPr>
            <w:r w:rsidRPr="00F62253">
              <w:rPr>
                <w:rFonts w:ascii="Segoe UI" w:eastAsia="Arial" w:hAnsi="Segoe UI" w:cs="Segoe UI"/>
                <w:sz w:val="20"/>
                <w:szCs w:val="20"/>
              </w:rPr>
              <w:t>RCW 70.1</w:t>
            </w:r>
            <w:r w:rsidRPr="00F62253">
              <w:rPr>
                <w:rFonts w:ascii="Segoe UI" w:eastAsia="Arial" w:hAnsi="Segoe UI" w:cs="Segoe UI"/>
                <w:spacing w:val="1"/>
                <w:sz w:val="20"/>
                <w:szCs w:val="20"/>
              </w:rPr>
              <w:t>2</w:t>
            </w:r>
            <w:r w:rsidRPr="00F62253">
              <w:rPr>
                <w:rFonts w:ascii="Segoe UI" w:eastAsia="Arial" w:hAnsi="Segoe UI" w:cs="Segoe UI"/>
                <w:sz w:val="20"/>
                <w:szCs w:val="20"/>
              </w:rPr>
              <w:t>6.</w:t>
            </w:r>
            <w:r w:rsidRPr="00F62253">
              <w:rPr>
                <w:rFonts w:ascii="Segoe UI" w:eastAsia="Arial" w:hAnsi="Segoe UI" w:cs="Segoe UI"/>
                <w:spacing w:val="1"/>
                <w:sz w:val="20"/>
                <w:szCs w:val="20"/>
              </w:rPr>
              <w:t>0</w:t>
            </w:r>
            <w:r w:rsidRPr="00F62253">
              <w:rPr>
                <w:rFonts w:ascii="Segoe UI" w:eastAsia="Arial" w:hAnsi="Segoe UI" w:cs="Segoe UI"/>
                <w:sz w:val="20"/>
                <w:szCs w:val="20"/>
              </w:rPr>
              <w:t>20</w:t>
            </w:r>
          </w:p>
          <w:p w:rsidR="000412B1" w:rsidRPr="00F62253" w:rsidRDefault="000412B1" w:rsidP="000412B1">
            <w:pPr>
              <w:spacing w:line="204" w:lineRule="exact"/>
              <w:ind w:left="-80" w:right="-20"/>
              <w:rPr>
                <w:rFonts w:ascii="Segoe UI" w:eastAsia="Arial" w:hAnsi="Segoe UI" w:cs="Segoe UI"/>
                <w:sz w:val="20"/>
                <w:szCs w:val="20"/>
              </w:rPr>
            </w:pPr>
          </w:p>
          <w:p w:rsidR="000412B1" w:rsidRPr="00F62253" w:rsidRDefault="000412B1" w:rsidP="000412B1">
            <w:pPr>
              <w:spacing w:line="204" w:lineRule="exact"/>
              <w:ind w:left="-80" w:right="-20"/>
              <w:rPr>
                <w:rFonts w:ascii="Segoe UI" w:eastAsia="Arial" w:hAnsi="Segoe UI" w:cs="Segoe UI"/>
                <w:sz w:val="20"/>
                <w:szCs w:val="20"/>
              </w:rPr>
            </w:pPr>
          </w:p>
          <w:p w:rsidR="000412B1" w:rsidRPr="00F62253" w:rsidRDefault="000412B1" w:rsidP="000412B1">
            <w:pPr>
              <w:spacing w:line="204" w:lineRule="exact"/>
              <w:ind w:left="-80" w:right="270"/>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rPr>
                <w:rFonts w:ascii="Segoe UI" w:hAnsi="Segoe UI" w:cs="Segoe UI"/>
                <w:b/>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single" w:sz="4" w:space="0" w:color="auto"/>
            </w:tcBorders>
          </w:tcPr>
          <w:p w:rsidR="000412B1" w:rsidRPr="00F62253" w:rsidRDefault="000412B1" w:rsidP="000412B1">
            <w:pPr>
              <w:spacing w:before="120" w:line="204" w:lineRule="exact"/>
              <w:ind w:left="-80" w:right="-14"/>
              <w:rPr>
                <w:rFonts w:ascii="Segoe UI" w:eastAsia="Arial" w:hAnsi="Segoe UI" w:cs="Segoe UI"/>
                <w:sz w:val="20"/>
                <w:szCs w:val="20"/>
              </w:rPr>
            </w:pPr>
            <w:r w:rsidRPr="00F62253">
              <w:rPr>
                <w:rFonts w:ascii="Segoe UI" w:eastAsia="Arial" w:hAnsi="Segoe UI" w:cs="Segoe UI"/>
                <w:sz w:val="20"/>
                <w:szCs w:val="20"/>
              </w:rPr>
              <w:t>RCW 48.43.290</w:t>
            </w:r>
          </w:p>
        </w:tc>
        <w:tc>
          <w:tcPr>
            <w:tcW w:w="8227" w:type="dxa"/>
            <w:tcBorders>
              <w:top w:val="nil"/>
              <w:bottom w:val="single" w:sz="4" w:space="0" w:color="auto"/>
            </w:tcBorders>
          </w:tcPr>
          <w:p w:rsidR="007432E4" w:rsidRDefault="000412B1" w:rsidP="00302415">
            <w:pPr>
              <w:pStyle w:val="NoSpacing"/>
              <w:numPr>
                <w:ilvl w:val="0"/>
                <w:numId w:val="37"/>
              </w:numPr>
              <w:rPr>
                <w:rFonts w:ascii="Segoe UI" w:hAnsi="Segoe UI" w:cs="Segoe UI"/>
                <w:sz w:val="20"/>
                <w:szCs w:val="20"/>
              </w:rPr>
            </w:pPr>
            <w:r w:rsidRPr="00F62253">
              <w:rPr>
                <w:rFonts w:ascii="Segoe UI" w:hAnsi="Segoe UI" w:cs="Segoe UI"/>
                <w:sz w:val="20"/>
                <w:szCs w:val="20"/>
              </w:rPr>
              <w:t>Coverage for DME must include the sales tax, or use tax calculation in payment.</w:t>
            </w:r>
          </w:p>
          <w:p w:rsidR="007432E4" w:rsidRPr="00F62253" w:rsidRDefault="007432E4" w:rsidP="007432E4">
            <w:pPr>
              <w:pStyle w:val="NoSpacing"/>
              <w:rPr>
                <w:rFonts w:ascii="Segoe UI" w:hAnsi="Segoe UI" w:cs="Segoe UI"/>
                <w:sz w:val="20"/>
                <w:szCs w:val="20"/>
              </w:rPr>
            </w:pPr>
          </w:p>
        </w:tc>
        <w:tc>
          <w:tcPr>
            <w:tcW w:w="1351" w:type="dxa"/>
            <w:tcBorders>
              <w:top w:val="nil"/>
              <w:bottom w:val="single" w:sz="4" w:space="0" w:color="auto"/>
            </w:tcBorders>
          </w:tcPr>
          <w:p w:rsidR="000412B1" w:rsidRPr="002A288A" w:rsidRDefault="000412B1" w:rsidP="000412B1">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Default="007242D3" w:rsidP="009441B7">
            <w:pPr>
              <w:pStyle w:val="NoSpacing"/>
              <w:rPr>
                <w:w w:val="102"/>
              </w:rPr>
            </w:pPr>
          </w:p>
        </w:tc>
        <w:tc>
          <w:tcPr>
            <w:tcW w:w="1322" w:type="dxa"/>
            <w:shd w:val="clear" w:color="auto" w:fill="404040" w:themeFill="text1" w:themeFillTint="BF"/>
          </w:tcPr>
          <w:p w:rsidR="007242D3" w:rsidRPr="004E523C" w:rsidRDefault="007242D3" w:rsidP="009441B7">
            <w:pPr>
              <w:pStyle w:val="NoSpacing"/>
              <w:rPr>
                <w:rFonts w:ascii="Arial" w:hAnsi="Arial"/>
                <w:sz w:val="18"/>
                <w:szCs w:val="18"/>
              </w:rPr>
            </w:pPr>
          </w:p>
        </w:tc>
        <w:tc>
          <w:tcPr>
            <w:tcW w:w="1828" w:type="dxa"/>
            <w:tcBorders>
              <w:bottom w:val="nil"/>
            </w:tcBorders>
            <w:shd w:val="clear" w:color="auto" w:fill="404040" w:themeFill="text1" w:themeFillTint="BF"/>
          </w:tcPr>
          <w:p w:rsidR="007242D3" w:rsidRDefault="007242D3" w:rsidP="009441B7">
            <w:pPr>
              <w:pStyle w:val="NoSpacing"/>
              <w:rPr>
                <w:rFonts w:ascii="Arial" w:hAnsi="Arial"/>
                <w:sz w:val="18"/>
                <w:szCs w:val="18"/>
              </w:rPr>
            </w:pPr>
          </w:p>
        </w:tc>
        <w:tc>
          <w:tcPr>
            <w:tcW w:w="8227" w:type="dxa"/>
            <w:tcBorders>
              <w:bottom w:val="nil"/>
            </w:tcBorders>
            <w:shd w:val="clear" w:color="auto" w:fill="404040" w:themeFill="text1" w:themeFillTint="BF"/>
          </w:tcPr>
          <w:p w:rsidR="007242D3" w:rsidRPr="007242D3" w:rsidRDefault="007242D3" w:rsidP="009441B7">
            <w:pPr>
              <w:pStyle w:val="NoSpacing"/>
              <w:rPr>
                <w:rFonts w:ascii="Arial" w:hAnsi="Arial"/>
                <w:sz w:val="18"/>
                <w:szCs w:val="18"/>
              </w:rPr>
            </w:pPr>
          </w:p>
        </w:tc>
        <w:tc>
          <w:tcPr>
            <w:tcW w:w="1351" w:type="dxa"/>
            <w:tcBorders>
              <w:bottom w:val="nil"/>
            </w:tcBorders>
            <w:shd w:val="clear" w:color="auto" w:fill="404040" w:themeFill="text1" w:themeFillTint="BF"/>
          </w:tcPr>
          <w:p w:rsidR="007242D3" w:rsidRPr="002A288A" w:rsidRDefault="007242D3" w:rsidP="009441B7">
            <w:pPr>
              <w:pStyle w:val="NoSpacing"/>
              <w:rPr>
                <w:rFonts w:ascii="Arial" w:hAnsi="Arial"/>
                <w:sz w:val="18"/>
                <w:szCs w:val="18"/>
              </w:rPr>
            </w:pPr>
          </w:p>
        </w:tc>
      </w:tr>
      <w:tr w:rsidR="000412B1" w:rsidTr="00A82657">
        <w:trPr>
          <w:trHeight w:val="193"/>
          <w:jc w:val="center"/>
        </w:trPr>
        <w:tc>
          <w:tcPr>
            <w:tcW w:w="1435" w:type="dxa"/>
            <w:vMerge w:val="restart"/>
          </w:tcPr>
          <w:p w:rsidR="000412B1" w:rsidRPr="00F62253" w:rsidRDefault="000412B1" w:rsidP="00302415">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w w:val="102"/>
                <w:sz w:val="20"/>
                <w:szCs w:val="20"/>
              </w:rPr>
              <w:t>Em</w:t>
            </w:r>
            <w:r w:rsidRPr="00F62253">
              <w:rPr>
                <w:rFonts w:ascii="Segoe UI" w:eastAsia="Arial" w:hAnsi="Segoe UI" w:cs="Segoe UI"/>
                <w:b/>
                <w:spacing w:val="-1"/>
                <w:w w:val="102"/>
                <w:sz w:val="20"/>
                <w:szCs w:val="20"/>
              </w:rPr>
              <w:t>e</w:t>
            </w:r>
            <w:r w:rsidRPr="00F62253">
              <w:rPr>
                <w:rFonts w:ascii="Segoe UI" w:eastAsia="Arial" w:hAnsi="Segoe UI" w:cs="Segoe UI"/>
                <w:b/>
                <w:w w:val="116"/>
                <w:sz w:val="20"/>
                <w:szCs w:val="20"/>
              </w:rPr>
              <w:t>r</w:t>
            </w:r>
            <w:r w:rsidRPr="00F62253">
              <w:rPr>
                <w:rFonts w:ascii="Segoe UI" w:eastAsia="Arial" w:hAnsi="Segoe UI" w:cs="Segoe UI"/>
                <w:b/>
                <w:w w:val="104"/>
                <w:sz w:val="20"/>
                <w:szCs w:val="20"/>
              </w:rPr>
              <w:t>g</w:t>
            </w:r>
            <w:r w:rsidRPr="00F62253">
              <w:rPr>
                <w:rFonts w:ascii="Segoe UI" w:eastAsia="Arial" w:hAnsi="Segoe UI" w:cs="Segoe UI"/>
                <w:b/>
                <w:spacing w:val="-1"/>
                <w:w w:val="104"/>
                <w:sz w:val="20"/>
                <w:szCs w:val="20"/>
              </w:rPr>
              <w:t>e</w:t>
            </w:r>
            <w:r w:rsidRPr="00F62253">
              <w:rPr>
                <w:rFonts w:ascii="Segoe UI" w:eastAsia="Arial" w:hAnsi="Segoe UI" w:cs="Segoe UI"/>
                <w:b/>
                <w:w w:val="110"/>
                <w:sz w:val="20"/>
                <w:szCs w:val="20"/>
              </w:rPr>
              <w:t>ncy</w:t>
            </w:r>
          </w:p>
          <w:p w:rsidR="000412B1" w:rsidRPr="00F62253" w:rsidRDefault="000412B1" w:rsidP="00302415">
            <w:pPr>
              <w:spacing w:before="120" w:after="120" w:line="206" w:lineRule="exact"/>
              <w:ind w:right="-20"/>
              <w:jc w:val="center"/>
              <w:rPr>
                <w:rFonts w:ascii="Segoe UI" w:eastAsia="Arial" w:hAnsi="Segoe UI" w:cs="Segoe UI"/>
                <w:b/>
                <w:w w:val="113"/>
                <w:sz w:val="20"/>
                <w:szCs w:val="20"/>
              </w:rPr>
            </w:pPr>
            <w:r w:rsidRPr="00F62253">
              <w:rPr>
                <w:rFonts w:ascii="Segoe UI" w:eastAsia="Arial" w:hAnsi="Segoe UI" w:cs="Segoe UI"/>
                <w:b/>
                <w:w w:val="103"/>
                <w:sz w:val="20"/>
                <w:szCs w:val="20"/>
              </w:rPr>
              <w:t>Tr</w:t>
            </w:r>
            <w:r w:rsidRPr="00F62253">
              <w:rPr>
                <w:rFonts w:ascii="Segoe UI" w:eastAsia="Arial" w:hAnsi="Segoe UI" w:cs="Segoe UI"/>
                <w:b/>
                <w:spacing w:val="-1"/>
                <w:w w:val="103"/>
                <w:sz w:val="20"/>
                <w:szCs w:val="20"/>
              </w:rPr>
              <w:t>e</w:t>
            </w:r>
            <w:r w:rsidRPr="00F62253">
              <w:rPr>
                <w:rFonts w:ascii="Segoe UI" w:eastAsia="Arial" w:hAnsi="Segoe UI" w:cs="Segoe UI"/>
                <w:b/>
                <w:spacing w:val="-1"/>
                <w:sz w:val="20"/>
                <w:szCs w:val="20"/>
              </w:rPr>
              <w:t>a</w:t>
            </w:r>
            <w:r w:rsidRPr="00F62253">
              <w:rPr>
                <w:rFonts w:ascii="Segoe UI" w:eastAsia="Arial" w:hAnsi="Segoe UI" w:cs="Segoe UI"/>
                <w:b/>
                <w:w w:val="119"/>
                <w:sz w:val="20"/>
                <w:szCs w:val="20"/>
              </w:rPr>
              <w:t>t</w:t>
            </w:r>
            <w:r w:rsidRPr="00F62253">
              <w:rPr>
                <w:rFonts w:ascii="Segoe UI" w:eastAsia="Arial" w:hAnsi="Segoe UI" w:cs="Segoe UI"/>
                <w:b/>
                <w:w w:val="104"/>
                <w:sz w:val="20"/>
                <w:szCs w:val="20"/>
              </w:rPr>
              <w:t>m</w:t>
            </w:r>
            <w:r w:rsidRPr="00F62253">
              <w:rPr>
                <w:rFonts w:ascii="Segoe UI" w:eastAsia="Arial" w:hAnsi="Segoe UI" w:cs="Segoe UI"/>
                <w:b/>
                <w:spacing w:val="-1"/>
                <w:w w:val="104"/>
                <w:sz w:val="20"/>
                <w:szCs w:val="20"/>
              </w:rPr>
              <w:t>e</w:t>
            </w:r>
            <w:r w:rsidRPr="00F62253">
              <w:rPr>
                <w:rFonts w:ascii="Segoe UI" w:eastAsia="Arial" w:hAnsi="Segoe UI" w:cs="Segoe UI"/>
                <w:b/>
                <w:w w:val="113"/>
                <w:sz w:val="20"/>
                <w:szCs w:val="20"/>
              </w:rPr>
              <w:t>nt</w:t>
            </w: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0412B1" w:rsidRPr="00F62253" w:rsidRDefault="000412B1" w:rsidP="000412B1">
            <w:pPr>
              <w:spacing w:before="120" w:after="120" w:line="206" w:lineRule="exact"/>
              <w:ind w:left="109" w:right="-20"/>
              <w:rPr>
                <w:rFonts w:ascii="Segoe UI" w:eastAsia="Arial" w:hAnsi="Segoe UI" w:cs="Segoe UI"/>
                <w:b/>
                <w:w w:val="113"/>
                <w:sz w:val="20"/>
                <w:szCs w:val="20"/>
              </w:rPr>
            </w:pPr>
          </w:p>
          <w:p w:rsidR="002A3B8F" w:rsidRPr="00F62253" w:rsidRDefault="002A3B8F" w:rsidP="000412B1">
            <w:pPr>
              <w:spacing w:before="120" w:after="120" w:line="206" w:lineRule="exact"/>
              <w:ind w:left="-53" w:right="-20"/>
              <w:rPr>
                <w:rFonts w:ascii="Segoe UI" w:eastAsia="Arial" w:hAnsi="Segoe UI" w:cs="Segoe UI"/>
                <w:b/>
                <w:w w:val="113"/>
                <w:sz w:val="20"/>
                <w:szCs w:val="20"/>
              </w:rPr>
            </w:pPr>
          </w:p>
          <w:p w:rsidR="002A3B8F" w:rsidRPr="00F62253" w:rsidRDefault="002A3B8F" w:rsidP="000412B1">
            <w:pPr>
              <w:spacing w:before="120" w:after="120" w:line="206" w:lineRule="exact"/>
              <w:ind w:left="-53" w:right="-20"/>
              <w:rPr>
                <w:rFonts w:ascii="Segoe UI" w:eastAsia="Arial" w:hAnsi="Segoe UI" w:cs="Segoe UI"/>
                <w:b/>
                <w:w w:val="113"/>
                <w:sz w:val="20"/>
                <w:szCs w:val="20"/>
              </w:rPr>
            </w:pPr>
          </w:p>
          <w:p w:rsidR="002A3B8F" w:rsidRPr="00F62253" w:rsidRDefault="002A3B8F" w:rsidP="000412B1">
            <w:pPr>
              <w:spacing w:before="120" w:after="120" w:line="206" w:lineRule="exact"/>
              <w:ind w:left="-53" w:right="-20"/>
              <w:rPr>
                <w:rFonts w:ascii="Segoe UI" w:eastAsia="Arial" w:hAnsi="Segoe UI" w:cs="Segoe UI"/>
                <w:b/>
                <w:w w:val="113"/>
                <w:sz w:val="20"/>
                <w:szCs w:val="20"/>
              </w:rPr>
            </w:pPr>
          </w:p>
          <w:p w:rsidR="002A3B8F" w:rsidRPr="00F62253" w:rsidRDefault="002A3B8F" w:rsidP="000412B1">
            <w:pPr>
              <w:spacing w:before="120" w:after="120" w:line="206" w:lineRule="exact"/>
              <w:ind w:left="-53" w:right="-20"/>
              <w:rPr>
                <w:rFonts w:ascii="Segoe UI" w:eastAsia="Arial" w:hAnsi="Segoe UI" w:cs="Segoe UI"/>
                <w:b/>
                <w:w w:val="113"/>
                <w:sz w:val="20"/>
                <w:szCs w:val="20"/>
              </w:rPr>
            </w:pPr>
          </w:p>
          <w:p w:rsidR="002A3B8F" w:rsidRPr="00F62253" w:rsidRDefault="002A3B8F" w:rsidP="000412B1">
            <w:pPr>
              <w:spacing w:before="120" w:after="120" w:line="206" w:lineRule="exact"/>
              <w:ind w:left="-53" w:right="-20"/>
              <w:rPr>
                <w:rFonts w:ascii="Segoe UI" w:eastAsia="Arial" w:hAnsi="Segoe UI" w:cs="Segoe UI"/>
                <w:b/>
                <w:w w:val="113"/>
                <w:sz w:val="20"/>
                <w:szCs w:val="20"/>
              </w:rPr>
            </w:pPr>
          </w:p>
          <w:p w:rsidR="002A3B8F" w:rsidRPr="00F62253" w:rsidRDefault="002A3B8F" w:rsidP="000412B1">
            <w:pPr>
              <w:spacing w:before="120" w:after="120" w:line="206" w:lineRule="exact"/>
              <w:ind w:left="-53" w:right="-20"/>
              <w:rPr>
                <w:rFonts w:ascii="Segoe UI" w:eastAsia="Arial" w:hAnsi="Segoe UI" w:cs="Segoe UI"/>
                <w:b/>
                <w:w w:val="113"/>
                <w:sz w:val="20"/>
                <w:szCs w:val="20"/>
              </w:rPr>
            </w:pPr>
          </w:p>
          <w:p w:rsidR="007432E4" w:rsidRPr="00F62253" w:rsidRDefault="007432E4" w:rsidP="0030241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rsidR="007432E4" w:rsidRPr="00F62253" w:rsidRDefault="007432E4" w:rsidP="0030241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0412B1" w:rsidRPr="00F62253" w:rsidRDefault="000412B1" w:rsidP="000412B1">
            <w:pPr>
              <w:spacing w:before="120" w:after="120" w:line="206" w:lineRule="exact"/>
              <w:ind w:left="-53" w:right="-20"/>
              <w:rPr>
                <w:rFonts w:ascii="Segoe UI" w:eastAsia="Arial" w:hAnsi="Segoe UI" w:cs="Segoe UI"/>
                <w:b/>
                <w:w w:val="113"/>
                <w:sz w:val="20"/>
                <w:szCs w:val="20"/>
              </w:rPr>
            </w:pPr>
          </w:p>
          <w:p w:rsidR="001E3ED0" w:rsidRPr="00F62253" w:rsidRDefault="001E3ED0" w:rsidP="000412B1">
            <w:pPr>
              <w:spacing w:before="120" w:after="120" w:line="206" w:lineRule="exact"/>
              <w:ind w:right="-20"/>
              <w:rPr>
                <w:rFonts w:ascii="Segoe UI" w:eastAsia="Arial" w:hAnsi="Segoe UI" w:cs="Segoe UI"/>
                <w:b/>
                <w:w w:val="113"/>
                <w:sz w:val="20"/>
                <w:szCs w:val="20"/>
              </w:rPr>
            </w:pPr>
          </w:p>
          <w:p w:rsidR="001E3ED0" w:rsidRPr="00F62253" w:rsidRDefault="001E3ED0" w:rsidP="000412B1">
            <w:pPr>
              <w:spacing w:before="120" w:after="120" w:line="206" w:lineRule="exact"/>
              <w:ind w:right="-20"/>
              <w:rPr>
                <w:rFonts w:ascii="Segoe UI" w:eastAsia="Arial" w:hAnsi="Segoe UI" w:cs="Segoe UI"/>
                <w:b/>
                <w:w w:val="113"/>
                <w:sz w:val="20"/>
                <w:szCs w:val="20"/>
              </w:rPr>
            </w:pPr>
          </w:p>
          <w:p w:rsidR="001E3ED0" w:rsidRDefault="001E3ED0" w:rsidP="001E3ED0">
            <w:pPr>
              <w:spacing w:before="120" w:after="120" w:line="206" w:lineRule="exact"/>
              <w:ind w:right="-20"/>
              <w:rPr>
                <w:rFonts w:ascii="Segoe UI" w:eastAsia="Arial" w:hAnsi="Segoe UI" w:cs="Segoe UI"/>
                <w:b/>
                <w:w w:val="102"/>
                <w:sz w:val="20"/>
                <w:szCs w:val="20"/>
              </w:rPr>
            </w:pPr>
          </w:p>
          <w:p w:rsidR="00BB1AA4" w:rsidRDefault="00BB1AA4" w:rsidP="001E3ED0">
            <w:pPr>
              <w:spacing w:before="120" w:after="120" w:line="206" w:lineRule="exact"/>
              <w:ind w:right="-20"/>
              <w:rPr>
                <w:rFonts w:ascii="Segoe UI" w:eastAsia="Arial" w:hAnsi="Segoe UI" w:cs="Segoe UI"/>
                <w:b/>
                <w:w w:val="102"/>
                <w:sz w:val="20"/>
                <w:szCs w:val="20"/>
              </w:rPr>
            </w:pPr>
          </w:p>
          <w:p w:rsidR="00BB1AA4" w:rsidRDefault="00BB1AA4" w:rsidP="001E3ED0">
            <w:pPr>
              <w:spacing w:before="120" w:after="120" w:line="206" w:lineRule="exact"/>
              <w:ind w:right="-20"/>
              <w:rPr>
                <w:rFonts w:ascii="Segoe UI" w:eastAsia="Arial" w:hAnsi="Segoe UI" w:cs="Segoe UI"/>
                <w:b/>
                <w:w w:val="102"/>
                <w:sz w:val="20"/>
                <w:szCs w:val="20"/>
              </w:rPr>
            </w:pPr>
          </w:p>
          <w:p w:rsidR="00BB1AA4" w:rsidRDefault="00BB1AA4" w:rsidP="001E3ED0">
            <w:pPr>
              <w:spacing w:before="120" w:after="120" w:line="206" w:lineRule="exact"/>
              <w:ind w:right="-20"/>
              <w:rPr>
                <w:rFonts w:ascii="Segoe UI" w:eastAsia="Arial" w:hAnsi="Segoe UI" w:cs="Segoe UI"/>
                <w:b/>
                <w:w w:val="102"/>
                <w:sz w:val="20"/>
                <w:szCs w:val="20"/>
              </w:rPr>
            </w:pPr>
          </w:p>
          <w:p w:rsidR="00BB1AA4" w:rsidRPr="00F62253" w:rsidRDefault="00BB1AA4" w:rsidP="00BB1AA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rsidR="00BB1AA4" w:rsidRPr="00F62253" w:rsidRDefault="00BB1AA4" w:rsidP="00BB1AA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rsidR="00BB1AA4" w:rsidRPr="00F62253" w:rsidRDefault="00BB1AA4" w:rsidP="001E3ED0">
            <w:pPr>
              <w:spacing w:before="120" w:after="120" w:line="206" w:lineRule="exact"/>
              <w:ind w:right="-20"/>
              <w:rPr>
                <w:rFonts w:ascii="Segoe UI" w:eastAsia="Arial" w:hAnsi="Segoe UI" w:cs="Segoe UI"/>
                <w:b/>
                <w:w w:val="102"/>
                <w:sz w:val="20"/>
                <w:szCs w:val="20"/>
              </w:rPr>
            </w:pPr>
          </w:p>
        </w:tc>
        <w:tc>
          <w:tcPr>
            <w:tcW w:w="1322" w:type="dxa"/>
            <w:vMerge w:val="restart"/>
          </w:tcPr>
          <w:p w:rsidR="000412B1" w:rsidRPr="00F62253" w:rsidRDefault="000412B1" w:rsidP="000412B1">
            <w:pPr>
              <w:spacing w:before="120" w:after="120" w:line="360" w:lineRule="auto"/>
              <w:rPr>
                <w:rFonts w:ascii="Segoe UI" w:hAnsi="Segoe UI" w:cs="Segoe UI"/>
                <w:sz w:val="20"/>
                <w:szCs w:val="20"/>
              </w:rPr>
            </w:pPr>
          </w:p>
        </w:tc>
        <w:tc>
          <w:tcPr>
            <w:tcW w:w="1828" w:type="dxa"/>
            <w:tcBorders>
              <w:bottom w:val="nil"/>
            </w:tcBorders>
          </w:tcPr>
          <w:p w:rsidR="000412B1" w:rsidRPr="00F62253" w:rsidRDefault="000412B1" w:rsidP="000412B1">
            <w:pPr>
              <w:ind w:left="-80" w:right="-20"/>
              <w:rPr>
                <w:rFonts w:ascii="Segoe UI" w:eastAsia="Arial" w:hAnsi="Segoe UI" w:cs="Segoe UI"/>
                <w:sz w:val="20"/>
                <w:szCs w:val="20"/>
              </w:rPr>
            </w:pPr>
            <w:r w:rsidRPr="00F62253">
              <w:rPr>
                <w:rFonts w:ascii="Segoe UI" w:eastAsia="Arial" w:hAnsi="Segoe UI" w:cs="Segoe UI"/>
                <w:sz w:val="20"/>
                <w:szCs w:val="20"/>
              </w:rPr>
              <w:t xml:space="preserve">42 U.S.C. </w:t>
            </w:r>
          </w:p>
          <w:p w:rsidR="000412B1" w:rsidRPr="00F62253" w:rsidRDefault="000412B1" w:rsidP="000412B1">
            <w:pPr>
              <w:ind w:left="-80" w:right="-20"/>
              <w:rPr>
                <w:rFonts w:ascii="Segoe UI" w:eastAsia="Arial" w:hAnsi="Segoe UI" w:cs="Segoe UI"/>
                <w:sz w:val="20"/>
                <w:szCs w:val="20"/>
              </w:rPr>
            </w:pPr>
            <w:r w:rsidRPr="00F62253">
              <w:rPr>
                <w:rFonts w:ascii="Segoe UI" w:eastAsia="Arial" w:hAnsi="Segoe UI" w:cs="Segoe UI"/>
                <w:sz w:val="20"/>
                <w:szCs w:val="20"/>
              </w:rPr>
              <w:t>§300gg-19a(b)(2)(B)</w:t>
            </w:r>
          </w:p>
          <w:p w:rsidR="000412B1" w:rsidRPr="00F62253" w:rsidRDefault="000412B1" w:rsidP="000412B1">
            <w:pPr>
              <w:spacing w:before="120" w:after="120"/>
              <w:ind w:left="-80" w:right="-20"/>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00</w:t>
            </w:r>
            <w:r w:rsidRPr="00F62253">
              <w:rPr>
                <w:rFonts w:ascii="Segoe UI" w:eastAsia="Arial" w:hAnsi="Segoe UI" w:cs="Segoe UI"/>
                <w:sz w:val="20"/>
                <w:szCs w:val="20"/>
              </w:rPr>
              <w:t>5</w:t>
            </w:r>
          </w:p>
          <w:p w:rsidR="000412B1" w:rsidRPr="00F62253" w:rsidRDefault="000412B1" w:rsidP="000412B1">
            <w:pPr>
              <w:spacing w:before="120" w:after="120"/>
              <w:ind w:left="-80" w:right="-20"/>
              <w:rPr>
                <w:rFonts w:ascii="Segoe UI" w:eastAsia="Arial" w:hAnsi="Segoe UI" w:cs="Segoe UI"/>
                <w:sz w:val="20"/>
                <w:szCs w:val="20"/>
              </w:rPr>
            </w:pPr>
          </w:p>
          <w:p w:rsidR="000412B1" w:rsidRPr="00F62253" w:rsidRDefault="000412B1" w:rsidP="000412B1">
            <w:pPr>
              <w:spacing w:before="120" w:after="120"/>
              <w:ind w:left="-80" w:right="-20"/>
              <w:rPr>
                <w:rFonts w:ascii="Segoe UI" w:eastAsia="Arial" w:hAnsi="Segoe UI" w:cs="Segoe UI"/>
                <w:sz w:val="20"/>
                <w:szCs w:val="20"/>
              </w:rPr>
            </w:pPr>
          </w:p>
          <w:p w:rsidR="000412B1" w:rsidRPr="00F62253" w:rsidRDefault="000412B1" w:rsidP="000412B1">
            <w:pPr>
              <w:spacing w:before="120" w:after="120"/>
              <w:ind w:left="-80" w:right="-20"/>
              <w:rPr>
                <w:rFonts w:ascii="Segoe UI" w:eastAsia="Arial" w:hAnsi="Segoe UI" w:cs="Segoe UI"/>
                <w:sz w:val="20"/>
                <w:szCs w:val="20"/>
              </w:rPr>
            </w:pPr>
          </w:p>
          <w:p w:rsidR="000412B1" w:rsidRPr="00F62253" w:rsidRDefault="000412B1" w:rsidP="000412B1">
            <w:pPr>
              <w:spacing w:before="120" w:after="120"/>
              <w:ind w:left="-80" w:right="-20"/>
              <w:rPr>
                <w:rFonts w:ascii="Segoe UI" w:eastAsia="Arial" w:hAnsi="Segoe UI" w:cs="Segoe UI"/>
                <w:sz w:val="20"/>
                <w:szCs w:val="20"/>
              </w:rPr>
            </w:pPr>
          </w:p>
          <w:p w:rsidR="000412B1" w:rsidRPr="00F62253" w:rsidRDefault="000412B1" w:rsidP="000412B1">
            <w:pPr>
              <w:ind w:left="-80" w:right="-14"/>
              <w:rPr>
                <w:rFonts w:ascii="Segoe UI" w:eastAsia="Arial" w:hAnsi="Segoe UI" w:cs="Segoe UI"/>
                <w:sz w:val="20"/>
                <w:szCs w:val="20"/>
              </w:rPr>
            </w:pPr>
          </w:p>
        </w:tc>
        <w:tc>
          <w:tcPr>
            <w:tcW w:w="8227" w:type="dxa"/>
            <w:tcBorders>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Is the plan’s definition of "Emergency services" consistent with RCW 48.43.005(14) which states:</w:t>
            </w:r>
          </w:p>
          <w:p w:rsidR="000412B1" w:rsidRPr="00F62253" w:rsidRDefault="000412B1" w:rsidP="002A3B8F">
            <w:pPr>
              <w:pStyle w:val="NoSpacing"/>
              <w:ind w:left="720"/>
              <w:rPr>
                <w:rFonts w:ascii="Segoe UI" w:hAnsi="Segoe UI" w:cs="Segoe UI"/>
                <w:sz w:val="20"/>
                <w:szCs w:val="20"/>
              </w:rPr>
            </w:pPr>
            <w:r w:rsidRPr="00F62253">
              <w:rPr>
                <w:rFonts w:ascii="Segoe UI" w:hAnsi="Segoe UI" w:cs="Segoe UI"/>
                <w:sz w:val="20"/>
                <w:szCs w:val="20"/>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w:t>
            </w:r>
            <w:proofErr w:type="gramStart"/>
            <w:r w:rsidRPr="00F62253">
              <w:rPr>
                <w:rFonts w:ascii="Segoe UI" w:hAnsi="Segoe UI" w:cs="Segoe UI"/>
                <w:sz w:val="20"/>
                <w:szCs w:val="20"/>
              </w:rPr>
              <w:t>)(</w:t>
            </w:r>
            <w:proofErr w:type="gramEnd"/>
            <w:r w:rsidRPr="00F62253">
              <w:rPr>
                <w:rFonts w:ascii="Segoe UI" w:hAnsi="Segoe UI" w:cs="Segoe UI"/>
                <w:sz w:val="20"/>
                <w:szCs w:val="20"/>
              </w:rPr>
              <w:t>3) of the social security act (42 U.S.C. 1395dd(e)(3))”?</w:t>
            </w:r>
          </w:p>
        </w:tc>
        <w:tc>
          <w:tcPr>
            <w:tcW w:w="1351" w:type="dxa"/>
            <w:tcBorders>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42 U.S.C.</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§300gg-19a(b)(2)(A)</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RCW 48.43.005(13)</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WAC 284-43-0160(7)</w:t>
            </w:r>
          </w:p>
          <w:p w:rsidR="000412B1" w:rsidRPr="00F62253" w:rsidRDefault="000412B1" w:rsidP="000412B1">
            <w:pPr>
              <w:ind w:left="-80" w:right="-14"/>
              <w:rPr>
                <w:rFonts w:ascii="Segoe UI" w:eastAsia="Arial" w:hAnsi="Segoe UI" w:cs="Segoe UI"/>
                <w:sz w:val="20"/>
                <w:szCs w:val="20"/>
              </w:rPr>
            </w:pPr>
          </w:p>
        </w:tc>
        <w:tc>
          <w:tcPr>
            <w:tcW w:w="8227" w:type="dxa"/>
            <w:tcBorders>
              <w:top w:val="nil"/>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Is the plan’s definition of "Emergency medical condition" consistent with RCW 8.43.005(13), or WAC 284-</w:t>
            </w:r>
            <w:r w:rsidR="00AF2249" w:rsidRPr="00F62253">
              <w:rPr>
                <w:rFonts w:ascii="Segoe UI" w:hAnsi="Segoe UI" w:cs="Segoe UI"/>
                <w:sz w:val="20"/>
                <w:szCs w:val="20"/>
              </w:rPr>
              <w:t>170</w:t>
            </w:r>
            <w:r w:rsidRPr="00F62253">
              <w:rPr>
                <w:rFonts w:ascii="Segoe UI" w:hAnsi="Segoe UI" w:cs="Segoe UI"/>
                <w:sz w:val="20"/>
                <w:szCs w:val="20"/>
              </w:rPr>
              <w:t>-130(6), which states:</w:t>
            </w:r>
          </w:p>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F20C0B">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(1)(a)</w:t>
            </w:r>
          </w:p>
          <w:p w:rsidR="000412B1" w:rsidRPr="00F62253" w:rsidRDefault="000412B1" w:rsidP="000412B1">
            <w:pPr>
              <w:ind w:left="-80" w:right="-14"/>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Does the plan cover emergency services necessary to screen and stabilize a covered person if a prudent layperson acting reasonably would have believed that an emergency medical condition existed?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20"/>
              <w:rPr>
                <w:rFonts w:ascii="Segoe UI" w:eastAsia="Arial" w:hAnsi="Segoe UI" w:cs="Segoe UI"/>
                <w:sz w:val="20"/>
                <w:szCs w:val="20"/>
              </w:rPr>
            </w:pPr>
            <w:r w:rsidRPr="00F62253">
              <w:rPr>
                <w:rFonts w:ascii="Segoe UI" w:eastAsia="Arial" w:hAnsi="Segoe UI" w:cs="Segoe UI"/>
                <w:sz w:val="20"/>
                <w:szCs w:val="20"/>
              </w:rPr>
              <w:t xml:space="preserve">42 U.S.C. </w:t>
            </w:r>
          </w:p>
          <w:p w:rsidR="000412B1" w:rsidRPr="00F62253" w:rsidRDefault="000412B1" w:rsidP="000412B1">
            <w:pPr>
              <w:ind w:left="-80" w:right="-20"/>
              <w:rPr>
                <w:rFonts w:ascii="Segoe UI" w:eastAsia="Arial" w:hAnsi="Segoe UI" w:cs="Segoe UI"/>
                <w:sz w:val="20"/>
                <w:szCs w:val="20"/>
              </w:rPr>
            </w:pPr>
            <w:r w:rsidRPr="00F62253">
              <w:rPr>
                <w:rFonts w:ascii="Segoe UI" w:eastAsia="Arial" w:hAnsi="Segoe UI" w:cs="Segoe UI"/>
                <w:sz w:val="20"/>
                <w:szCs w:val="20"/>
              </w:rPr>
              <w:t>§300gg-19a(b)(1)(A)</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The contract must not require prior authorization of emergency services provided prior to the point of stabilization if a prudent layperson acting reasonably would have believed that an emergency medical condition existed.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(1)(a)</w:t>
            </w:r>
          </w:p>
          <w:p w:rsidR="000412B1" w:rsidRPr="00F62253" w:rsidRDefault="000412B1" w:rsidP="000412B1">
            <w:pPr>
              <w:ind w:left="-80" w:right="-20"/>
              <w:rPr>
                <w:rFonts w:ascii="Segoe UI" w:eastAsia="Arial" w:hAnsi="Segoe UI" w:cs="Segoe UI"/>
                <w:sz w:val="20"/>
                <w:szCs w:val="20"/>
              </w:rPr>
            </w:pPr>
            <w:r w:rsidRPr="00F62253">
              <w:rPr>
                <w:rFonts w:ascii="Segoe UI" w:eastAsia="Arial" w:hAnsi="Segoe UI" w:cs="Segoe UI"/>
                <w:sz w:val="20"/>
                <w:szCs w:val="20"/>
              </w:rPr>
              <w:t xml:space="preserve">42 U.S.C. </w:t>
            </w:r>
          </w:p>
          <w:p w:rsidR="000412B1" w:rsidRPr="00F62253" w:rsidRDefault="000412B1" w:rsidP="00F62253">
            <w:pPr>
              <w:ind w:left="-80" w:right="-20"/>
              <w:rPr>
                <w:rFonts w:ascii="Segoe UI" w:eastAsia="Arial" w:hAnsi="Segoe UI" w:cs="Segoe UI"/>
                <w:sz w:val="20"/>
                <w:szCs w:val="20"/>
              </w:rPr>
            </w:pPr>
            <w:r w:rsidRPr="00F62253">
              <w:rPr>
                <w:rFonts w:ascii="Segoe UI" w:eastAsia="Arial" w:hAnsi="Segoe UI" w:cs="Segoe UI"/>
                <w:sz w:val="20"/>
                <w:szCs w:val="20"/>
              </w:rPr>
              <w:t>§300gg-19a(b)(1)(B-C)</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F62253">
            <w:pPr>
              <w:ind w:left="-80" w:right="-20"/>
              <w:rPr>
                <w:rFonts w:ascii="Segoe UI" w:eastAsia="Arial" w:hAnsi="Segoe UI" w:cs="Segoe UI"/>
                <w:sz w:val="20"/>
                <w:szCs w:val="20"/>
              </w:rPr>
            </w:pPr>
            <w:r w:rsidRPr="00F62253">
              <w:rPr>
                <w:rFonts w:ascii="Segoe UI" w:eastAsia="Arial" w:hAnsi="Segoe UI" w:cs="Segoe UI"/>
                <w:sz w:val="20"/>
                <w:szCs w:val="20"/>
              </w:rPr>
              <w:t>45 C.F.R. 147.138(b)(2)(ii)</w:t>
            </w:r>
          </w:p>
          <w:p w:rsidR="000412B1" w:rsidRPr="00F62253" w:rsidRDefault="000412B1" w:rsidP="000412B1">
            <w:pPr>
              <w:ind w:left="-80" w:right="-20"/>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20"/>
              <w:rPr>
                <w:rFonts w:ascii="Segoe UI" w:eastAsia="Arial" w:hAnsi="Segoe UI" w:cs="Segoe UI"/>
                <w:sz w:val="20"/>
                <w:szCs w:val="20"/>
              </w:rPr>
            </w:pPr>
            <w:r w:rsidRPr="00F62253">
              <w:rPr>
                <w:rFonts w:ascii="Segoe UI" w:eastAsia="Arial" w:hAnsi="Segoe UI" w:cs="Segoe UI"/>
                <w:sz w:val="20"/>
                <w:szCs w:val="20"/>
              </w:rPr>
              <w:t xml:space="preserve">42 U.S.C. </w:t>
            </w:r>
          </w:p>
          <w:p w:rsidR="000412B1" w:rsidRPr="00F62253" w:rsidRDefault="000412B1" w:rsidP="00F62253">
            <w:pPr>
              <w:ind w:left="-80" w:right="-20"/>
              <w:rPr>
                <w:rFonts w:ascii="Segoe UI" w:eastAsia="Arial" w:hAnsi="Segoe UI" w:cs="Segoe UI"/>
                <w:sz w:val="20"/>
                <w:szCs w:val="20"/>
              </w:rPr>
            </w:pPr>
            <w:r w:rsidRPr="00F62253">
              <w:rPr>
                <w:rFonts w:ascii="Segoe UI" w:eastAsia="Arial" w:hAnsi="Segoe UI" w:cs="Segoe UI"/>
                <w:sz w:val="20"/>
                <w:szCs w:val="20"/>
              </w:rPr>
              <w:t>§300gg-19a(b)(1)(D)</w:t>
            </w: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Emerg</w:t>
            </w:r>
            <w:r w:rsidRPr="00F62253">
              <w:rPr>
                <w:rFonts w:ascii="Segoe UI" w:hAnsi="Segoe UI" w:cs="Segoe UI"/>
                <w:spacing w:val="1"/>
                <w:sz w:val="20"/>
                <w:szCs w:val="20"/>
              </w:rPr>
              <w:t>e</w:t>
            </w:r>
            <w:r w:rsidRPr="00F62253">
              <w:rPr>
                <w:rFonts w:ascii="Segoe UI" w:hAnsi="Segoe UI" w:cs="Segoe UI"/>
                <w:sz w:val="20"/>
                <w:szCs w:val="20"/>
              </w:rPr>
              <w:t>n</w:t>
            </w:r>
            <w:r w:rsidRPr="00F62253">
              <w:rPr>
                <w:rFonts w:ascii="Segoe UI" w:hAnsi="Segoe UI" w:cs="Segoe UI"/>
                <w:spacing w:val="1"/>
                <w:sz w:val="20"/>
                <w:szCs w:val="20"/>
              </w:rPr>
              <w:t>c</w:t>
            </w:r>
            <w:r w:rsidRPr="00F62253">
              <w:rPr>
                <w:rFonts w:ascii="Segoe UI" w:hAnsi="Segoe UI" w:cs="Segoe UI"/>
                <w:sz w:val="20"/>
                <w:szCs w:val="20"/>
              </w:rPr>
              <w:t>y</w:t>
            </w:r>
            <w:r w:rsidRPr="00F62253">
              <w:rPr>
                <w:rFonts w:ascii="Segoe UI" w:hAnsi="Segoe UI" w:cs="Segoe UI"/>
                <w:spacing w:val="-1"/>
                <w:sz w:val="20"/>
                <w:szCs w:val="20"/>
              </w:rPr>
              <w:t xml:space="preserve"> </w:t>
            </w:r>
            <w:r w:rsidRPr="00F62253">
              <w:rPr>
                <w:rFonts w:ascii="Segoe UI" w:hAnsi="Segoe UI" w:cs="Segoe UI"/>
                <w:sz w:val="20"/>
                <w:szCs w:val="20"/>
              </w:rPr>
              <w:t>ou</w:t>
            </w:r>
            <w:r w:rsidRPr="00F62253">
              <w:rPr>
                <w:rFonts w:ascii="Segoe UI" w:hAnsi="Segoe UI" w:cs="Segoe UI"/>
                <w:spacing w:val="2"/>
                <w:sz w:val="20"/>
                <w:szCs w:val="20"/>
              </w:rPr>
              <w:t>t</w:t>
            </w:r>
            <w:r w:rsidRPr="00F62253">
              <w:rPr>
                <w:rFonts w:ascii="Segoe UI" w:hAnsi="Segoe UI" w:cs="Segoe UI"/>
                <w:sz w:val="20"/>
                <w:szCs w:val="20"/>
              </w:rPr>
              <w:t>-of-ne</w:t>
            </w:r>
            <w:r w:rsidRPr="00F62253">
              <w:rPr>
                <w:rFonts w:ascii="Segoe UI" w:hAnsi="Segoe UI" w:cs="Segoe UI"/>
                <w:spacing w:val="3"/>
                <w:sz w:val="20"/>
                <w:szCs w:val="20"/>
              </w:rPr>
              <w:t>t</w:t>
            </w:r>
            <w:r w:rsidRPr="00F62253">
              <w:rPr>
                <w:rFonts w:ascii="Segoe UI" w:hAnsi="Segoe UI" w:cs="Segoe UI"/>
                <w:spacing w:val="-3"/>
                <w:sz w:val="20"/>
                <w:szCs w:val="20"/>
              </w:rPr>
              <w:t>w</w:t>
            </w:r>
            <w:r w:rsidRPr="00F62253">
              <w:rPr>
                <w:rFonts w:ascii="Segoe UI" w:hAnsi="Segoe UI" w:cs="Segoe UI"/>
                <w:spacing w:val="-1"/>
                <w:sz w:val="20"/>
                <w:szCs w:val="20"/>
              </w:rPr>
              <w:t>o</w:t>
            </w:r>
            <w:r w:rsidRPr="00F62253">
              <w:rPr>
                <w:rFonts w:ascii="Segoe UI" w:hAnsi="Segoe UI" w:cs="Segoe UI"/>
                <w:sz w:val="20"/>
                <w:szCs w:val="20"/>
              </w:rPr>
              <w:t>rk c</w:t>
            </w:r>
            <w:r w:rsidRPr="00F62253">
              <w:rPr>
                <w:rFonts w:ascii="Segoe UI" w:hAnsi="Segoe UI" w:cs="Segoe UI"/>
                <w:spacing w:val="1"/>
                <w:sz w:val="20"/>
                <w:szCs w:val="20"/>
              </w:rPr>
              <w:t>o</w:t>
            </w:r>
            <w:r w:rsidRPr="00F62253">
              <w:rPr>
                <w:rFonts w:ascii="Segoe UI" w:hAnsi="Segoe UI" w:cs="Segoe UI"/>
                <w:sz w:val="20"/>
                <w:szCs w:val="20"/>
              </w:rPr>
              <w:t>vera</w:t>
            </w:r>
            <w:r w:rsidRPr="00F62253">
              <w:rPr>
                <w:rFonts w:ascii="Segoe UI" w:hAnsi="Segoe UI" w:cs="Segoe UI"/>
                <w:spacing w:val="1"/>
                <w:sz w:val="20"/>
                <w:szCs w:val="20"/>
              </w:rPr>
              <w:t>g</w:t>
            </w:r>
            <w:r w:rsidRPr="00F62253">
              <w:rPr>
                <w:rFonts w:ascii="Segoe UI" w:hAnsi="Segoe UI" w:cs="Segoe UI"/>
                <w:sz w:val="20"/>
                <w:szCs w:val="20"/>
              </w:rPr>
              <w:t>e</w:t>
            </w:r>
            <w:r w:rsidRPr="00F62253">
              <w:rPr>
                <w:rFonts w:ascii="Segoe UI" w:hAnsi="Segoe UI" w:cs="Segoe UI"/>
                <w:spacing w:val="1"/>
                <w:sz w:val="20"/>
                <w:szCs w:val="20"/>
              </w:rPr>
              <w:t xml:space="preserve"> </w:t>
            </w:r>
            <w:r w:rsidRPr="00F62253">
              <w:rPr>
                <w:rFonts w:ascii="Segoe UI" w:hAnsi="Segoe UI" w:cs="Segoe UI"/>
                <w:sz w:val="20"/>
                <w:szCs w:val="20"/>
              </w:rPr>
              <w:t>must</w:t>
            </w:r>
            <w:r w:rsidRPr="00F62253">
              <w:rPr>
                <w:rFonts w:ascii="Segoe UI" w:hAnsi="Segoe UI" w:cs="Segoe UI"/>
                <w:spacing w:val="-4"/>
                <w:sz w:val="20"/>
                <w:szCs w:val="20"/>
              </w:rPr>
              <w:t xml:space="preserve"> </w:t>
            </w:r>
            <w:r w:rsidRPr="00F62253">
              <w:rPr>
                <w:rFonts w:ascii="Segoe UI" w:hAnsi="Segoe UI" w:cs="Segoe UI"/>
                <w:sz w:val="20"/>
                <w:szCs w:val="20"/>
              </w:rPr>
              <w:t>be consist</w:t>
            </w:r>
            <w:r w:rsidRPr="00F62253">
              <w:rPr>
                <w:rFonts w:ascii="Segoe UI" w:hAnsi="Segoe UI" w:cs="Segoe UI"/>
                <w:spacing w:val="1"/>
                <w:sz w:val="20"/>
                <w:szCs w:val="20"/>
              </w:rPr>
              <w:t>e</w:t>
            </w:r>
            <w:r w:rsidRPr="00F62253">
              <w:rPr>
                <w:rFonts w:ascii="Segoe UI" w:hAnsi="Segoe UI" w:cs="Segoe UI"/>
                <w:sz w:val="20"/>
                <w:szCs w:val="20"/>
              </w:rPr>
              <w:t xml:space="preserve">nt </w:t>
            </w:r>
            <w:r w:rsidRPr="00F62253">
              <w:rPr>
                <w:rFonts w:ascii="Segoe UI" w:hAnsi="Segoe UI" w:cs="Segoe UI"/>
                <w:spacing w:val="-3"/>
                <w:sz w:val="20"/>
                <w:szCs w:val="20"/>
              </w:rPr>
              <w:t>w</w:t>
            </w:r>
            <w:r w:rsidRPr="00F62253">
              <w:rPr>
                <w:rFonts w:ascii="Segoe UI" w:hAnsi="Segoe UI" w:cs="Segoe UI"/>
                <w:spacing w:val="2"/>
                <w:sz w:val="20"/>
                <w:szCs w:val="20"/>
              </w:rPr>
              <w:t>i</w:t>
            </w:r>
            <w:r w:rsidRPr="00F62253">
              <w:rPr>
                <w:rFonts w:ascii="Segoe UI" w:hAnsi="Segoe UI" w:cs="Segoe UI"/>
                <w:sz w:val="20"/>
                <w:szCs w:val="20"/>
              </w:rPr>
              <w:t>th</w:t>
            </w:r>
            <w:r w:rsidRPr="00F62253">
              <w:rPr>
                <w:rFonts w:ascii="Segoe UI" w:hAnsi="Segoe UI" w:cs="Segoe UI"/>
                <w:spacing w:val="-1"/>
                <w:sz w:val="20"/>
                <w:szCs w:val="20"/>
              </w:rPr>
              <w:t xml:space="preserve"> </w:t>
            </w:r>
            <w:r w:rsidRPr="00F62253">
              <w:rPr>
                <w:rFonts w:ascii="Segoe UI" w:hAnsi="Segoe UI" w:cs="Segoe UI"/>
                <w:sz w:val="20"/>
                <w:szCs w:val="20"/>
              </w:rPr>
              <w:t>scope of reg</w:t>
            </w:r>
            <w:r w:rsidRPr="00F62253">
              <w:rPr>
                <w:rFonts w:ascii="Segoe UI" w:hAnsi="Segoe UI" w:cs="Segoe UI"/>
                <w:spacing w:val="1"/>
                <w:sz w:val="20"/>
                <w:szCs w:val="20"/>
              </w:rPr>
              <w:t>u</w:t>
            </w:r>
            <w:r w:rsidRPr="00F62253">
              <w:rPr>
                <w:rFonts w:ascii="Segoe UI" w:hAnsi="Segoe UI" w:cs="Segoe UI"/>
                <w:sz w:val="20"/>
                <w:szCs w:val="20"/>
              </w:rPr>
              <w:t>lar contra</w:t>
            </w:r>
            <w:r w:rsidRPr="00F62253">
              <w:rPr>
                <w:rFonts w:ascii="Segoe UI" w:hAnsi="Segoe UI" w:cs="Segoe UI"/>
                <w:spacing w:val="1"/>
                <w:sz w:val="20"/>
                <w:szCs w:val="20"/>
              </w:rPr>
              <w:t>c</w:t>
            </w:r>
            <w:r w:rsidRPr="00F62253">
              <w:rPr>
                <w:rFonts w:ascii="Segoe UI" w:hAnsi="Segoe UI" w:cs="Segoe UI"/>
                <w:sz w:val="20"/>
                <w:szCs w:val="20"/>
              </w:rPr>
              <w:t>t benefits.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(1)(c)</w:t>
            </w:r>
          </w:p>
          <w:p w:rsidR="000412B1" w:rsidRPr="00F62253" w:rsidRDefault="000412B1" w:rsidP="000412B1">
            <w:pPr>
              <w:ind w:left="-80" w:right="-20"/>
              <w:rPr>
                <w:rFonts w:ascii="Segoe UI" w:eastAsia="Arial" w:hAnsi="Segoe UI" w:cs="Segoe UI"/>
                <w:sz w:val="20"/>
                <w:szCs w:val="20"/>
              </w:rPr>
            </w:pPr>
          </w:p>
          <w:p w:rsidR="000412B1" w:rsidRPr="00F62253" w:rsidRDefault="000412B1" w:rsidP="000412B1">
            <w:pPr>
              <w:ind w:left="-80" w:right="-14"/>
              <w:rPr>
                <w:rFonts w:ascii="Segoe UI" w:eastAsia="Arial" w:hAnsi="Segoe UI" w:cs="Segoe UI"/>
                <w:sz w:val="20"/>
                <w:szCs w:val="20"/>
              </w:rPr>
            </w:pPr>
          </w:p>
          <w:p w:rsidR="000412B1" w:rsidRPr="00F62253" w:rsidRDefault="000412B1" w:rsidP="000412B1">
            <w:pPr>
              <w:ind w:left="-80" w:right="-20"/>
              <w:rPr>
                <w:rFonts w:ascii="Segoe UI" w:eastAsia="Arial" w:hAnsi="Segoe UI" w:cs="Segoe UI"/>
                <w:sz w:val="20"/>
                <w:szCs w:val="20"/>
              </w:rPr>
            </w:pPr>
          </w:p>
        </w:tc>
        <w:tc>
          <w:tcPr>
            <w:tcW w:w="8227" w:type="dxa"/>
            <w:tcBorders>
              <w:top w:val="nil"/>
              <w:bottom w:val="nil"/>
            </w:tcBorders>
          </w:tcPr>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F62253">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(1)(c)</w:t>
            </w:r>
          </w:p>
          <w:p w:rsidR="000412B1" w:rsidRPr="00F62253" w:rsidRDefault="000412B1" w:rsidP="000412B1">
            <w:pPr>
              <w:ind w:left="-80" w:right="-20"/>
              <w:rPr>
                <w:rFonts w:ascii="Segoe UI" w:eastAsia="Arial" w:hAnsi="Segoe UI" w:cs="Segoe UI"/>
                <w:sz w:val="20"/>
                <w:szCs w:val="20"/>
              </w:rPr>
            </w:pPr>
          </w:p>
          <w:p w:rsidR="000412B1" w:rsidRPr="00F62253" w:rsidRDefault="000412B1" w:rsidP="000412B1">
            <w:pPr>
              <w:ind w:left="-80" w:right="-20"/>
              <w:rPr>
                <w:rFonts w:ascii="Segoe UI" w:eastAsia="Arial" w:hAnsi="Segoe UI" w:cs="Segoe UI"/>
                <w:sz w:val="20"/>
                <w:szCs w:val="20"/>
              </w:rPr>
            </w:pPr>
          </w:p>
          <w:p w:rsidR="000412B1" w:rsidRPr="00F62253" w:rsidRDefault="000412B1" w:rsidP="000412B1">
            <w:pPr>
              <w:ind w:left="-80" w:right="-20"/>
              <w:rPr>
                <w:rFonts w:ascii="Segoe UI" w:eastAsia="Arial" w:hAnsi="Segoe UI" w:cs="Segoe UI"/>
                <w:sz w:val="20"/>
                <w:szCs w:val="20"/>
              </w:rPr>
            </w:pPr>
          </w:p>
          <w:p w:rsidR="000412B1" w:rsidRPr="00F62253" w:rsidRDefault="000412B1" w:rsidP="000412B1">
            <w:pPr>
              <w:ind w:left="-80" w:right="-20"/>
              <w:rPr>
                <w:rFonts w:ascii="Segoe UI" w:eastAsia="Arial" w:hAnsi="Segoe UI" w:cs="Segoe UI"/>
                <w:sz w:val="20"/>
                <w:szCs w:val="20"/>
              </w:rPr>
            </w:pPr>
          </w:p>
          <w:p w:rsidR="000412B1" w:rsidRPr="00F62253" w:rsidRDefault="000412B1" w:rsidP="000412B1">
            <w:pPr>
              <w:ind w:left="-80" w:right="-20"/>
              <w:rPr>
                <w:rFonts w:ascii="Segoe UI" w:eastAsia="Arial" w:hAnsi="Segoe UI" w:cs="Segoe UI"/>
                <w:sz w:val="20"/>
                <w:szCs w:val="20"/>
              </w:rPr>
            </w:pPr>
          </w:p>
          <w:p w:rsidR="000412B1" w:rsidRPr="00F62253" w:rsidRDefault="000412B1" w:rsidP="000412B1">
            <w:pPr>
              <w:ind w:left="-80" w:right="-14"/>
              <w:rPr>
                <w:rFonts w:ascii="Segoe UI" w:eastAsia="Arial" w:hAnsi="Segoe UI" w:cs="Segoe UI"/>
                <w:sz w:val="20"/>
                <w:szCs w:val="20"/>
              </w:rPr>
            </w:pPr>
          </w:p>
          <w:p w:rsidR="000412B1" w:rsidRPr="00F62253" w:rsidRDefault="000412B1" w:rsidP="000412B1">
            <w:pPr>
              <w:ind w:left="-80" w:right="-14"/>
              <w:rPr>
                <w:rFonts w:ascii="Segoe UI" w:eastAsia="Arial" w:hAnsi="Segoe UI" w:cs="Segoe UI"/>
                <w:sz w:val="20"/>
                <w:szCs w:val="20"/>
              </w:rPr>
            </w:pPr>
          </w:p>
        </w:tc>
        <w:tc>
          <w:tcPr>
            <w:tcW w:w="8227" w:type="dxa"/>
            <w:tcBorders>
              <w:top w:val="nil"/>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Differential cost sharing for out-of-network emergency services beyond the point of evaluation and stabilization may not be applied if:</w:t>
            </w:r>
          </w:p>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Due to circumstances beyond the enrollees control, the enrollee was unable to go to an in-network emergency department in a timely fashion without serious impairment to their health; or</w:t>
            </w:r>
          </w:p>
          <w:p w:rsidR="000412B1" w:rsidRPr="00F62253" w:rsidRDefault="000412B1" w:rsidP="00E54A29">
            <w:pPr>
              <w:pStyle w:val="NoSpacing"/>
              <w:numPr>
                <w:ilvl w:val="0"/>
                <w:numId w:val="37"/>
              </w:numPr>
              <w:rPr>
                <w:rFonts w:ascii="Segoe UI" w:hAnsi="Segoe UI" w:cs="Segoe UI"/>
                <w:sz w:val="20"/>
                <w:szCs w:val="20"/>
              </w:rPr>
            </w:pPr>
            <w:r w:rsidRPr="00F62253">
              <w:rPr>
                <w:rFonts w:ascii="Segoe UI" w:hAnsi="Segoe UI" w:cs="Segoe UI"/>
                <w:sz w:val="20"/>
                <w:szCs w:val="20"/>
              </w:rPr>
              <w:t>A prudent layperson possessing an average knowledge of health and medicine would have reasonably believed that they would be unable to go to an in-network emergency department in a timely fashion without serious impairment to their health.</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F62253">
            <w:pPr>
              <w:ind w:left="-80" w:right="-14"/>
              <w:rPr>
                <w:rFonts w:ascii="Segoe UI" w:eastAsia="Arial" w:hAnsi="Segoe UI" w:cs="Segoe UI"/>
                <w:sz w:val="20"/>
                <w:szCs w:val="20"/>
              </w:rPr>
            </w:pPr>
            <w:r w:rsidRPr="00F62253">
              <w:rPr>
                <w:rFonts w:ascii="Segoe UI" w:eastAsia="Arial" w:hAnsi="Segoe UI" w:cs="Segoe UI"/>
                <w:sz w:val="20"/>
                <w:szCs w:val="20"/>
              </w:rPr>
              <w:t>45 CFR §147.138(b)(3)(</w:t>
            </w:r>
            <w:proofErr w:type="spellStart"/>
            <w:r w:rsidRPr="00F62253">
              <w:rPr>
                <w:rFonts w:ascii="Segoe UI" w:eastAsia="Arial" w:hAnsi="Segoe UI" w:cs="Segoe UI"/>
                <w:sz w:val="20"/>
                <w:szCs w:val="20"/>
              </w:rPr>
              <w:t>i</w:t>
            </w:r>
            <w:proofErr w:type="spellEnd"/>
            <w:r w:rsidRPr="00F62253">
              <w:rPr>
                <w:rFonts w:ascii="Segoe UI" w:eastAsia="Arial" w:hAnsi="Segoe UI" w:cs="Segoe UI"/>
                <w:sz w:val="20"/>
                <w:szCs w:val="20"/>
              </w:rPr>
              <w:t>)</w:t>
            </w:r>
          </w:p>
        </w:tc>
        <w:tc>
          <w:tcPr>
            <w:tcW w:w="8227" w:type="dxa"/>
            <w:tcBorders>
              <w:top w:val="nil"/>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 xml:space="preserve">In addition to the in-network cost-sharing, plan can balance bill individual for the excess of out-of-network provider charges, over the minimum amount the plan is required to pay (see below).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45 CFR §147.138(b)(3)(</w:t>
            </w:r>
            <w:proofErr w:type="spellStart"/>
            <w:r w:rsidRPr="00F62253">
              <w:rPr>
                <w:rFonts w:ascii="Segoe UI" w:eastAsia="Arial" w:hAnsi="Segoe UI" w:cs="Segoe UI"/>
                <w:sz w:val="20"/>
                <w:szCs w:val="20"/>
              </w:rPr>
              <w:t>i</w:t>
            </w:r>
            <w:proofErr w:type="spellEnd"/>
            <w:r w:rsidRPr="00F62253">
              <w:rPr>
                <w:rFonts w:ascii="Segoe UI" w:eastAsia="Arial" w:hAnsi="Segoe UI" w:cs="Segoe UI"/>
                <w:sz w:val="20"/>
                <w:szCs w:val="20"/>
              </w:rPr>
              <w:t>)</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(A-C)</w:t>
            </w:r>
          </w:p>
          <w:p w:rsidR="000412B1" w:rsidRPr="00F62253" w:rsidRDefault="000412B1" w:rsidP="000412B1">
            <w:pPr>
              <w:ind w:left="-80" w:right="-14"/>
              <w:rPr>
                <w:rFonts w:ascii="Segoe UI" w:eastAsia="Arial" w:hAnsi="Segoe UI" w:cs="Segoe UI"/>
                <w:sz w:val="20"/>
                <w:szCs w:val="20"/>
              </w:rPr>
            </w:pPr>
          </w:p>
          <w:p w:rsidR="000412B1" w:rsidRPr="00F62253" w:rsidRDefault="000412B1" w:rsidP="000412B1">
            <w:pPr>
              <w:ind w:left="-80" w:right="-20"/>
              <w:rPr>
                <w:rFonts w:ascii="Segoe UI" w:eastAsia="Arial" w:hAnsi="Segoe UI" w:cs="Segoe UI"/>
                <w:sz w:val="20"/>
                <w:szCs w:val="20"/>
              </w:rPr>
            </w:pPr>
          </w:p>
        </w:tc>
        <w:tc>
          <w:tcPr>
            <w:tcW w:w="8227" w:type="dxa"/>
            <w:tcBorders>
              <w:top w:val="nil"/>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F62253">
              <w:rPr>
                <w:rFonts w:ascii="Segoe UI" w:hAnsi="Segoe UI" w:cs="Segoe UI"/>
                <w:i/>
                <w:sz w:val="20"/>
                <w:szCs w:val="20"/>
              </w:rPr>
              <w:t>Note: See regulations for more specifics.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F62253">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(2)</w:t>
            </w:r>
          </w:p>
        </w:tc>
        <w:tc>
          <w:tcPr>
            <w:tcW w:w="8227" w:type="dxa"/>
            <w:tcBorders>
              <w:top w:val="nil"/>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 xml:space="preserve">For inpatient admission, the issuer may require notification within a specified time frame or as soon thereafter as medically possible, but no less than twenty-four hours. </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nil"/>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F62253">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(1)(d)</w:t>
            </w:r>
          </w:p>
        </w:tc>
        <w:tc>
          <w:tcPr>
            <w:tcW w:w="8227" w:type="dxa"/>
            <w:tcBorders>
              <w:top w:val="nil"/>
              <w:bottom w:val="nil"/>
            </w:tcBorders>
          </w:tcPr>
          <w:p w:rsidR="000412B1" w:rsidRPr="00F62253" w:rsidRDefault="000412B1" w:rsidP="00E54A29">
            <w:pPr>
              <w:pStyle w:val="NoSpacing"/>
              <w:numPr>
                <w:ilvl w:val="0"/>
                <w:numId w:val="38"/>
              </w:numPr>
              <w:rPr>
                <w:rFonts w:ascii="Segoe UI" w:hAnsi="Segoe UI" w:cs="Segoe UI"/>
                <w:sz w:val="20"/>
                <w:szCs w:val="20"/>
              </w:rPr>
            </w:pPr>
            <w:r w:rsidRPr="00F62253">
              <w:rPr>
                <w:rFonts w:ascii="Segoe UI" w:hAnsi="Segoe UI" w:cs="Segoe UI"/>
                <w:sz w:val="20"/>
                <w:szCs w:val="20"/>
              </w:rPr>
              <w:t xml:space="preserve">The issuer must have someone available 24/7 for </w:t>
            </w:r>
            <w:proofErr w:type="spellStart"/>
            <w:r w:rsidRPr="00F62253">
              <w:rPr>
                <w:rFonts w:ascii="Segoe UI" w:hAnsi="Segoe UI" w:cs="Segoe UI"/>
                <w:sz w:val="20"/>
                <w:szCs w:val="20"/>
              </w:rPr>
              <w:t>preauth</w:t>
            </w:r>
            <w:proofErr w:type="spellEnd"/>
            <w:r w:rsidRPr="00F62253">
              <w:rPr>
                <w:rFonts w:ascii="Segoe UI" w:hAnsi="Segoe UI" w:cs="Segoe UI"/>
                <w:sz w:val="20"/>
                <w:szCs w:val="20"/>
              </w:rPr>
              <w:t xml:space="preserve"> of post-evaluation or post-stabilization services</w:t>
            </w:r>
          </w:p>
        </w:tc>
        <w:tc>
          <w:tcPr>
            <w:tcW w:w="1351" w:type="dxa"/>
            <w:tcBorders>
              <w:top w:val="nil"/>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6" w:lineRule="exact"/>
              <w:ind w:right="-20"/>
              <w:rPr>
                <w:rFonts w:ascii="Segoe UI" w:eastAsia="Arial" w:hAnsi="Segoe UI" w:cs="Segoe UI"/>
                <w:sz w:val="20"/>
                <w:szCs w:val="20"/>
              </w:rPr>
            </w:pPr>
          </w:p>
        </w:tc>
        <w:tc>
          <w:tcPr>
            <w:tcW w:w="1322" w:type="dxa"/>
            <w:vMerge/>
          </w:tcPr>
          <w:p w:rsidR="000412B1" w:rsidRPr="00F62253" w:rsidRDefault="000412B1" w:rsidP="000412B1">
            <w:pPr>
              <w:spacing w:before="120" w:after="120" w:line="360" w:lineRule="auto"/>
              <w:rPr>
                <w:rFonts w:ascii="Segoe UI" w:hAnsi="Segoe UI" w:cs="Segoe UI"/>
                <w:sz w:val="20"/>
                <w:szCs w:val="20"/>
              </w:rPr>
            </w:pPr>
          </w:p>
        </w:tc>
        <w:tc>
          <w:tcPr>
            <w:tcW w:w="1828" w:type="dxa"/>
            <w:tcBorders>
              <w:top w:val="nil"/>
              <w:bottom w:val="single" w:sz="4" w:space="0" w:color="auto"/>
            </w:tcBorders>
          </w:tcPr>
          <w:p w:rsidR="000412B1" w:rsidRPr="00F62253" w:rsidRDefault="000412B1" w:rsidP="000412B1">
            <w:pPr>
              <w:ind w:left="-80" w:right="-14"/>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0412B1" w:rsidRPr="00F62253" w:rsidRDefault="000412B1" w:rsidP="000412B1">
            <w:pPr>
              <w:ind w:left="-80" w:right="-14"/>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09</w:t>
            </w:r>
            <w:r w:rsidRPr="00F62253">
              <w:rPr>
                <w:rFonts w:ascii="Segoe UI" w:eastAsia="Arial" w:hAnsi="Segoe UI" w:cs="Segoe UI"/>
                <w:sz w:val="20"/>
                <w:szCs w:val="20"/>
              </w:rPr>
              <w:t>3 (2)</w:t>
            </w:r>
          </w:p>
        </w:tc>
        <w:tc>
          <w:tcPr>
            <w:tcW w:w="8227" w:type="dxa"/>
            <w:tcBorders>
              <w:top w:val="nil"/>
              <w:bottom w:val="single" w:sz="4" w:space="0" w:color="auto"/>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 xml:space="preserve">The issuer may reserve the right to require transfer of a hospitalized enrollee upon stabilization. </w:t>
            </w:r>
          </w:p>
        </w:tc>
        <w:tc>
          <w:tcPr>
            <w:tcW w:w="1351" w:type="dxa"/>
            <w:tcBorders>
              <w:top w:val="nil"/>
              <w:bottom w:val="single" w:sz="4" w:space="0" w:color="auto"/>
            </w:tcBorders>
          </w:tcPr>
          <w:p w:rsidR="000412B1" w:rsidRPr="002A288A" w:rsidRDefault="000412B1" w:rsidP="000412B1">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BE0827" w:rsidRDefault="007242D3" w:rsidP="009441B7">
            <w:pPr>
              <w:pStyle w:val="NoSpacing"/>
            </w:pPr>
          </w:p>
        </w:tc>
        <w:tc>
          <w:tcPr>
            <w:tcW w:w="1322" w:type="dxa"/>
            <w:shd w:val="clear" w:color="auto" w:fill="404040" w:themeFill="text1" w:themeFillTint="BF"/>
          </w:tcPr>
          <w:p w:rsidR="007242D3" w:rsidRDefault="007242D3" w:rsidP="009441B7">
            <w:pPr>
              <w:pStyle w:val="NoSpacing"/>
            </w:pPr>
          </w:p>
        </w:tc>
        <w:tc>
          <w:tcPr>
            <w:tcW w:w="1828" w:type="dxa"/>
            <w:tcBorders>
              <w:bottom w:val="nil"/>
            </w:tcBorders>
            <w:shd w:val="clear" w:color="auto" w:fill="404040" w:themeFill="text1" w:themeFillTint="BF"/>
          </w:tcPr>
          <w:p w:rsidR="007242D3" w:rsidRDefault="007242D3" w:rsidP="009441B7">
            <w:pPr>
              <w:pStyle w:val="NoSpacing"/>
              <w:rPr>
                <w:rFonts w:ascii="Arial" w:hAnsi="Arial"/>
                <w:sz w:val="18"/>
                <w:szCs w:val="18"/>
              </w:rPr>
            </w:pPr>
          </w:p>
        </w:tc>
        <w:tc>
          <w:tcPr>
            <w:tcW w:w="8227" w:type="dxa"/>
            <w:tcBorders>
              <w:bottom w:val="nil"/>
            </w:tcBorders>
            <w:shd w:val="clear" w:color="auto" w:fill="404040" w:themeFill="text1" w:themeFillTint="BF"/>
          </w:tcPr>
          <w:p w:rsidR="007242D3" w:rsidRPr="007242D3" w:rsidRDefault="007242D3" w:rsidP="009441B7">
            <w:pPr>
              <w:pStyle w:val="NoSpacing"/>
              <w:rPr>
                <w:rFonts w:ascii="Arial" w:hAnsi="Arial"/>
                <w:sz w:val="18"/>
                <w:szCs w:val="18"/>
              </w:rPr>
            </w:pPr>
          </w:p>
        </w:tc>
        <w:tc>
          <w:tcPr>
            <w:tcW w:w="1351" w:type="dxa"/>
            <w:tcBorders>
              <w:bottom w:val="nil"/>
            </w:tcBorders>
            <w:shd w:val="clear" w:color="auto" w:fill="404040" w:themeFill="text1" w:themeFillTint="BF"/>
          </w:tcPr>
          <w:p w:rsidR="007242D3" w:rsidRPr="002A288A" w:rsidRDefault="007242D3" w:rsidP="009441B7">
            <w:pPr>
              <w:pStyle w:val="NoSpacing"/>
              <w:rPr>
                <w:rFonts w:ascii="Arial" w:hAnsi="Arial"/>
                <w:sz w:val="18"/>
                <w:szCs w:val="18"/>
              </w:rPr>
            </w:pPr>
          </w:p>
        </w:tc>
      </w:tr>
      <w:tr w:rsidR="000412B1" w:rsidTr="00A82657">
        <w:trPr>
          <w:trHeight w:val="193"/>
          <w:jc w:val="center"/>
        </w:trPr>
        <w:tc>
          <w:tcPr>
            <w:tcW w:w="1435" w:type="dxa"/>
            <w:vMerge w:val="restart"/>
          </w:tcPr>
          <w:p w:rsidR="000412B1" w:rsidRPr="00F62253" w:rsidRDefault="000412B1" w:rsidP="007432E4">
            <w:pPr>
              <w:spacing w:before="120" w:after="120" w:line="203" w:lineRule="exact"/>
              <w:ind w:left="-54" w:right="-20"/>
              <w:jc w:val="center"/>
              <w:rPr>
                <w:rFonts w:ascii="Segoe UI" w:eastAsia="Arial" w:hAnsi="Segoe UI" w:cs="Segoe UI"/>
                <w:b/>
                <w:sz w:val="20"/>
                <w:szCs w:val="20"/>
              </w:rPr>
            </w:pPr>
            <w:r w:rsidRPr="00F62253">
              <w:rPr>
                <w:rFonts w:ascii="Segoe UI" w:eastAsia="Arial" w:hAnsi="Segoe UI" w:cs="Segoe UI"/>
                <w:b/>
                <w:sz w:val="20"/>
                <w:szCs w:val="20"/>
              </w:rPr>
              <w:t xml:space="preserve">Enrollee </w:t>
            </w:r>
            <w:r w:rsidR="007432E4">
              <w:rPr>
                <w:rFonts w:ascii="Segoe UI" w:eastAsia="Arial" w:hAnsi="Segoe UI" w:cs="Segoe UI"/>
                <w:b/>
                <w:sz w:val="20"/>
                <w:szCs w:val="20"/>
              </w:rPr>
              <w:t>May O</w:t>
            </w:r>
            <w:r w:rsidRPr="00F62253">
              <w:rPr>
                <w:rFonts w:ascii="Segoe UI" w:eastAsia="Arial" w:hAnsi="Segoe UI" w:cs="Segoe UI"/>
                <w:b/>
                <w:sz w:val="20"/>
                <w:szCs w:val="20"/>
              </w:rPr>
              <w:t>btain Se</w:t>
            </w:r>
            <w:r w:rsidRPr="00F62253">
              <w:rPr>
                <w:rFonts w:ascii="Segoe UI" w:eastAsia="Arial" w:hAnsi="Segoe UI" w:cs="Segoe UI"/>
                <w:b/>
                <w:spacing w:val="2"/>
                <w:sz w:val="20"/>
                <w:szCs w:val="20"/>
              </w:rPr>
              <w:t>r</w:t>
            </w:r>
            <w:r w:rsidRPr="00F62253">
              <w:rPr>
                <w:rFonts w:ascii="Segoe UI" w:eastAsia="Arial" w:hAnsi="Segoe UI" w:cs="Segoe UI"/>
                <w:b/>
                <w:spacing w:val="-3"/>
                <w:sz w:val="20"/>
                <w:szCs w:val="20"/>
              </w:rPr>
              <w:t>v</w:t>
            </w:r>
            <w:r w:rsidRPr="00F62253">
              <w:rPr>
                <w:rFonts w:ascii="Segoe UI" w:eastAsia="Arial" w:hAnsi="Segoe UI" w:cs="Segoe UI"/>
                <w:b/>
                <w:sz w:val="20"/>
                <w:szCs w:val="20"/>
              </w:rPr>
              <w:t>ices</w:t>
            </w:r>
            <w:r w:rsidRPr="00F62253">
              <w:rPr>
                <w:rFonts w:ascii="Segoe UI" w:eastAsia="Arial" w:hAnsi="Segoe UI" w:cs="Segoe UI"/>
                <w:b/>
                <w:spacing w:val="37"/>
                <w:sz w:val="20"/>
                <w:szCs w:val="20"/>
              </w:rPr>
              <w:t xml:space="preserve"> </w:t>
            </w:r>
            <w:r w:rsidRPr="00F62253">
              <w:rPr>
                <w:rFonts w:ascii="Segoe UI" w:eastAsia="Arial" w:hAnsi="Segoe UI" w:cs="Segoe UI"/>
                <w:b/>
                <w:sz w:val="20"/>
                <w:szCs w:val="20"/>
              </w:rPr>
              <w:t>Outside</w:t>
            </w:r>
            <w:r w:rsidR="007432E4">
              <w:rPr>
                <w:rFonts w:ascii="Segoe UI" w:eastAsia="Arial" w:hAnsi="Segoe UI" w:cs="Segoe UI"/>
                <w:b/>
                <w:sz w:val="20"/>
                <w:szCs w:val="20"/>
              </w:rPr>
              <w:t xml:space="preserve"> </w:t>
            </w:r>
            <w:r w:rsidRPr="00F62253">
              <w:rPr>
                <w:rFonts w:ascii="Segoe UI" w:eastAsia="Arial" w:hAnsi="Segoe UI" w:cs="Segoe UI"/>
                <w:b/>
                <w:w w:val="107"/>
                <w:sz w:val="20"/>
                <w:szCs w:val="20"/>
              </w:rPr>
              <w:t>the</w:t>
            </w:r>
            <w:r w:rsidRPr="00F62253">
              <w:rPr>
                <w:rFonts w:ascii="Segoe UI" w:eastAsia="Arial" w:hAnsi="Segoe UI" w:cs="Segoe UI"/>
                <w:b/>
                <w:sz w:val="20"/>
                <w:szCs w:val="20"/>
              </w:rPr>
              <w:t xml:space="preserve"> Plan</w:t>
            </w:r>
          </w:p>
        </w:tc>
        <w:tc>
          <w:tcPr>
            <w:tcW w:w="1322" w:type="dxa"/>
            <w:vMerge w:val="restart"/>
          </w:tcPr>
          <w:p w:rsidR="000412B1" w:rsidRPr="00F62253" w:rsidRDefault="000412B1" w:rsidP="000412B1">
            <w:pPr>
              <w:spacing w:before="120" w:after="120"/>
              <w:rPr>
                <w:rFonts w:ascii="Segoe UI" w:hAnsi="Segoe UI" w:cs="Segoe UI"/>
                <w:sz w:val="20"/>
                <w:szCs w:val="20"/>
              </w:rPr>
            </w:pPr>
          </w:p>
        </w:tc>
        <w:tc>
          <w:tcPr>
            <w:tcW w:w="1828" w:type="dxa"/>
            <w:tcBorders>
              <w:bottom w:val="nil"/>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48.43.</w:t>
            </w:r>
            <w:r w:rsidRPr="00F62253">
              <w:rPr>
                <w:rFonts w:ascii="Segoe UI" w:eastAsia="Arial" w:hAnsi="Segoe UI" w:cs="Segoe UI"/>
                <w:spacing w:val="1"/>
                <w:sz w:val="20"/>
                <w:szCs w:val="20"/>
              </w:rPr>
              <w:t>08</w:t>
            </w:r>
            <w:r w:rsidRPr="00F62253">
              <w:rPr>
                <w:rFonts w:ascii="Segoe UI" w:eastAsia="Arial" w:hAnsi="Segoe UI" w:cs="Segoe UI"/>
                <w:sz w:val="20"/>
                <w:szCs w:val="20"/>
              </w:rPr>
              <w:t>5</w:t>
            </w:r>
          </w:p>
          <w:p w:rsidR="000412B1" w:rsidRPr="00F62253" w:rsidRDefault="000412B1" w:rsidP="000412B1">
            <w:pPr>
              <w:ind w:left="-63" w:right="-153"/>
              <w:rPr>
                <w:rFonts w:ascii="Segoe UI" w:eastAsia="Arial" w:hAnsi="Segoe UI" w:cs="Segoe UI"/>
                <w:sz w:val="20"/>
                <w:szCs w:val="20"/>
              </w:rPr>
            </w:pPr>
          </w:p>
        </w:tc>
        <w:tc>
          <w:tcPr>
            <w:tcW w:w="8227" w:type="dxa"/>
            <w:tcBorders>
              <w:bottom w:val="nil"/>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nil"/>
            </w:tcBorders>
          </w:tcPr>
          <w:p w:rsidR="000412B1" w:rsidRPr="002A288A" w:rsidRDefault="000412B1" w:rsidP="000412B1">
            <w:pPr>
              <w:spacing w:before="120" w:after="120"/>
              <w:rPr>
                <w:rFonts w:ascii="Arial" w:hAnsi="Arial" w:cs="Arial"/>
                <w:sz w:val="18"/>
                <w:szCs w:val="18"/>
              </w:rPr>
            </w:pPr>
          </w:p>
        </w:tc>
      </w:tr>
      <w:tr w:rsidR="000412B1" w:rsidTr="00A82657">
        <w:trPr>
          <w:trHeight w:val="193"/>
          <w:jc w:val="center"/>
        </w:trPr>
        <w:tc>
          <w:tcPr>
            <w:tcW w:w="1435" w:type="dxa"/>
            <w:vMerge/>
          </w:tcPr>
          <w:p w:rsidR="000412B1" w:rsidRPr="00F62253" w:rsidRDefault="000412B1" w:rsidP="000412B1">
            <w:pPr>
              <w:spacing w:before="120" w:after="120" w:line="203" w:lineRule="exact"/>
              <w:ind w:left="-54" w:right="-20"/>
              <w:rPr>
                <w:rFonts w:ascii="Segoe UI" w:eastAsia="Arial" w:hAnsi="Segoe UI" w:cs="Segoe UI"/>
                <w:b/>
                <w:sz w:val="20"/>
                <w:szCs w:val="20"/>
              </w:rPr>
            </w:pPr>
          </w:p>
        </w:tc>
        <w:tc>
          <w:tcPr>
            <w:tcW w:w="1322" w:type="dxa"/>
            <w:vMerge/>
          </w:tcPr>
          <w:p w:rsidR="000412B1" w:rsidRPr="00F62253" w:rsidRDefault="000412B1" w:rsidP="000412B1">
            <w:pPr>
              <w:spacing w:before="120" w:after="120"/>
              <w:rPr>
                <w:rFonts w:ascii="Segoe UI" w:hAnsi="Segoe UI" w:cs="Segoe UI"/>
                <w:sz w:val="20"/>
                <w:szCs w:val="20"/>
              </w:rPr>
            </w:pPr>
          </w:p>
        </w:tc>
        <w:tc>
          <w:tcPr>
            <w:tcW w:w="1828" w:type="dxa"/>
            <w:tcBorders>
              <w:top w:val="nil"/>
              <w:bottom w:val="single" w:sz="4" w:space="0" w:color="auto"/>
            </w:tcBorders>
          </w:tcPr>
          <w:p w:rsidR="000412B1" w:rsidRPr="00F62253" w:rsidRDefault="000412B1" w:rsidP="000412B1">
            <w:pPr>
              <w:spacing w:line="360" w:lineRule="auto"/>
              <w:ind w:left="-63" w:right="-153"/>
              <w:rPr>
                <w:rFonts w:ascii="Segoe UI" w:eastAsia="Arial" w:hAnsi="Segoe UI" w:cs="Segoe UI"/>
                <w:sz w:val="20"/>
                <w:szCs w:val="20"/>
              </w:rPr>
            </w:pPr>
            <w:r w:rsidRPr="00F62253">
              <w:rPr>
                <w:rFonts w:ascii="Segoe UI" w:eastAsia="Arial" w:hAnsi="Segoe UI" w:cs="Segoe UI"/>
                <w:sz w:val="20"/>
                <w:szCs w:val="20"/>
              </w:rPr>
              <w:t>RCW 48.43.087(2)</w:t>
            </w:r>
          </w:p>
        </w:tc>
        <w:tc>
          <w:tcPr>
            <w:tcW w:w="8227" w:type="dxa"/>
            <w:tcBorders>
              <w:top w:val="nil"/>
              <w:bottom w:val="single" w:sz="4" w:space="0" w:color="auto"/>
            </w:tcBorders>
          </w:tcPr>
          <w:p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rsidR="000412B1" w:rsidRPr="00F62253" w:rsidRDefault="000412B1" w:rsidP="00E54A29">
            <w:pPr>
              <w:pStyle w:val="NoSpacing"/>
              <w:numPr>
                <w:ilvl w:val="0"/>
                <w:numId w:val="38"/>
              </w:numPr>
              <w:rPr>
                <w:rFonts w:ascii="Segoe UI" w:hAnsi="Segoe UI" w:cs="Segoe UI"/>
                <w:sz w:val="20"/>
                <w:szCs w:val="20"/>
              </w:rPr>
            </w:pPr>
            <w:r w:rsidRPr="00F62253">
              <w:rPr>
                <w:rFonts w:ascii="Segoe UI" w:hAnsi="Segoe UI" w:cs="Segoe UI"/>
                <w:sz w:val="20"/>
                <w:szCs w:val="20"/>
              </w:rPr>
              <w:t>The enrollee’s mental health care coverage is exhausted</w:t>
            </w:r>
          </w:p>
          <w:p w:rsidR="000412B1" w:rsidRPr="00F62253" w:rsidRDefault="000412B1" w:rsidP="00E54A29">
            <w:pPr>
              <w:pStyle w:val="NoSpacing"/>
              <w:numPr>
                <w:ilvl w:val="0"/>
                <w:numId w:val="38"/>
              </w:numPr>
              <w:rPr>
                <w:rFonts w:ascii="Segoe UI" w:hAnsi="Segoe UI" w:cs="Segoe UI"/>
                <w:sz w:val="20"/>
                <w:szCs w:val="20"/>
              </w:rPr>
            </w:pPr>
            <w:r w:rsidRPr="00F62253">
              <w:rPr>
                <w:rFonts w:ascii="Segoe UI" w:hAnsi="Segoe UI" w:cs="Segoe UI"/>
                <w:sz w:val="20"/>
                <w:szCs w:val="20"/>
              </w:rPr>
              <w:t>During an appeal or adverse certification process</w:t>
            </w:r>
          </w:p>
          <w:p w:rsidR="000412B1" w:rsidRPr="00F62253" w:rsidRDefault="000412B1" w:rsidP="00E54A29">
            <w:pPr>
              <w:pStyle w:val="NoSpacing"/>
              <w:numPr>
                <w:ilvl w:val="0"/>
                <w:numId w:val="38"/>
              </w:numPr>
              <w:rPr>
                <w:rFonts w:ascii="Segoe UI" w:hAnsi="Segoe UI" w:cs="Segoe UI"/>
                <w:sz w:val="20"/>
                <w:szCs w:val="20"/>
              </w:rPr>
            </w:pPr>
            <w:r w:rsidRPr="00F62253">
              <w:rPr>
                <w:rFonts w:ascii="Segoe UI" w:hAnsi="Segoe UI" w:cs="Segoe UI"/>
                <w:sz w:val="20"/>
                <w:szCs w:val="20"/>
              </w:rPr>
              <w:t>When an enrollee’s condition is excluded from coverage; or</w:t>
            </w:r>
          </w:p>
          <w:p w:rsidR="000412B1" w:rsidRPr="00F62253" w:rsidRDefault="000412B1" w:rsidP="00E54A29">
            <w:pPr>
              <w:pStyle w:val="NoSpacing"/>
              <w:numPr>
                <w:ilvl w:val="0"/>
                <w:numId w:val="38"/>
              </w:numPr>
              <w:rPr>
                <w:rFonts w:ascii="Segoe UI" w:hAnsi="Segoe UI" w:cs="Segoe UI"/>
                <w:sz w:val="20"/>
                <w:szCs w:val="20"/>
              </w:rPr>
            </w:pPr>
            <w:r w:rsidRPr="00F62253">
              <w:rPr>
                <w:rFonts w:ascii="Segoe UI" w:hAnsi="Segoe UI" w:cs="Segoe UI"/>
                <w:sz w:val="20"/>
                <w:szCs w:val="20"/>
              </w:rPr>
              <w:t>For any other clinically appropriate reason at any time.</w:t>
            </w:r>
          </w:p>
        </w:tc>
        <w:tc>
          <w:tcPr>
            <w:tcW w:w="1351" w:type="dxa"/>
            <w:tcBorders>
              <w:top w:val="nil"/>
              <w:bottom w:val="single" w:sz="4" w:space="0" w:color="auto"/>
            </w:tcBorders>
          </w:tcPr>
          <w:p w:rsidR="000412B1" w:rsidRPr="002A288A" w:rsidRDefault="000412B1" w:rsidP="000412B1">
            <w:pPr>
              <w:spacing w:before="120" w:after="120"/>
              <w:rPr>
                <w:rFonts w:ascii="Arial" w:hAnsi="Arial" w:cs="Arial"/>
                <w:sz w:val="18"/>
                <w:szCs w:val="18"/>
              </w:rPr>
            </w:pPr>
          </w:p>
        </w:tc>
      </w:tr>
      <w:tr w:rsidR="007242D3" w:rsidTr="007242D3">
        <w:trPr>
          <w:trHeight w:val="193"/>
          <w:jc w:val="center"/>
        </w:trPr>
        <w:tc>
          <w:tcPr>
            <w:tcW w:w="1435" w:type="dxa"/>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1322" w:type="dxa"/>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1828" w:type="dxa"/>
            <w:tcBorders>
              <w:bottom w:val="nil"/>
            </w:tcBorders>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8227" w:type="dxa"/>
            <w:tcBorders>
              <w:bottom w:val="nil"/>
            </w:tcBorders>
            <w:shd w:val="clear" w:color="auto" w:fill="404040" w:themeFill="text1" w:themeFillTint="BF"/>
          </w:tcPr>
          <w:p w:rsidR="007242D3" w:rsidRPr="00F62253" w:rsidRDefault="007242D3" w:rsidP="009441B7">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242D3" w:rsidRPr="002A288A" w:rsidRDefault="007242D3" w:rsidP="009441B7">
            <w:pPr>
              <w:pStyle w:val="NoSpacing"/>
              <w:rPr>
                <w:rFonts w:ascii="Arial" w:hAnsi="Arial"/>
                <w:sz w:val="18"/>
                <w:szCs w:val="18"/>
              </w:rPr>
            </w:pPr>
          </w:p>
        </w:tc>
      </w:tr>
      <w:tr w:rsidR="007242D3" w:rsidTr="00A82657">
        <w:trPr>
          <w:trHeight w:val="193"/>
          <w:jc w:val="center"/>
        </w:trPr>
        <w:tc>
          <w:tcPr>
            <w:tcW w:w="1435" w:type="dxa"/>
            <w:vMerge w:val="restart"/>
          </w:tcPr>
          <w:p w:rsidR="007242D3" w:rsidRPr="00F62253" w:rsidRDefault="007242D3" w:rsidP="007432E4">
            <w:pPr>
              <w:spacing w:before="120" w:after="120"/>
              <w:jc w:val="center"/>
              <w:rPr>
                <w:rFonts w:ascii="Segoe UI" w:hAnsi="Segoe UI" w:cs="Segoe UI"/>
                <w:b/>
                <w:sz w:val="20"/>
                <w:szCs w:val="20"/>
              </w:rPr>
            </w:pPr>
            <w:r w:rsidRPr="00F62253">
              <w:rPr>
                <w:rFonts w:ascii="Segoe UI" w:hAnsi="Segoe UI" w:cs="Segoe UI"/>
                <w:b/>
                <w:sz w:val="20"/>
                <w:szCs w:val="20"/>
              </w:rPr>
              <w:t>Eosinophilic Gastro-intestinal Associated Disorder – Elemental Formula</w:t>
            </w:r>
          </w:p>
        </w:tc>
        <w:tc>
          <w:tcPr>
            <w:tcW w:w="1322" w:type="dxa"/>
            <w:vMerge w:val="restart"/>
          </w:tcPr>
          <w:p w:rsidR="007242D3" w:rsidRPr="00F62253" w:rsidRDefault="007242D3" w:rsidP="007242D3">
            <w:pPr>
              <w:spacing w:before="120" w:after="120"/>
              <w:rPr>
                <w:rFonts w:ascii="Segoe UI" w:hAnsi="Segoe UI" w:cs="Segoe UI"/>
                <w:sz w:val="20"/>
                <w:szCs w:val="20"/>
              </w:rPr>
            </w:pPr>
          </w:p>
        </w:tc>
        <w:tc>
          <w:tcPr>
            <w:tcW w:w="1828" w:type="dxa"/>
            <w:tcBorders>
              <w:bottom w:val="nil"/>
            </w:tcBorders>
          </w:tcPr>
          <w:p w:rsidR="007242D3" w:rsidRPr="00F62253" w:rsidRDefault="007242D3" w:rsidP="007242D3">
            <w:pPr>
              <w:spacing w:line="360" w:lineRule="auto"/>
              <w:ind w:left="-63" w:right="-63"/>
              <w:rPr>
                <w:rFonts w:ascii="Segoe UI" w:hAnsi="Segoe UI" w:cs="Segoe UI"/>
                <w:sz w:val="20"/>
                <w:szCs w:val="20"/>
              </w:rPr>
            </w:pPr>
            <w:r w:rsidRPr="00F62253">
              <w:rPr>
                <w:rFonts w:ascii="Segoe UI" w:hAnsi="Segoe UI" w:cs="Segoe UI"/>
                <w:sz w:val="20"/>
                <w:szCs w:val="20"/>
              </w:rPr>
              <w:t>RCW 48.43.176 (1)</w:t>
            </w:r>
          </w:p>
          <w:p w:rsidR="007242D3" w:rsidRPr="00F62253" w:rsidRDefault="007242D3" w:rsidP="007242D3">
            <w:pPr>
              <w:rPr>
                <w:rFonts w:ascii="Segoe UI" w:hAnsi="Segoe UI" w:cs="Segoe UI"/>
                <w:sz w:val="20"/>
                <w:szCs w:val="20"/>
              </w:rPr>
            </w:pPr>
          </w:p>
        </w:tc>
        <w:tc>
          <w:tcPr>
            <w:tcW w:w="8227" w:type="dxa"/>
            <w:tcBorders>
              <w:bottom w:val="nil"/>
            </w:tcBorders>
          </w:tcPr>
          <w:p w:rsidR="007242D3" w:rsidRPr="00F62253" w:rsidRDefault="007242D3" w:rsidP="007432E4">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rPr>
                <w:rFonts w:ascii="Segoe UI" w:hAnsi="Segoe UI" w:cs="Segoe UI"/>
                <w:b/>
                <w:sz w:val="20"/>
                <w:szCs w:val="20"/>
              </w:rPr>
            </w:pPr>
          </w:p>
        </w:tc>
        <w:tc>
          <w:tcPr>
            <w:tcW w:w="1322" w:type="dxa"/>
            <w:vMerge/>
          </w:tcPr>
          <w:p w:rsidR="007242D3" w:rsidRPr="00F62253" w:rsidRDefault="007242D3" w:rsidP="007242D3">
            <w:pPr>
              <w:spacing w:before="120" w:after="120"/>
              <w:rPr>
                <w:rFonts w:ascii="Segoe UI" w:hAnsi="Segoe UI" w:cs="Segoe UI"/>
                <w:sz w:val="20"/>
                <w:szCs w:val="20"/>
              </w:rPr>
            </w:pPr>
          </w:p>
        </w:tc>
        <w:tc>
          <w:tcPr>
            <w:tcW w:w="1828" w:type="dxa"/>
            <w:tcBorders>
              <w:top w:val="nil"/>
              <w:bottom w:val="nil"/>
            </w:tcBorders>
          </w:tcPr>
          <w:p w:rsidR="007242D3" w:rsidRPr="00F62253" w:rsidRDefault="007242D3" w:rsidP="007242D3">
            <w:pPr>
              <w:ind w:left="-63" w:right="-63"/>
              <w:rPr>
                <w:rFonts w:ascii="Segoe UI" w:hAnsi="Segoe UI" w:cs="Segoe UI"/>
                <w:sz w:val="20"/>
                <w:szCs w:val="20"/>
              </w:rPr>
            </w:pPr>
            <w:r w:rsidRPr="00F62253">
              <w:rPr>
                <w:rFonts w:ascii="Segoe UI" w:hAnsi="Segoe UI" w:cs="Segoe UI"/>
                <w:sz w:val="20"/>
                <w:szCs w:val="20"/>
              </w:rPr>
              <w:t>RCW 48.43.176 (2)</w:t>
            </w:r>
          </w:p>
        </w:tc>
        <w:tc>
          <w:tcPr>
            <w:tcW w:w="8227" w:type="dxa"/>
            <w:tcBorders>
              <w:top w:val="nil"/>
              <w:bottom w:val="nil"/>
            </w:tcBorders>
          </w:tcPr>
          <w:p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C05D46" w:rsidTr="00C05D46">
        <w:trPr>
          <w:trHeight w:val="193"/>
          <w:jc w:val="center"/>
        </w:trPr>
        <w:tc>
          <w:tcPr>
            <w:tcW w:w="1435" w:type="dxa"/>
            <w:shd w:val="clear" w:color="auto" w:fill="404040" w:themeFill="text1" w:themeFillTint="BF"/>
          </w:tcPr>
          <w:p w:rsidR="00C05D46" w:rsidRPr="00F62253" w:rsidRDefault="00C05D46" w:rsidP="009441B7">
            <w:pPr>
              <w:pStyle w:val="NoSpacing"/>
              <w:rPr>
                <w:rFonts w:ascii="Segoe UI" w:hAnsi="Segoe UI" w:cs="Segoe UI"/>
                <w:sz w:val="20"/>
                <w:szCs w:val="20"/>
              </w:rPr>
            </w:pPr>
          </w:p>
        </w:tc>
        <w:tc>
          <w:tcPr>
            <w:tcW w:w="1322" w:type="dxa"/>
            <w:shd w:val="clear" w:color="auto" w:fill="404040" w:themeFill="text1" w:themeFillTint="BF"/>
          </w:tcPr>
          <w:p w:rsidR="00C05D46" w:rsidRPr="00F62253" w:rsidRDefault="00C05D46" w:rsidP="009441B7">
            <w:pPr>
              <w:pStyle w:val="NoSpacing"/>
              <w:rPr>
                <w:rFonts w:ascii="Segoe UI" w:hAnsi="Segoe UI" w:cs="Segoe UI"/>
                <w:sz w:val="20"/>
                <w:szCs w:val="20"/>
              </w:rPr>
            </w:pPr>
          </w:p>
        </w:tc>
        <w:tc>
          <w:tcPr>
            <w:tcW w:w="1828" w:type="dxa"/>
            <w:tcBorders>
              <w:top w:val="nil"/>
              <w:bottom w:val="nil"/>
            </w:tcBorders>
            <w:shd w:val="clear" w:color="auto" w:fill="404040" w:themeFill="text1" w:themeFillTint="BF"/>
          </w:tcPr>
          <w:p w:rsidR="00C05D46" w:rsidRPr="00F62253" w:rsidRDefault="00C05D46" w:rsidP="009441B7">
            <w:pPr>
              <w:pStyle w:val="NoSpacing"/>
              <w:rPr>
                <w:rFonts w:ascii="Segoe UI" w:hAnsi="Segoe UI" w:cs="Segoe UI"/>
                <w:sz w:val="20"/>
                <w:szCs w:val="20"/>
              </w:rPr>
            </w:pPr>
          </w:p>
        </w:tc>
        <w:tc>
          <w:tcPr>
            <w:tcW w:w="8227" w:type="dxa"/>
            <w:tcBorders>
              <w:top w:val="nil"/>
              <w:bottom w:val="nil"/>
            </w:tcBorders>
            <w:shd w:val="clear" w:color="auto" w:fill="404040" w:themeFill="text1" w:themeFillTint="BF"/>
          </w:tcPr>
          <w:p w:rsidR="00C05D46" w:rsidRPr="00F62253" w:rsidRDefault="00C05D46" w:rsidP="009441B7">
            <w:pPr>
              <w:pStyle w:val="NoSpacing"/>
              <w:rPr>
                <w:rFonts w:ascii="Segoe UI" w:hAnsi="Segoe UI" w:cs="Segoe UI"/>
                <w:sz w:val="20"/>
                <w:szCs w:val="20"/>
              </w:rPr>
            </w:pPr>
          </w:p>
        </w:tc>
        <w:tc>
          <w:tcPr>
            <w:tcW w:w="1351" w:type="dxa"/>
            <w:tcBorders>
              <w:top w:val="nil"/>
              <w:bottom w:val="nil"/>
            </w:tcBorders>
            <w:shd w:val="clear" w:color="auto" w:fill="404040" w:themeFill="text1" w:themeFillTint="BF"/>
          </w:tcPr>
          <w:p w:rsidR="00C05D46" w:rsidRPr="002A288A" w:rsidRDefault="00C05D46" w:rsidP="009441B7">
            <w:pPr>
              <w:pStyle w:val="NoSpacing"/>
              <w:rPr>
                <w:rFonts w:ascii="Arial" w:hAnsi="Arial"/>
                <w:sz w:val="18"/>
                <w:szCs w:val="18"/>
              </w:rPr>
            </w:pPr>
          </w:p>
        </w:tc>
      </w:tr>
      <w:tr w:rsidR="007242D3" w:rsidTr="00A1042B">
        <w:trPr>
          <w:trHeight w:val="917"/>
          <w:jc w:val="center"/>
        </w:trPr>
        <w:tc>
          <w:tcPr>
            <w:tcW w:w="1435" w:type="dxa"/>
            <w:vMerge w:val="restart"/>
          </w:tcPr>
          <w:p w:rsidR="007242D3" w:rsidRPr="00F62253" w:rsidRDefault="007242D3" w:rsidP="007432E4">
            <w:pPr>
              <w:spacing w:before="120" w:after="120" w:line="203" w:lineRule="exact"/>
              <w:ind w:right="-20"/>
              <w:jc w:val="center"/>
              <w:rPr>
                <w:rFonts w:ascii="Segoe UI" w:eastAsia="Arial" w:hAnsi="Segoe UI" w:cs="Segoe UI"/>
                <w:b/>
                <w:w w:val="110"/>
                <w:sz w:val="20"/>
                <w:szCs w:val="20"/>
              </w:rPr>
            </w:pPr>
            <w:r w:rsidRPr="00F62253">
              <w:rPr>
                <w:rFonts w:ascii="Segoe UI" w:eastAsia="Arial" w:hAnsi="Segoe UI" w:cs="Segoe UI"/>
                <w:b/>
                <w:sz w:val="20"/>
                <w:szCs w:val="20"/>
              </w:rPr>
              <w:lastRenderedPageBreak/>
              <w:t>E</w:t>
            </w:r>
            <w:r w:rsidRPr="00F62253">
              <w:rPr>
                <w:rFonts w:ascii="Segoe UI" w:eastAsia="Arial" w:hAnsi="Segoe UI" w:cs="Segoe UI"/>
                <w:b/>
                <w:spacing w:val="-3"/>
                <w:sz w:val="20"/>
                <w:szCs w:val="20"/>
              </w:rPr>
              <w:t>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sidR="007432E4">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w:t>
            </w:r>
          </w:p>
          <w:p w:rsidR="007242D3" w:rsidRPr="00F62253" w:rsidRDefault="007242D3" w:rsidP="007242D3">
            <w:pPr>
              <w:spacing w:before="120" w:after="120" w:line="203" w:lineRule="exact"/>
              <w:ind w:left="109" w:right="-20"/>
              <w:rPr>
                <w:rFonts w:ascii="Segoe UI" w:eastAsia="Arial" w:hAnsi="Segoe UI" w:cs="Segoe UI"/>
                <w:b/>
                <w:w w:val="110"/>
                <w:sz w:val="20"/>
                <w:szCs w:val="20"/>
              </w:rPr>
            </w:pPr>
          </w:p>
          <w:p w:rsidR="007242D3" w:rsidRPr="00F62253" w:rsidRDefault="007242D3" w:rsidP="007242D3">
            <w:pPr>
              <w:spacing w:before="120" w:after="120" w:line="203" w:lineRule="exact"/>
              <w:ind w:left="109" w:right="-20"/>
              <w:rPr>
                <w:rFonts w:ascii="Segoe UI" w:eastAsia="Arial" w:hAnsi="Segoe UI" w:cs="Segoe UI"/>
                <w:b/>
                <w:w w:val="110"/>
                <w:sz w:val="20"/>
                <w:szCs w:val="20"/>
              </w:rPr>
            </w:pPr>
          </w:p>
          <w:p w:rsidR="007242D3" w:rsidRPr="00F62253" w:rsidRDefault="007242D3" w:rsidP="007242D3">
            <w:pPr>
              <w:spacing w:before="120" w:after="120" w:line="203" w:lineRule="exact"/>
              <w:ind w:left="109" w:right="-20"/>
              <w:rPr>
                <w:rFonts w:ascii="Segoe UI" w:eastAsia="Arial" w:hAnsi="Segoe UI" w:cs="Segoe UI"/>
                <w:b/>
                <w:w w:val="110"/>
                <w:sz w:val="20"/>
                <w:szCs w:val="20"/>
              </w:rPr>
            </w:pPr>
          </w:p>
          <w:p w:rsidR="00C05D46" w:rsidRPr="00F62253" w:rsidRDefault="00C05D46" w:rsidP="007242D3">
            <w:pPr>
              <w:spacing w:before="120" w:after="120" w:line="203" w:lineRule="exact"/>
              <w:ind w:right="-20"/>
              <w:rPr>
                <w:rFonts w:ascii="Segoe UI" w:eastAsia="Arial" w:hAnsi="Segoe UI" w:cs="Segoe UI"/>
                <w:b/>
                <w:sz w:val="20"/>
                <w:szCs w:val="20"/>
              </w:rPr>
            </w:pPr>
          </w:p>
          <w:p w:rsidR="001E3ED0" w:rsidRPr="00F62253" w:rsidRDefault="001E3ED0" w:rsidP="007242D3">
            <w:pPr>
              <w:spacing w:before="120" w:after="120" w:line="203" w:lineRule="exact"/>
              <w:ind w:right="-20"/>
              <w:rPr>
                <w:rFonts w:ascii="Segoe UI" w:eastAsia="Arial" w:hAnsi="Segoe UI" w:cs="Segoe UI"/>
                <w:b/>
                <w:w w:val="110"/>
                <w:sz w:val="20"/>
                <w:szCs w:val="20"/>
              </w:rPr>
            </w:pPr>
          </w:p>
          <w:p w:rsidR="001E3ED0" w:rsidRPr="00F62253" w:rsidRDefault="001E3ED0" w:rsidP="007242D3">
            <w:pPr>
              <w:spacing w:before="120" w:after="120" w:line="203" w:lineRule="exact"/>
              <w:ind w:right="-20"/>
              <w:rPr>
                <w:rFonts w:ascii="Segoe UI" w:eastAsia="Arial" w:hAnsi="Segoe UI" w:cs="Segoe UI"/>
                <w:b/>
                <w:w w:val="110"/>
                <w:sz w:val="20"/>
                <w:szCs w:val="20"/>
              </w:rPr>
            </w:pPr>
          </w:p>
          <w:p w:rsidR="001E3ED0" w:rsidRPr="00F62253" w:rsidRDefault="001E3ED0" w:rsidP="007242D3">
            <w:pPr>
              <w:spacing w:before="120" w:after="120" w:line="203" w:lineRule="exact"/>
              <w:ind w:right="-20"/>
              <w:rPr>
                <w:rFonts w:ascii="Segoe UI" w:eastAsia="Arial" w:hAnsi="Segoe UI" w:cs="Segoe UI"/>
                <w:b/>
                <w:w w:val="110"/>
                <w:sz w:val="20"/>
                <w:szCs w:val="20"/>
              </w:rPr>
            </w:pPr>
          </w:p>
          <w:p w:rsidR="001E3ED0" w:rsidRPr="00F62253" w:rsidRDefault="001E3ED0" w:rsidP="007242D3">
            <w:pPr>
              <w:spacing w:before="120" w:after="120" w:line="203" w:lineRule="exact"/>
              <w:ind w:right="-20"/>
              <w:rPr>
                <w:rFonts w:ascii="Segoe UI" w:eastAsia="Arial" w:hAnsi="Segoe UI" w:cs="Segoe UI"/>
                <w:b/>
                <w:w w:val="110"/>
                <w:sz w:val="20"/>
                <w:szCs w:val="20"/>
              </w:rPr>
            </w:pPr>
          </w:p>
          <w:p w:rsidR="001E3ED0" w:rsidRPr="00F62253" w:rsidRDefault="001E3ED0" w:rsidP="007242D3">
            <w:pPr>
              <w:spacing w:before="120" w:after="120" w:line="203" w:lineRule="exact"/>
              <w:ind w:right="-20"/>
              <w:rPr>
                <w:rFonts w:ascii="Segoe UI" w:eastAsia="Arial" w:hAnsi="Segoe UI" w:cs="Segoe UI"/>
                <w:b/>
                <w:w w:val="110"/>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BB1AA4" w:rsidRDefault="00BB1AA4" w:rsidP="007432E4">
            <w:pPr>
              <w:spacing w:before="120" w:after="120" w:line="203" w:lineRule="exact"/>
              <w:ind w:right="-20"/>
              <w:jc w:val="center"/>
              <w:rPr>
                <w:rFonts w:ascii="Segoe UI" w:eastAsia="Arial" w:hAnsi="Segoe UI" w:cs="Segoe UI"/>
                <w:b/>
                <w:spacing w:val="-3"/>
                <w:sz w:val="20"/>
                <w:szCs w:val="20"/>
              </w:rPr>
            </w:pPr>
          </w:p>
          <w:p w:rsidR="001E3ED0" w:rsidRPr="00F62253" w:rsidRDefault="004D4F49" w:rsidP="007432E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w:t>
            </w:r>
            <w:r w:rsidR="001E3ED0" w:rsidRPr="00F62253">
              <w:rPr>
                <w:rFonts w:ascii="Segoe UI" w:eastAsia="Arial" w:hAnsi="Segoe UI" w:cs="Segoe UI"/>
                <w:b/>
                <w:spacing w:val="-3"/>
                <w:sz w:val="20"/>
                <w:szCs w:val="20"/>
              </w:rPr>
              <w:t>v</w:t>
            </w:r>
            <w:r w:rsidR="001E3ED0" w:rsidRPr="00F62253">
              <w:rPr>
                <w:rFonts w:ascii="Segoe UI" w:eastAsia="Arial" w:hAnsi="Segoe UI" w:cs="Segoe UI"/>
                <w:b/>
                <w:sz w:val="20"/>
                <w:szCs w:val="20"/>
              </w:rPr>
              <w:t>ery</w:t>
            </w:r>
            <w:r w:rsidR="001E3ED0" w:rsidRPr="00F62253">
              <w:rPr>
                <w:rFonts w:ascii="Segoe UI" w:eastAsia="Arial" w:hAnsi="Segoe UI" w:cs="Segoe UI"/>
                <w:b/>
                <w:spacing w:val="28"/>
                <w:sz w:val="20"/>
                <w:szCs w:val="20"/>
              </w:rPr>
              <w:t xml:space="preserve"> </w:t>
            </w:r>
            <w:r w:rsidR="001E3ED0" w:rsidRPr="00F62253">
              <w:rPr>
                <w:rFonts w:ascii="Segoe UI" w:eastAsia="Arial" w:hAnsi="Segoe UI" w:cs="Segoe UI"/>
                <w:b/>
                <w:sz w:val="20"/>
                <w:szCs w:val="20"/>
              </w:rPr>
              <w:t>C</w:t>
            </w:r>
            <w:r w:rsidR="001E3ED0" w:rsidRPr="00F62253">
              <w:rPr>
                <w:rFonts w:ascii="Segoe UI" w:eastAsia="Arial" w:hAnsi="Segoe UI" w:cs="Segoe UI"/>
                <w:b/>
                <w:spacing w:val="-1"/>
                <w:sz w:val="20"/>
                <w:szCs w:val="20"/>
              </w:rPr>
              <w:t>a</w:t>
            </w:r>
            <w:r w:rsidR="001E3ED0" w:rsidRPr="00F62253">
              <w:rPr>
                <w:rFonts w:ascii="Segoe UI" w:eastAsia="Arial" w:hAnsi="Segoe UI" w:cs="Segoe UI"/>
                <w:b/>
                <w:sz w:val="20"/>
                <w:szCs w:val="20"/>
              </w:rPr>
              <w:t>t</w:t>
            </w:r>
            <w:r w:rsidR="001E3ED0" w:rsidRPr="00F62253">
              <w:rPr>
                <w:rFonts w:ascii="Segoe UI" w:eastAsia="Arial" w:hAnsi="Segoe UI" w:cs="Segoe UI"/>
                <w:b/>
                <w:spacing w:val="-1"/>
                <w:sz w:val="20"/>
                <w:szCs w:val="20"/>
              </w:rPr>
              <w:t>e</w:t>
            </w:r>
            <w:r w:rsidR="001E3ED0" w:rsidRPr="00F62253">
              <w:rPr>
                <w:rFonts w:ascii="Segoe UI" w:eastAsia="Arial" w:hAnsi="Segoe UI" w:cs="Segoe UI"/>
                <w:b/>
                <w:sz w:val="20"/>
                <w:szCs w:val="20"/>
              </w:rPr>
              <w:t>gory</w:t>
            </w:r>
            <w:r w:rsidR="007432E4">
              <w:rPr>
                <w:rFonts w:ascii="Segoe UI" w:eastAsia="Arial" w:hAnsi="Segoe UI" w:cs="Segoe UI"/>
                <w:b/>
                <w:sz w:val="20"/>
                <w:szCs w:val="20"/>
              </w:rPr>
              <w:t xml:space="preserve"> </w:t>
            </w:r>
            <w:r w:rsidR="001E3ED0" w:rsidRPr="00F62253">
              <w:rPr>
                <w:rFonts w:ascii="Segoe UI" w:eastAsia="Arial" w:hAnsi="Segoe UI" w:cs="Segoe UI"/>
                <w:b/>
                <w:w w:val="113"/>
                <w:sz w:val="20"/>
                <w:szCs w:val="20"/>
              </w:rPr>
              <w:t>of</w:t>
            </w:r>
            <w:r w:rsidR="001E3ED0" w:rsidRPr="00F62253">
              <w:rPr>
                <w:rFonts w:ascii="Segoe UI" w:eastAsia="Arial" w:hAnsi="Segoe UI" w:cs="Segoe UI"/>
                <w:b/>
                <w:sz w:val="20"/>
                <w:szCs w:val="20"/>
              </w:rPr>
              <w:t xml:space="preserve"> </w:t>
            </w:r>
            <w:r w:rsidR="001E3ED0" w:rsidRPr="00F62253">
              <w:rPr>
                <w:rFonts w:ascii="Segoe UI" w:eastAsia="Arial" w:hAnsi="Segoe UI" w:cs="Segoe UI"/>
                <w:b/>
                <w:w w:val="107"/>
                <w:sz w:val="20"/>
                <w:szCs w:val="20"/>
              </w:rPr>
              <w:t>Pr</w:t>
            </w:r>
            <w:r w:rsidR="001E3ED0" w:rsidRPr="00F62253">
              <w:rPr>
                <w:rFonts w:ascii="Segoe UI" w:eastAsia="Arial" w:hAnsi="Segoe UI" w:cs="Segoe UI"/>
                <w:b/>
                <w:spacing w:val="2"/>
                <w:w w:val="107"/>
                <w:sz w:val="20"/>
                <w:szCs w:val="20"/>
              </w:rPr>
              <w:t>o</w:t>
            </w:r>
            <w:r w:rsidR="001E3ED0" w:rsidRPr="00F62253">
              <w:rPr>
                <w:rFonts w:ascii="Segoe UI" w:eastAsia="Arial" w:hAnsi="Segoe UI" w:cs="Segoe UI"/>
                <w:b/>
                <w:spacing w:val="-3"/>
                <w:w w:val="111"/>
                <w:sz w:val="20"/>
                <w:szCs w:val="20"/>
              </w:rPr>
              <w:t>v</w:t>
            </w:r>
            <w:r w:rsidR="001E3ED0" w:rsidRPr="00F62253">
              <w:rPr>
                <w:rFonts w:ascii="Segoe UI" w:eastAsia="Arial" w:hAnsi="Segoe UI" w:cs="Segoe UI"/>
                <w:b/>
                <w:w w:val="110"/>
                <w:sz w:val="20"/>
                <w:szCs w:val="20"/>
              </w:rPr>
              <w:t>ider (Cont’d)</w:t>
            </w:r>
          </w:p>
        </w:tc>
        <w:tc>
          <w:tcPr>
            <w:tcW w:w="1322" w:type="dxa"/>
            <w:vMerge w:val="restart"/>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14"/>
              <w:rPr>
                <w:rFonts w:ascii="Segoe UI" w:eastAsia="Arial" w:hAnsi="Segoe UI" w:cs="Segoe UI"/>
                <w:sz w:val="20"/>
                <w:szCs w:val="20"/>
              </w:rPr>
            </w:pPr>
            <w:r w:rsidRPr="00F62253">
              <w:rPr>
                <w:rFonts w:ascii="Segoe UI" w:eastAsia="Arial" w:hAnsi="Segoe UI" w:cs="Segoe UI"/>
                <w:sz w:val="20"/>
                <w:szCs w:val="20"/>
              </w:rPr>
              <w:t>42 U.S.C. §300gg-5(a)</w:t>
            </w:r>
          </w:p>
          <w:p w:rsidR="007242D3" w:rsidRPr="00F62253" w:rsidRDefault="007242D3" w:rsidP="00F20C0B">
            <w:pPr>
              <w:ind w:left="-80" w:right="-14"/>
              <w:rPr>
                <w:rFonts w:ascii="Segoe UI" w:eastAsia="Arial" w:hAnsi="Segoe UI" w:cs="Segoe UI"/>
                <w:sz w:val="20"/>
                <w:szCs w:val="20"/>
              </w:rPr>
            </w:pPr>
            <w:r w:rsidRPr="00F62253">
              <w:rPr>
                <w:rFonts w:ascii="Segoe UI" w:hAnsi="Segoe UI" w:cs="Segoe UI"/>
                <w:i/>
                <w:sz w:val="20"/>
                <w:szCs w:val="20"/>
              </w:rPr>
              <w:t>See</w:t>
            </w:r>
            <w:r w:rsidRPr="00F62253">
              <w:rPr>
                <w:rFonts w:ascii="Segoe UI" w:hAnsi="Segoe UI" w:cs="Segoe UI"/>
                <w:sz w:val="20"/>
                <w:szCs w:val="20"/>
              </w:rPr>
              <w:t xml:space="preserve"> </w:t>
            </w:r>
            <w:hyperlink r:id="rId33" w:history="1">
              <w:r w:rsidRPr="00F62253">
                <w:rPr>
                  <w:rStyle w:val="Hyperlink"/>
                  <w:rFonts w:ascii="Segoe UI" w:hAnsi="Segoe UI" w:cs="Segoe UI"/>
                  <w:sz w:val="20"/>
                  <w:szCs w:val="20"/>
                </w:rPr>
                <w:t>ACA FAQ Part XV</w:t>
              </w:r>
            </w:hyperlink>
          </w:p>
        </w:tc>
        <w:tc>
          <w:tcPr>
            <w:tcW w:w="8227" w:type="dxa"/>
            <w:tcBorders>
              <w:top w:val="nil"/>
              <w:bottom w:val="nil"/>
            </w:tcBorders>
          </w:tcPr>
          <w:p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108"/>
              <w:rPr>
                <w:rFonts w:ascii="Segoe UI" w:eastAsia="Arial" w:hAnsi="Segoe UI" w:cs="Segoe UI"/>
                <w:spacing w:val="1"/>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p>
          <w:p w:rsidR="007242D3" w:rsidRPr="00F62253" w:rsidRDefault="007242D3" w:rsidP="007242D3">
            <w:pPr>
              <w:ind w:left="-80" w:right="-108"/>
              <w:rPr>
                <w:rFonts w:ascii="Segoe UI" w:eastAsia="Arial" w:hAnsi="Segoe UI" w:cs="Segoe UI"/>
                <w:sz w:val="20"/>
                <w:szCs w:val="20"/>
              </w:rPr>
            </w:pPr>
            <w:r w:rsidRPr="00F62253">
              <w:rPr>
                <w:rFonts w:ascii="Segoe UI" w:eastAsia="Arial" w:hAnsi="Segoe UI" w:cs="Segoe UI"/>
                <w:sz w:val="20"/>
                <w:szCs w:val="20"/>
              </w:rPr>
              <w:t>48.43.</w:t>
            </w:r>
            <w:r w:rsidRPr="00F62253">
              <w:rPr>
                <w:rFonts w:ascii="Segoe UI" w:eastAsia="Arial" w:hAnsi="Segoe UI" w:cs="Segoe UI"/>
                <w:spacing w:val="1"/>
                <w:sz w:val="20"/>
                <w:szCs w:val="20"/>
              </w:rPr>
              <w:t>04</w:t>
            </w:r>
            <w:r w:rsidRPr="00F62253">
              <w:rPr>
                <w:rFonts w:ascii="Segoe UI" w:eastAsia="Arial" w:hAnsi="Segoe UI" w:cs="Segoe UI"/>
                <w:sz w:val="20"/>
                <w:szCs w:val="20"/>
              </w:rPr>
              <w:t>5 (1)(a)(</w:t>
            </w:r>
            <w:proofErr w:type="spellStart"/>
            <w:r w:rsidRPr="00F62253">
              <w:rPr>
                <w:rFonts w:ascii="Segoe UI" w:eastAsia="Arial" w:hAnsi="Segoe UI" w:cs="Segoe UI"/>
                <w:sz w:val="20"/>
                <w:szCs w:val="20"/>
              </w:rPr>
              <w:t>i</w:t>
            </w:r>
            <w:proofErr w:type="spellEnd"/>
            <w:r w:rsidRPr="00F62253">
              <w:rPr>
                <w:rFonts w:ascii="Segoe UI" w:eastAsia="Arial" w:hAnsi="Segoe UI" w:cs="Segoe UI"/>
                <w:sz w:val="20"/>
                <w:szCs w:val="20"/>
              </w:rPr>
              <w:t>)</w:t>
            </w:r>
          </w:p>
          <w:p w:rsidR="007242D3" w:rsidRPr="00F62253" w:rsidRDefault="007242D3" w:rsidP="007242D3">
            <w:pPr>
              <w:ind w:left="-80" w:right="-108"/>
              <w:rPr>
                <w:rFonts w:ascii="Segoe UI" w:eastAsia="Arial" w:hAnsi="Segoe UI" w:cs="Segoe UI"/>
                <w:sz w:val="20"/>
                <w:szCs w:val="20"/>
              </w:rPr>
            </w:pPr>
            <w:r w:rsidRPr="00F62253">
              <w:rPr>
                <w:rFonts w:ascii="Segoe UI" w:eastAsia="Arial" w:hAnsi="Segoe UI" w:cs="Segoe UI"/>
                <w:sz w:val="20"/>
                <w:szCs w:val="20"/>
              </w:rPr>
              <w:t>WAC 284-170-200(2)</w:t>
            </w:r>
          </w:p>
          <w:p w:rsidR="007242D3" w:rsidRPr="00F62253" w:rsidRDefault="007242D3" w:rsidP="002A3B8F">
            <w:pPr>
              <w:ind w:left="-80" w:right="-108"/>
              <w:rPr>
                <w:rFonts w:ascii="Segoe UI" w:eastAsia="Arial" w:hAnsi="Segoe UI" w:cs="Segoe UI"/>
                <w:sz w:val="20"/>
                <w:szCs w:val="20"/>
              </w:rPr>
            </w:pPr>
            <w:r w:rsidRPr="00F62253">
              <w:rPr>
                <w:rFonts w:ascii="Segoe UI" w:eastAsia="Arial" w:hAnsi="Segoe UI" w:cs="Segoe UI"/>
                <w:sz w:val="20"/>
                <w:szCs w:val="20"/>
              </w:rPr>
              <w:t>RCW 48.43.515(1)</w:t>
            </w:r>
          </w:p>
        </w:tc>
        <w:tc>
          <w:tcPr>
            <w:tcW w:w="8227" w:type="dxa"/>
            <w:tcBorders>
              <w:top w:val="nil"/>
              <w:bottom w:val="nil"/>
            </w:tcBorders>
          </w:tcPr>
          <w:p w:rsidR="007242D3" w:rsidRPr="00F62253" w:rsidRDefault="007242D3" w:rsidP="002A3B8F">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d to provide covered services</w:t>
            </w:r>
            <w:r w:rsidRPr="00F62253">
              <w:rPr>
                <w:rFonts w:ascii="Segoe UI" w:hAnsi="Segoe UI" w:cs="Segoe UI"/>
                <w:sz w:val="20"/>
                <w:szCs w:val="20"/>
              </w:rPr>
              <w:t>, if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108"/>
              <w:rPr>
                <w:rFonts w:ascii="Segoe UI" w:eastAsia="Arial" w:hAnsi="Segoe UI" w:cs="Segoe UI"/>
                <w:sz w:val="20"/>
                <w:szCs w:val="20"/>
              </w:rPr>
            </w:pPr>
            <w:r w:rsidRPr="00F62253">
              <w:rPr>
                <w:rFonts w:ascii="Segoe UI" w:eastAsia="Arial" w:hAnsi="Segoe UI" w:cs="Segoe UI"/>
                <w:spacing w:val="1"/>
                <w:sz w:val="20"/>
                <w:szCs w:val="20"/>
              </w:rPr>
              <w:t>W</w:t>
            </w:r>
            <w:r w:rsidRPr="00F62253">
              <w:rPr>
                <w:rFonts w:ascii="Segoe UI" w:eastAsia="Arial" w:hAnsi="Segoe UI" w:cs="Segoe UI"/>
                <w:sz w:val="20"/>
                <w:szCs w:val="20"/>
              </w:rPr>
              <w:t>AC</w:t>
            </w:r>
            <w:r w:rsidRPr="00F62253">
              <w:rPr>
                <w:rFonts w:ascii="Segoe UI" w:eastAsia="Arial" w:hAnsi="Segoe UI" w:cs="Segoe UI"/>
                <w:spacing w:val="-3"/>
                <w:sz w:val="20"/>
                <w:szCs w:val="20"/>
              </w:rPr>
              <w:t xml:space="preserve"> </w:t>
            </w:r>
            <w:r w:rsidRPr="00F62253">
              <w:rPr>
                <w:rFonts w:ascii="Segoe UI" w:eastAsia="Arial" w:hAnsi="Segoe UI" w:cs="Segoe UI"/>
                <w:sz w:val="20"/>
                <w:szCs w:val="20"/>
              </w:rPr>
              <w:t>284-170-</w:t>
            </w:r>
            <w:r w:rsidRPr="00F62253">
              <w:rPr>
                <w:rFonts w:ascii="Segoe UI" w:eastAsia="Arial" w:hAnsi="Segoe UI" w:cs="Segoe UI"/>
                <w:spacing w:val="1"/>
                <w:sz w:val="20"/>
                <w:szCs w:val="20"/>
              </w:rPr>
              <w:t>270</w:t>
            </w:r>
            <w:r w:rsidRPr="00F62253">
              <w:rPr>
                <w:rFonts w:ascii="Segoe UI" w:eastAsia="Arial" w:hAnsi="Segoe UI" w:cs="Segoe UI"/>
                <w:sz w:val="20"/>
                <w:szCs w:val="20"/>
              </w:rPr>
              <w:t>(1)</w:t>
            </w:r>
          </w:p>
          <w:p w:rsidR="007242D3" w:rsidRPr="00F62253" w:rsidRDefault="007242D3" w:rsidP="00F20C0B">
            <w:pPr>
              <w:ind w:left="-80" w:right="-14"/>
              <w:rPr>
                <w:rFonts w:ascii="Segoe UI" w:eastAsia="Arial" w:hAnsi="Segoe UI" w:cs="Segoe UI"/>
                <w:spacing w:val="1"/>
                <w:sz w:val="20"/>
                <w:szCs w:val="20"/>
              </w:rPr>
            </w:pPr>
            <w:r w:rsidRPr="00F62253">
              <w:rPr>
                <w:rFonts w:ascii="Segoe UI" w:eastAsia="Arial" w:hAnsi="Segoe UI" w:cs="Segoe UI"/>
                <w:spacing w:val="1"/>
                <w:sz w:val="20"/>
                <w:szCs w:val="20"/>
              </w:rPr>
              <w:t>RCW 48.43.045(1)(a)(ii)</w:t>
            </w: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ers can</w:t>
            </w:r>
            <w:r w:rsidRPr="00F62253">
              <w:rPr>
                <w:rFonts w:ascii="Segoe UI" w:hAnsi="Segoe UI" w:cs="Segoe UI"/>
                <w:spacing w:val="1"/>
                <w:sz w:val="20"/>
                <w:szCs w:val="20"/>
              </w:rPr>
              <w:t xml:space="preserve"> </w:t>
            </w:r>
            <w:r w:rsidRPr="00F62253">
              <w:rPr>
                <w:rFonts w:ascii="Segoe UI" w:hAnsi="Segoe UI" w:cs="Segoe UI"/>
                <w:sz w:val="20"/>
                <w:szCs w:val="20"/>
              </w:rPr>
              <w:t>be re</w:t>
            </w:r>
            <w:r w:rsidRPr="00F62253">
              <w:rPr>
                <w:rFonts w:ascii="Segoe UI" w:hAnsi="Segoe UI" w:cs="Segoe UI"/>
                <w:spacing w:val="1"/>
                <w:sz w:val="20"/>
                <w:szCs w:val="20"/>
              </w:rPr>
              <w:t>q</w:t>
            </w:r>
            <w:r w:rsidRPr="00F62253">
              <w:rPr>
                <w:rFonts w:ascii="Segoe UI" w:hAnsi="Segoe UI" w:cs="Segoe UI"/>
                <w:spacing w:val="-1"/>
                <w:sz w:val="20"/>
                <w:szCs w:val="20"/>
              </w:rPr>
              <w:t>u</w:t>
            </w:r>
            <w:r w:rsidRPr="00F62253">
              <w:rPr>
                <w:rFonts w:ascii="Segoe UI" w:hAnsi="Segoe UI" w:cs="Segoe UI"/>
                <w:sz w:val="20"/>
                <w:szCs w:val="20"/>
              </w:rPr>
              <w:t>ir</w:t>
            </w:r>
            <w:r w:rsidRPr="00F62253">
              <w:rPr>
                <w:rFonts w:ascii="Segoe UI" w:hAnsi="Segoe UI" w:cs="Segoe UI"/>
                <w:spacing w:val="1"/>
                <w:sz w:val="20"/>
                <w:szCs w:val="20"/>
              </w:rPr>
              <w:t>e</w:t>
            </w:r>
            <w:r w:rsidRPr="00F62253">
              <w:rPr>
                <w:rFonts w:ascii="Segoe UI" w:hAnsi="Segoe UI" w:cs="Segoe UI"/>
                <w:sz w:val="20"/>
                <w:szCs w:val="20"/>
              </w:rPr>
              <w:t>d to</w:t>
            </w:r>
            <w:r w:rsidRPr="00F62253">
              <w:rPr>
                <w:rFonts w:ascii="Segoe UI" w:hAnsi="Segoe UI" w:cs="Segoe UI"/>
                <w:spacing w:val="-1"/>
                <w:sz w:val="20"/>
                <w:szCs w:val="20"/>
              </w:rPr>
              <w:t xml:space="preserve"> </w:t>
            </w:r>
            <w:r w:rsidRPr="00F62253">
              <w:rPr>
                <w:rFonts w:ascii="Segoe UI" w:hAnsi="Segoe UI" w:cs="Segoe UI"/>
                <w:sz w:val="20"/>
                <w:szCs w:val="20"/>
              </w:rPr>
              <w:t>conform</w:t>
            </w:r>
            <w:r w:rsidRPr="00F62253">
              <w:rPr>
                <w:rFonts w:ascii="Segoe UI" w:hAnsi="Segoe UI" w:cs="Segoe UI"/>
                <w:spacing w:val="3"/>
                <w:sz w:val="20"/>
                <w:szCs w:val="20"/>
              </w:rPr>
              <w:t xml:space="preserve"> </w:t>
            </w:r>
            <w:proofErr w:type="gramStart"/>
            <w:r w:rsidRPr="00F62253">
              <w:rPr>
                <w:rFonts w:ascii="Segoe UI" w:hAnsi="Segoe UI" w:cs="Segoe UI"/>
                <w:spacing w:val="-3"/>
                <w:sz w:val="20"/>
                <w:szCs w:val="20"/>
              </w:rPr>
              <w:t>w</w:t>
            </w:r>
            <w:r w:rsidRPr="00F62253">
              <w:rPr>
                <w:rFonts w:ascii="Segoe UI" w:hAnsi="Segoe UI" w:cs="Segoe UI"/>
                <w:sz w:val="20"/>
                <w:szCs w:val="20"/>
              </w:rPr>
              <w:t>ith</w:t>
            </w:r>
            <w:proofErr w:type="gramEnd"/>
            <w:r w:rsidRPr="00F62253">
              <w:rPr>
                <w:rFonts w:ascii="Segoe UI" w:hAnsi="Segoe UI" w:cs="Segoe UI"/>
                <w:spacing w:val="-1"/>
                <w:sz w:val="20"/>
                <w:szCs w:val="20"/>
              </w:rPr>
              <w:t xml:space="preserve"> </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rrier sta</w:t>
            </w:r>
            <w:r w:rsidRPr="00F62253">
              <w:rPr>
                <w:rFonts w:ascii="Segoe UI" w:hAnsi="Segoe UI" w:cs="Segoe UI"/>
                <w:spacing w:val="1"/>
                <w:sz w:val="20"/>
                <w:szCs w:val="20"/>
              </w:rPr>
              <w:t>n</w:t>
            </w:r>
            <w:r w:rsidRPr="00F62253">
              <w:rPr>
                <w:rFonts w:ascii="Segoe UI" w:hAnsi="Segoe UI" w:cs="Segoe UI"/>
                <w:sz w:val="20"/>
                <w:szCs w:val="20"/>
              </w:rPr>
              <w:t>dar</w:t>
            </w:r>
            <w:r w:rsidRPr="00F62253">
              <w:rPr>
                <w:rFonts w:ascii="Segoe UI" w:hAnsi="Segoe UI" w:cs="Segoe UI"/>
                <w:spacing w:val="1"/>
                <w:sz w:val="20"/>
                <w:szCs w:val="20"/>
              </w:rPr>
              <w:t>d</w:t>
            </w:r>
            <w:r w:rsidRPr="00F62253">
              <w:rPr>
                <w:rFonts w:ascii="Segoe UI" w:hAnsi="Segoe UI" w:cs="Segoe UI"/>
                <w:sz w:val="20"/>
                <w:szCs w:val="20"/>
              </w:rPr>
              <w:t>s for</w:t>
            </w:r>
            <w:r w:rsidRPr="00F62253">
              <w:rPr>
                <w:rFonts w:ascii="Segoe UI" w:hAnsi="Segoe UI" w:cs="Segoe UI"/>
                <w:spacing w:val="-2"/>
                <w:sz w:val="20"/>
                <w:szCs w:val="20"/>
              </w:rPr>
              <w:t xml:space="preserve"> </w:t>
            </w:r>
            <w:r w:rsidRPr="00F62253">
              <w:rPr>
                <w:rFonts w:ascii="Segoe UI" w:hAnsi="Segoe UI" w:cs="Segoe UI"/>
                <w:sz w:val="20"/>
                <w:szCs w:val="20"/>
              </w:rPr>
              <w:t>cost - Conta</w:t>
            </w:r>
            <w:r w:rsidRPr="00F62253">
              <w:rPr>
                <w:rFonts w:ascii="Segoe UI" w:hAnsi="Segoe UI" w:cs="Segoe UI"/>
                <w:spacing w:val="1"/>
                <w:sz w:val="20"/>
                <w:szCs w:val="20"/>
              </w:rPr>
              <w:t>i</w:t>
            </w:r>
            <w:r w:rsidRPr="00F62253">
              <w:rPr>
                <w:rFonts w:ascii="Segoe UI" w:hAnsi="Segoe UI" w:cs="Segoe UI"/>
                <w:sz w:val="20"/>
                <w:szCs w:val="20"/>
              </w:rPr>
              <w:t>nment, administrative procedures, and provision of cost-effective, clinically effective services.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 xml:space="preserve">WAC </w:t>
            </w:r>
          </w:p>
          <w:p w:rsidR="007242D3" w:rsidRPr="00F62253" w:rsidRDefault="007242D3" w:rsidP="00BD0BDD">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284-170-270(2-3)</w:t>
            </w:r>
          </w:p>
          <w:p w:rsidR="007242D3" w:rsidRPr="00F62253" w:rsidRDefault="007242D3" w:rsidP="007242D3">
            <w:pPr>
              <w:ind w:left="-80" w:right="-14"/>
              <w:rPr>
                <w:rFonts w:ascii="Segoe UI" w:eastAsia="Arial" w:hAnsi="Segoe UI" w:cs="Segoe UI"/>
                <w:spacing w:val="1"/>
                <w:sz w:val="20"/>
                <w:szCs w:val="20"/>
              </w:rPr>
            </w:pPr>
          </w:p>
          <w:p w:rsidR="007242D3" w:rsidRPr="00F62253" w:rsidRDefault="007242D3" w:rsidP="007242D3">
            <w:pPr>
              <w:ind w:left="-80" w:right="-198"/>
              <w:rPr>
                <w:rFonts w:ascii="Segoe UI" w:eastAsia="Arial" w:hAnsi="Segoe UI" w:cs="Segoe UI"/>
                <w:spacing w:val="1"/>
                <w:sz w:val="20"/>
                <w:szCs w:val="20"/>
              </w:rPr>
            </w:pP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BD0BDD" w:rsidRDefault="007242D3" w:rsidP="004D4F49">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 xml:space="preserve">WAC </w:t>
            </w:r>
          </w:p>
          <w:p w:rsidR="007242D3" w:rsidRPr="00F62253" w:rsidRDefault="007242D3" w:rsidP="004D4F49">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284-170-270(4)</w:t>
            </w: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 xml:space="preserve">WAC </w:t>
            </w:r>
          </w:p>
          <w:p w:rsidR="007242D3" w:rsidRPr="00F62253" w:rsidRDefault="007242D3" w:rsidP="00BD0BDD">
            <w:pPr>
              <w:ind w:left="-80" w:right="-14"/>
              <w:rPr>
                <w:rFonts w:ascii="Segoe UI" w:eastAsia="Arial" w:hAnsi="Segoe UI" w:cs="Segoe UI"/>
                <w:spacing w:val="1"/>
                <w:sz w:val="20"/>
                <w:szCs w:val="20"/>
              </w:rPr>
            </w:pPr>
            <w:r w:rsidRPr="00F62253">
              <w:rPr>
                <w:rFonts w:ascii="Segoe UI" w:eastAsia="Arial" w:hAnsi="Segoe UI" w:cs="Segoe UI"/>
                <w:spacing w:val="1"/>
                <w:sz w:val="20"/>
                <w:szCs w:val="20"/>
              </w:rPr>
              <w:t>284-170-270(4)(a)</w:t>
            </w: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BD0BDD" w:rsidRDefault="007242D3" w:rsidP="007242D3">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 xml:space="preserve">WAC </w:t>
            </w:r>
          </w:p>
          <w:p w:rsidR="007242D3" w:rsidRPr="00F62253" w:rsidRDefault="007242D3" w:rsidP="007242D3">
            <w:pPr>
              <w:ind w:left="-80" w:right="-198"/>
              <w:rPr>
                <w:rFonts w:ascii="Segoe UI" w:eastAsia="Arial" w:hAnsi="Segoe UI" w:cs="Segoe UI"/>
                <w:spacing w:val="1"/>
                <w:sz w:val="20"/>
                <w:szCs w:val="20"/>
              </w:rPr>
            </w:pPr>
            <w:r w:rsidRPr="00F62253">
              <w:rPr>
                <w:rFonts w:ascii="Segoe UI" w:eastAsia="Arial" w:hAnsi="Segoe UI" w:cs="Segoe UI"/>
                <w:spacing w:val="1"/>
                <w:sz w:val="20"/>
                <w:szCs w:val="20"/>
              </w:rPr>
              <w:t>284-170-270(5)</w:t>
            </w:r>
          </w:p>
          <w:p w:rsidR="007242D3" w:rsidRPr="00F62253" w:rsidRDefault="007242D3" w:rsidP="007242D3">
            <w:pPr>
              <w:ind w:left="-80" w:right="-14"/>
              <w:rPr>
                <w:rFonts w:ascii="Segoe UI" w:eastAsia="Arial" w:hAnsi="Segoe UI" w:cs="Segoe UI"/>
                <w:sz w:val="20"/>
                <w:szCs w:val="20"/>
              </w:rPr>
            </w:pP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separately-priced optional benefit (e.g., chiropractic care; acupuncture).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108"/>
              <w:rPr>
                <w:rFonts w:ascii="Segoe UI" w:eastAsia="Arial" w:hAnsi="Segoe UI" w:cs="Segoe UI"/>
                <w:sz w:val="20"/>
                <w:szCs w:val="20"/>
              </w:rPr>
            </w:pPr>
            <w:r w:rsidRPr="00F62253">
              <w:rPr>
                <w:rFonts w:ascii="Segoe UI" w:eastAsia="Arial" w:hAnsi="Segoe UI" w:cs="Segoe UI"/>
                <w:sz w:val="20"/>
                <w:szCs w:val="20"/>
              </w:rPr>
              <w:t>RCW 48.44.220</w:t>
            </w:r>
          </w:p>
          <w:p w:rsidR="007242D3" w:rsidRPr="00F62253" w:rsidRDefault="007242D3" w:rsidP="00BD0BDD">
            <w:pPr>
              <w:ind w:left="-80" w:right="-108"/>
              <w:rPr>
                <w:rFonts w:ascii="Segoe UI" w:eastAsia="Arial" w:hAnsi="Segoe UI" w:cs="Segoe UI"/>
                <w:sz w:val="20"/>
                <w:szCs w:val="20"/>
              </w:rPr>
            </w:pPr>
            <w:r w:rsidRPr="00F62253">
              <w:rPr>
                <w:rFonts w:ascii="Segoe UI" w:eastAsia="Arial" w:hAnsi="Segoe UI" w:cs="Segoe UI"/>
                <w:sz w:val="20"/>
                <w:szCs w:val="20"/>
              </w:rPr>
              <w:t>RCW 48.44.225</w:t>
            </w:r>
          </w:p>
        </w:tc>
        <w:tc>
          <w:tcPr>
            <w:tcW w:w="8227" w:type="dxa"/>
            <w:tcBorders>
              <w:top w:val="nil"/>
              <w:bottom w:val="nil"/>
            </w:tcBorders>
          </w:tcPr>
          <w:p w:rsidR="007242D3" w:rsidRPr="00F62253" w:rsidRDefault="007242D3" w:rsidP="004D4F49">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BD0BDD">
            <w:pPr>
              <w:ind w:left="-80" w:right="-108"/>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48.44.</w:t>
            </w:r>
            <w:r w:rsidRPr="00F62253">
              <w:rPr>
                <w:rFonts w:ascii="Segoe UI" w:eastAsia="Arial" w:hAnsi="Segoe UI" w:cs="Segoe UI"/>
                <w:spacing w:val="1"/>
                <w:sz w:val="20"/>
                <w:szCs w:val="20"/>
              </w:rPr>
              <w:t>29</w:t>
            </w:r>
            <w:r w:rsidRPr="00F62253">
              <w:rPr>
                <w:rFonts w:ascii="Segoe UI" w:eastAsia="Arial" w:hAnsi="Segoe UI" w:cs="Segoe UI"/>
                <w:sz w:val="20"/>
                <w:szCs w:val="20"/>
              </w:rPr>
              <w:t>0</w:t>
            </w: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BD0BDD">
            <w:pPr>
              <w:ind w:left="-80" w:right="-108"/>
              <w:rPr>
                <w:rFonts w:ascii="Segoe UI" w:eastAsia="Arial" w:hAnsi="Segoe UI" w:cs="Segoe UI"/>
                <w:sz w:val="20"/>
                <w:szCs w:val="20"/>
              </w:rPr>
            </w:pPr>
            <w:r w:rsidRPr="00F62253">
              <w:rPr>
                <w:rFonts w:ascii="Segoe UI" w:eastAsia="Arial" w:hAnsi="Segoe UI" w:cs="Segoe UI"/>
                <w:sz w:val="20"/>
                <w:szCs w:val="20"/>
              </w:rPr>
              <w:t>RCW 48.44.300</w:t>
            </w:r>
          </w:p>
        </w:tc>
        <w:tc>
          <w:tcPr>
            <w:tcW w:w="8227" w:type="dxa"/>
            <w:tcBorders>
              <w:top w:val="nil"/>
              <w:bottom w:val="nil"/>
            </w:tcBorders>
          </w:tcPr>
          <w:p w:rsidR="004D4F49" w:rsidRPr="00F62253" w:rsidRDefault="007242D3" w:rsidP="00BD0BDD">
            <w:pPr>
              <w:pStyle w:val="NoSpacing"/>
              <w:numPr>
                <w:ilvl w:val="0"/>
                <w:numId w:val="39"/>
              </w:numPr>
              <w:rPr>
                <w:rFonts w:ascii="Segoe UI" w:hAnsi="Segoe UI" w:cs="Segoe UI"/>
                <w:sz w:val="20"/>
                <w:szCs w:val="20"/>
              </w:rPr>
            </w:pPr>
            <w:proofErr w:type="gramStart"/>
            <w:r w:rsidRPr="00BD0BDD">
              <w:rPr>
                <w:rFonts w:ascii="Segoe UI" w:hAnsi="Segoe UI" w:cs="Segoe UI"/>
                <w:sz w:val="20"/>
                <w:szCs w:val="20"/>
              </w:rPr>
              <w:t>the</w:t>
            </w:r>
            <w:proofErr w:type="gramEnd"/>
            <w:r w:rsidRPr="00BD0BDD">
              <w:rPr>
                <w:rFonts w:ascii="Segoe UI" w:hAnsi="Segoe UI" w:cs="Segoe UI"/>
                <w:sz w:val="20"/>
                <w:szCs w:val="20"/>
              </w:rPr>
              <w:t xml:space="preserve"> contract would have covered the service if it had been performed by a physician licensed  under Chapter </w:t>
            </w:r>
            <w:hyperlink r:id="rId34" w:history="1">
              <w:r w:rsidRPr="00BD0BDD">
                <w:rPr>
                  <w:rStyle w:val="Hyperlink"/>
                  <w:rFonts w:ascii="Segoe UI" w:eastAsia="Arial" w:hAnsi="Segoe UI" w:cs="Segoe UI"/>
                  <w:sz w:val="20"/>
                  <w:szCs w:val="20"/>
                </w:rPr>
                <w:t>18.71</w:t>
              </w:r>
            </w:hyperlink>
            <w:r w:rsidRPr="00BD0BDD">
              <w:rPr>
                <w:rFonts w:ascii="Segoe UI" w:hAnsi="Segoe UI" w:cs="Segoe UI"/>
                <w:sz w:val="20"/>
                <w:szCs w:val="20"/>
              </w:rPr>
              <w:t xml:space="preserve"> RCW.</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BD0BDD">
            <w:pPr>
              <w:ind w:left="-80" w:right="-198"/>
              <w:rPr>
                <w:rFonts w:ascii="Segoe UI" w:eastAsia="Arial" w:hAnsi="Segoe UI" w:cs="Segoe UI"/>
                <w:sz w:val="20"/>
                <w:szCs w:val="20"/>
              </w:rPr>
            </w:pPr>
            <w:r w:rsidRPr="00F62253">
              <w:rPr>
                <w:rFonts w:ascii="Segoe UI" w:eastAsia="Arial" w:hAnsi="Segoe UI" w:cs="Segoe UI"/>
                <w:spacing w:val="1"/>
                <w:sz w:val="20"/>
                <w:szCs w:val="20"/>
              </w:rPr>
              <w:t>W</w:t>
            </w:r>
            <w:r w:rsidRPr="00F62253">
              <w:rPr>
                <w:rFonts w:ascii="Segoe UI" w:eastAsia="Arial" w:hAnsi="Segoe UI" w:cs="Segoe UI"/>
                <w:sz w:val="20"/>
                <w:szCs w:val="20"/>
              </w:rPr>
              <w:t>AC</w:t>
            </w:r>
            <w:r w:rsidRPr="00F62253">
              <w:rPr>
                <w:rFonts w:ascii="Segoe UI" w:eastAsia="Arial" w:hAnsi="Segoe UI" w:cs="Segoe UI"/>
                <w:spacing w:val="-3"/>
                <w:sz w:val="20"/>
                <w:szCs w:val="20"/>
              </w:rPr>
              <w:t xml:space="preserve"> </w:t>
            </w:r>
            <w:r w:rsidRPr="00F62253">
              <w:rPr>
                <w:rFonts w:ascii="Segoe UI" w:eastAsia="Arial" w:hAnsi="Segoe UI" w:cs="Segoe UI"/>
                <w:sz w:val="20"/>
                <w:szCs w:val="20"/>
              </w:rPr>
              <w:t>284-</w:t>
            </w:r>
            <w:r w:rsidRPr="00F62253">
              <w:rPr>
                <w:rFonts w:ascii="Segoe UI" w:eastAsia="Arial" w:hAnsi="Segoe UI" w:cs="Segoe UI"/>
                <w:spacing w:val="1"/>
                <w:sz w:val="20"/>
                <w:szCs w:val="20"/>
              </w:rPr>
              <w:t>4</w:t>
            </w:r>
            <w:r w:rsidRPr="00F62253">
              <w:rPr>
                <w:rFonts w:ascii="Segoe UI" w:eastAsia="Arial" w:hAnsi="Segoe UI" w:cs="Segoe UI"/>
                <w:spacing w:val="-1"/>
                <w:sz w:val="20"/>
                <w:szCs w:val="20"/>
              </w:rPr>
              <w:t>4</w:t>
            </w:r>
            <w:r w:rsidRPr="00F62253">
              <w:rPr>
                <w:rFonts w:ascii="Segoe UI" w:eastAsia="Arial" w:hAnsi="Segoe UI" w:cs="Segoe UI"/>
                <w:sz w:val="20"/>
                <w:szCs w:val="20"/>
              </w:rPr>
              <w:t>-</w:t>
            </w:r>
            <w:r w:rsidRPr="00F62253">
              <w:rPr>
                <w:rFonts w:ascii="Segoe UI" w:eastAsia="Arial" w:hAnsi="Segoe UI" w:cs="Segoe UI"/>
                <w:spacing w:val="1"/>
                <w:sz w:val="20"/>
                <w:szCs w:val="20"/>
              </w:rPr>
              <w:t>0</w:t>
            </w:r>
            <w:r w:rsidRPr="00F62253">
              <w:rPr>
                <w:rFonts w:ascii="Segoe UI" w:eastAsia="Arial" w:hAnsi="Segoe UI" w:cs="Segoe UI"/>
                <w:sz w:val="20"/>
                <w:szCs w:val="20"/>
              </w:rPr>
              <w:t>45(1)</w:t>
            </w:r>
          </w:p>
          <w:p w:rsidR="007242D3" w:rsidRPr="00F62253" w:rsidRDefault="007242D3" w:rsidP="007242D3">
            <w:pPr>
              <w:spacing w:before="120" w:after="120"/>
              <w:ind w:left="-80" w:right="-20"/>
              <w:rPr>
                <w:rFonts w:ascii="Segoe UI" w:eastAsia="Arial" w:hAnsi="Segoe UI" w:cs="Segoe UI"/>
                <w:sz w:val="20"/>
                <w:szCs w:val="20"/>
              </w:rPr>
            </w:pPr>
          </w:p>
          <w:p w:rsidR="007242D3" w:rsidRPr="00F62253" w:rsidRDefault="007242D3" w:rsidP="007242D3">
            <w:pPr>
              <w:spacing w:before="120" w:after="120"/>
              <w:ind w:left="-80" w:right="-20"/>
              <w:rPr>
                <w:rFonts w:ascii="Segoe UI" w:eastAsia="Arial" w:hAnsi="Segoe UI" w:cs="Segoe UI"/>
                <w:sz w:val="20"/>
                <w:szCs w:val="20"/>
              </w:rPr>
            </w:pPr>
          </w:p>
          <w:p w:rsidR="007242D3" w:rsidRPr="00F62253" w:rsidRDefault="007242D3" w:rsidP="007242D3">
            <w:pPr>
              <w:ind w:left="-80" w:right="-198"/>
              <w:rPr>
                <w:rFonts w:ascii="Segoe UI" w:eastAsia="Arial" w:hAnsi="Segoe UI" w:cs="Segoe UI"/>
                <w:spacing w:val="1"/>
                <w:sz w:val="20"/>
                <w:szCs w:val="20"/>
              </w:rPr>
            </w:pPr>
          </w:p>
        </w:tc>
        <w:tc>
          <w:tcPr>
            <w:tcW w:w="8227" w:type="dxa"/>
            <w:tcBorders>
              <w:top w:val="nil"/>
              <w:bottom w:val="nil"/>
            </w:tcBorders>
          </w:tcPr>
          <w:p w:rsidR="007242D3" w:rsidRPr="00F62253" w:rsidRDefault="007242D3" w:rsidP="004D4F49">
            <w:pPr>
              <w:pStyle w:val="NoSpacing"/>
              <w:rPr>
                <w:rFonts w:ascii="Segoe UI" w:hAnsi="Segoe UI" w:cs="Segoe UI"/>
                <w:sz w:val="20"/>
                <w:szCs w:val="20"/>
              </w:rPr>
            </w:pPr>
            <w:r w:rsidRPr="00F62253">
              <w:rPr>
                <w:rFonts w:ascii="Segoe UI" w:hAnsi="Segoe UI" w:cs="Segoe UI"/>
                <w:sz w:val="20"/>
                <w:szCs w:val="20"/>
              </w:rPr>
              <w:lastRenderedPageBreak/>
              <w:t>Does the contract contain the following provision, or substantial equivalent:</w:t>
            </w:r>
          </w:p>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 xml:space="preserve">"Benefits under this contract will not be denied for any health care service performed by a registered nurse licensed to practice under chapter </w:t>
            </w:r>
            <w:hyperlink r:id="rId35" w:history="1">
              <w:r w:rsidRPr="00F62253">
                <w:rPr>
                  <w:rStyle w:val="Hyperlink"/>
                  <w:rFonts w:ascii="Segoe UI" w:hAnsi="Segoe UI" w:cs="Segoe UI"/>
                  <w:color w:val="auto"/>
                  <w:sz w:val="20"/>
                  <w:szCs w:val="20"/>
                  <w:u w:val="none"/>
                </w:rPr>
                <w:t>18.88</w:t>
              </w:r>
            </w:hyperlink>
            <w:r w:rsidRPr="00F62253">
              <w:rPr>
                <w:rFonts w:ascii="Segoe UI" w:hAnsi="Segoe UI" w:cs="Segoe UI"/>
                <w:sz w:val="20"/>
                <w:szCs w:val="20"/>
              </w:rPr>
              <w:t xml:space="preserve"> RCW, if first, the service performed was within the lawful scope of such nurse's license, and </w:t>
            </w:r>
            <w:r w:rsidRPr="00F62253">
              <w:rPr>
                <w:rFonts w:ascii="Segoe UI" w:hAnsi="Segoe UI" w:cs="Segoe UI"/>
                <w:sz w:val="20"/>
                <w:szCs w:val="20"/>
              </w:rPr>
              <w:lastRenderedPageBreak/>
              <w:t xml:space="preserve">second, this contract would have provided benefits if such service had been performed by a doctor of medicine licensed to practice under chapter </w:t>
            </w:r>
            <w:hyperlink r:id="rId36" w:history="1">
              <w:r w:rsidRPr="00F62253">
                <w:rPr>
                  <w:rStyle w:val="Hyperlink"/>
                  <w:rFonts w:ascii="Segoe UI" w:hAnsi="Segoe UI" w:cs="Segoe UI"/>
                  <w:color w:val="auto"/>
                  <w:sz w:val="20"/>
                  <w:szCs w:val="20"/>
                  <w:u w:val="none"/>
                </w:rPr>
                <w:t>18.71</w:t>
              </w:r>
            </w:hyperlink>
            <w:r w:rsidRPr="00F62253">
              <w:rPr>
                <w:rFonts w:ascii="Segoe UI" w:hAnsi="Segoe UI" w:cs="Segoe UI"/>
                <w:sz w:val="20"/>
                <w:szCs w:val="20"/>
              </w:rPr>
              <w:t xml:space="preserve"> RCW.</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spacing w:before="120" w:after="120"/>
              <w:ind w:left="-80" w:right="-198"/>
              <w:rPr>
                <w:rFonts w:ascii="Segoe UI" w:eastAsia="Arial" w:hAnsi="Segoe UI" w:cs="Segoe UI"/>
                <w:spacing w:val="1"/>
                <w:sz w:val="20"/>
                <w:szCs w:val="20"/>
              </w:rPr>
            </w:pPr>
            <w:r w:rsidRPr="00F62253">
              <w:rPr>
                <w:rFonts w:ascii="Segoe UI" w:eastAsia="Arial" w:hAnsi="Segoe UI" w:cs="Segoe UI"/>
                <w:sz w:val="20"/>
                <w:szCs w:val="20"/>
              </w:rPr>
              <w:t>WAC 284-44-045(4)</w:t>
            </w:r>
          </w:p>
        </w:tc>
        <w:tc>
          <w:tcPr>
            <w:tcW w:w="8227" w:type="dxa"/>
            <w:tcBorders>
              <w:top w:val="nil"/>
              <w:bottom w:val="nil"/>
            </w:tcBorders>
          </w:tcPr>
          <w:p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 xml:space="preserve">The contract may not contain a provision which places restrictions or limitations on benefits for services by nurses or any class of doctors which are not also placed on benefits for services by other doctors. An example of an impermissible provision would be one which limited the number of office calls made to a registered nurse to a number less than the limit for office calls made to a medical doctor.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4D2766">
            <w:pPr>
              <w:ind w:left="-80" w:right="-14"/>
              <w:rPr>
                <w:rFonts w:ascii="Segoe UI" w:eastAsia="Arial" w:hAnsi="Segoe UI" w:cs="Segoe UI"/>
                <w:spacing w:val="1"/>
                <w:sz w:val="20"/>
                <w:szCs w:val="20"/>
              </w:rPr>
            </w:pPr>
            <w:r w:rsidRPr="00F62253">
              <w:rPr>
                <w:rFonts w:ascii="Segoe UI" w:eastAsia="Arial" w:hAnsi="Segoe UI" w:cs="Segoe UI"/>
                <w:sz w:val="20"/>
                <w:szCs w:val="20"/>
              </w:rPr>
              <w:t>RCW 48.43.190</w:t>
            </w:r>
          </w:p>
        </w:tc>
        <w:tc>
          <w:tcPr>
            <w:tcW w:w="8227" w:type="dxa"/>
            <w:tcBorders>
              <w:top w:val="nil"/>
              <w:bottom w:val="nil"/>
            </w:tcBorders>
          </w:tcPr>
          <w:p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bottom w:val="nil"/>
            </w:tcBorders>
          </w:tcPr>
          <w:p w:rsidR="007242D3" w:rsidRPr="00F62253" w:rsidRDefault="007242D3" w:rsidP="007242D3">
            <w:pPr>
              <w:ind w:left="-80" w:right="-20"/>
              <w:rPr>
                <w:rFonts w:ascii="Segoe UI" w:eastAsia="Arial" w:hAnsi="Segoe UI" w:cs="Segoe UI"/>
                <w:sz w:val="20"/>
                <w:szCs w:val="20"/>
              </w:rPr>
            </w:pPr>
            <w:r w:rsidRPr="00F62253">
              <w:rPr>
                <w:rFonts w:ascii="Segoe UI" w:eastAsia="Arial" w:hAnsi="Segoe UI" w:cs="Segoe UI"/>
                <w:sz w:val="20"/>
                <w:szCs w:val="20"/>
              </w:rPr>
              <w:t>RCW 48.44.310</w:t>
            </w:r>
          </w:p>
          <w:p w:rsidR="007242D3" w:rsidRPr="00F62253" w:rsidRDefault="007242D3" w:rsidP="007242D3">
            <w:pPr>
              <w:ind w:left="-80" w:right="-14"/>
              <w:rPr>
                <w:rFonts w:ascii="Segoe UI" w:eastAsia="Arial" w:hAnsi="Segoe UI" w:cs="Segoe UI"/>
                <w:spacing w:val="1"/>
                <w:sz w:val="20"/>
                <w:szCs w:val="20"/>
              </w:rPr>
            </w:pPr>
          </w:p>
        </w:tc>
        <w:tc>
          <w:tcPr>
            <w:tcW w:w="8227" w:type="dxa"/>
            <w:tcBorders>
              <w:top w:val="nil"/>
              <w:bottom w:val="nil"/>
            </w:tcBorders>
          </w:tcPr>
          <w:p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Benefits cannot be denied on the basis that a service is not performed by a physician licensed under Chapter 18.57 or 18.71 RCW.</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3" w:lineRule="exact"/>
              <w:ind w:right="-20"/>
              <w:rPr>
                <w:rFonts w:ascii="Segoe UI" w:eastAsia="Arial" w:hAnsi="Segoe UI" w:cs="Segoe UI"/>
                <w:b/>
                <w:sz w:val="20"/>
                <w:szCs w:val="20"/>
              </w:rPr>
            </w:pPr>
          </w:p>
        </w:tc>
        <w:tc>
          <w:tcPr>
            <w:tcW w:w="1322" w:type="dxa"/>
            <w:vMerge/>
          </w:tcPr>
          <w:p w:rsidR="007242D3" w:rsidRPr="00F62253" w:rsidRDefault="007242D3" w:rsidP="007242D3">
            <w:pPr>
              <w:spacing w:before="120" w:after="120" w:line="360" w:lineRule="auto"/>
              <w:rPr>
                <w:rFonts w:ascii="Segoe UI" w:hAnsi="Segoe UI" w:cs="Segoe UI"/>
                <w:sz w:val="20"/>
                <w:szCs w:val="20"/>
              </w:rPr>
            </w:pPr>
          </w:p>
        </w:tc>
        <w:tc>
          <w:tcPr>
            <w:tcW w:w="1828" w:type="dxa"/>
            <w:tcBorders>
              <w:top w:val="nil"/>
            </w:tcBorders>
          </w:tcPr>
          <w:p w:rsidR="007242D3" w:rsidRPr="00F62253" w:rsidRDefault="007242D3" w:rsidP="007242D3">
            <w:pPr>
              <w:ind w:left="-80" w:right="-108"/>
              <w:rPr>
                <w:rFonts w:ascii="Segoe UI" w:eastAsia="Arial" w:hAnsi="Segoe UI" w:cs="Segoe UI"/>
                <w:sz w:val="20"/>
                <w:szCs w:val="20"/>
              </w:rPr>
            </w:pPr>
            <w:r w:rsidRPr="00F62253">
              <w:rPr>
                <w:rFonts w:ascii="Segoe UI" w:eastAsia="Arial" w:hAnsi="Segoe UI" w:cs="Segoe UI"/>
                <w:sz w:val="20"/>
                <w:szCs w:val="20"/>
              </w:rPr>
              <w:t>WAC 284-170-360(3)</w:t>
            </w:r>
          </w:p>
        </w:tc>
        <w:tc>
          <w:tcPr>
            <w:tcW w:w="8227" w:type="dxa"/>
            <w:tcBorders>
              <w:top w:val="nil"/>
            </w:tcBorders>
          </w:tcPr>
          <w:p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Must provide direct access to a chiropractor without a referral for covered chiropractic benefits, but can restrict this to in-network chiropractors.</w:t>
            </w:r>
          </w:p>
        </w:tc>
        <w:tc>
          <w:tcPr>
            <w:tcW w:w="1351" w:type="dxa"/>
            <w:tcBorders>
              <w:top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rPr>
                <w:rFonts w:ascii="Segoe UI" w:hAnsi="Segoe UI" w:cs="Segoe UI"/>
                <w:sz w:val="20"/>
                <w:szCs w:val="20"/>
              </w:rPr>
            </w:pPr>
          </w:p>
        </w:tc>
        <w:tc>
          <w:tcPr>
            <w:tcW w:w="1322" w:type="dxa"/>
          </w:tcPr>
          <w:p w:rsidR="007242D3" w:rsidRPr="00F62253" w:rsidRDefault="007242D3" w:rsidP="00A618E8">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28" w:type="dxa"/>
            <w:tcBorders>
              <w:bottom w:val="single" w:sz="4" w:space="0" w:color="auto"/>
            </w:tcBorders>
          </w:tcPr>
          <w:p w:rsidR="007242D3" w:rsidRPr="00F62253" w:rsidRDefault="007242D3" w:rsidP="007242D3">
            <w:pPr>
              <w:ind w:left="-80" w:right="-14"/>
              <w:rPr>
                <w:rFonts w:ascii="Segoe UI" w:eastAsia="Arial" w:hAnsi="Segoe UI" w:cs="Segoe UI"/>
                <w:sz w:val="20"/>
                <w:szCs w:val="20"/>
              </w:rPr>
            </w:pPr>
            <w:r w:rsidRPr="00F62253">
              <w:rPr>
                <w:rFonts w:ascii="Segoe UI" w:eastAsia="Arial" w:hAnsi="Segoe UI" w:cs="Segoe UI"/>
                <w:sz w:val="20"/>
                <w:szCs w:val="20"/>
              </w:rPr>
              <w:t>RCW</w:t>
            </w:r>
            <w:r w:rsidRPr="00F62253">
              <w:rPr>
                <w:rFonts w:ascii="Segoe UI" w:eastAsia="Arial" w:hAnsi="Segoe UI" w:cs="Segoe UI"/>
                <w:spacing w:val="1"/>
                <w:sz w:val="20"/>
                <w:szCs w:val="20"/>
              </w:rPr>
              <w:t xml:space="preserve"> </w:t>
            </w:r>
            <w:r w:rsidRPr="00F62253">
              <w:rPr>
                <w:rFonts w:ascii="Segoe UI" w:eastAsia="Arial" w:hAnsi="Segoe UI" w:cs="Segoe UI"/>
                <w:sz w:val="20"/>
                <w:szCs w:val="20"/>
              </w:rPr>
              <w:t>48.44.</w:t>
            </w:r>
            <w:r w:rsidRPr="00F62253">
              <w:rPr>
                <w:rFonts w:ascii="Segoe UI" w:eastAsia="Arial" w:hAnsi="Segoe UI" w:cs="Segoe UI"/>
                <w:spacing w:val="1"/>
                <w:sz w:val="20"/>
                <w:szCs w:val="20"/>
              </w:rPr>
              <w:t>50</w:t>
            </w:r>
            <w:r w:rsidRPr="00F62253">
              <w:rPr>
                <w:rFonts w:ascii="Segoe UI" w:eastAsia="Arial" w:hAnsi="Segoe UI" w:cs="Segoe UI"/>
                <w:sz w:val="20"/>
                <w:szCs w:val="20"/>
              </w:rPr>
              <w:t>0</w:t>
            </w:r>
          </w:p>
          <w:p w:rsidR="007242D3" w:rsidRPr="00F62253" w:rsidRDefault="007242D3" w:rsidP="007242D3">
            <w:pPr>
              <w:ind w:left="-80" w:right="-14"/>
              <w:rPr>
                <w:rFonts w:ascii="Segoe UI" w:eastAsia="Arial" w:hAnsi="Segoe UI" w:cs="Segoe UI"/>
                <w:sz w:val="20"/>
                <w:szCs w:val="20"/>
              </w:rPr>
            </w:pPr>
            <w:r w:rsidRPr="00F62253">
              <w:rPr>
                <w:rFonts w:ascii="Segoe UI" w:eastAsia="Arial" w:hAnsi="Segoe UI" w:cs="Segoe UI"/>
                <w:sz w:val="20"/>
                <w:szCs w:val="20"/>
              </w:rPr>
              <w:t>RCW 48.43.180</w:t>
            </w:r>
          </w:p>
        </w:tc>
        <w:tc>
          <w:tcPr>
            <w:tcW w:w="8227" w:type="dxa"/>
            <w:tcBorders>
              <w:bottom w:val="single" w:sz="4" w:space="0" w:color="auto"/>
            </w:tcBorders>
          </w:tcPr>
          <w:p w:rsidR="007242D3" w:rsidRPr="00F62253" w:rsidRDefault="007242D3" w:rsidP="004D2766">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sz="4" w:space="0" w:color="auto"/>
            </w:tcBorders>
          </w:tcPr>
          <w:p w:rsidR="007242D3" w:rsidRPr="002A288A" w:rsidRDefault="007242D3" w:rsidP="007242D3">
            <w:pPr>
              <w:spacing w:before="120" w:after="120"/>
              <w:rPr>
                <w:rFonts w:ascii="Arial" w:hAnsi="Arial" w:cs="Arial"/>
                <w:sz w:val="18"/>
                <w:szCs w:val="18"/>
              </w:rPr>
            </w:pPr>
          </w:p>
        </w:tc>
      </w:tr>
      <w:tr w:rsidR="00C05D46" w:rsidTr="00C05D46">
        <w:trPr>
          <w:trHeight w:val="193"/>
          <w:jc w:val="center"/>
        </w:trPr>
        <w:tc>
          <w:tcPr>
            <w:tcW w:w="1435" w:type="dxa"/>
            <w:shd w:val="clear" w:color="auto" w:fill="404040" w:themeFill="text1" w:themeFillTint="BF"/>
          </w:tcPr>
          <w:p w:rsidR="00C05D46" w:rsidRPr="00C1782D" w:rsidRDefault="00C05D46" w:rsidP="009441B7">
            <w:pPr>
              <w:pStyle w:val="NoSpacing"/>
            </w:pPr>
          </w:p>
        </w:tc>
        <w:tc>
          <w:tcPr>
            <w:tcW w:w="1322" w:type="dxa"/>
            <w:shd w:val="clear" w:color="auto" w:fill="404040" w:themeFill="text1" w:themeFillTint="BF"/>
          </w:tcPr>
          <w:p w:rsidR="00C05D46" w:rsidRPr="00A1042B" w:rsidRDefault="00C05D46" w:rsidP="009441B7">
            <w:pPr>
              <w:pStyle w:val="NoSpacing"/>
              <w:rPr>
                <w:rFonts w:ascii="Arial" w:hAnsi="Arial" w:cs="Arial"/>
                <w:sz w:val="18"/>
                <w:szCs w:val="18"/>
              </w:rPr>
            </w:pPr>
          </w:p>
        </w:tc>
        <w:tc>
          <w:tcPr>
            <w:tcW w:w="1828" w:type="dxa"/>
            <w:tcBorders>
              <w:bottom w:val="single" w:sz="4" w:space="0" w:color="auto"/>
            </w:tcBorders>
            <w:shd w:val="clear" w:color="auto" w:fill="404040" w:themeFill="text1" w:themeFillTint="BF"/>
          </w:tcPr>
          <w:p w:rsidR="00C05D46" w:rsidRDefault="00C05D46" w:rsidP="009441B7">
            <w:pPr>
              <w:pStyle w:val="NoSpacing"/>
              <w:rPr>
                <w:rFonts w:ascii="Arial" w:eastAsia="Arial" w:hAnsi="Arial" w:cs="Arial"/>
                <w:sz w:val="18"/>
                <w:szCs w:val="18"/>
              </w:rPr>
            </w:pPr>
          </w:p>
        </w:tc>
        <w:tc>
          <w:tcPr>
            <w:tcW w:w="8227" w:type="dxa"/>
            <w:tcBorders>
              <w:bottom w:val="single" w:sz="4" w:space="0" w:color="auto"/>
            </w:tcBorders>
            <w:shd w:val="clear" w:color="auto" w:fill="404040" w:themeFill="text1" w:themeFillTint="BF"/>
          </w:tcPr>
          <w:p w:rsidR="00C05D46" w:rsidRPr="004E523C" w:rsidRDefault="00C05D46" w:rsidP="009441B7">
            <w:pPr>
              <w:pStyle w:val="NoSpacing"/>
              <w:rPr>
                <w:rFonts w:ascii="Arial" w:eastAsia="Arial" w:hAnsi="Arial" w:cs="Arial"/>
                <w:sz w:val="18"/>
                <w:szCs w:val="18"/>
              </w:rPr>
            </w:pPr>
          </w:p>
        </w:tc>
        <w:tc>
          <w:tcPr>
            <w:tcW w:w="1351" w:type="dxa"/>
            <w:tcBorders>
              <w:bottom w:val="single" w:sz="4" w:space="0" w:color="auto"/>
            </w:tcBorders>
            <w:shd w:val="clear" w:color="auto" w:fill="404040" w:themeFill="text1" w:themeFillTint="BF"/>
          </w:tcPr>
          <w:p w:rsidR="00C05D46" w:rsidRPr="002A288A" w:rsidRDefault="00C05D46" w:rsidP="009441B7">
            <w:pPr>
              <w:pStyle w:val="NoSpacing"/>
              <w:rPr>
                <w:rFonts w:ascii="Arial" w:hAnsi="Arial" w:cs="Arial"/>
                <w:sz w:val="18"/>
                <w:szCs w:val="18"/>
              </w:rPr>
            </w:pPr>
          </w:p>
        </w:tc>
      </w:tr>
      <w:tr w:rsidR="007242D3" w:rsidTr="00A82657">
        <w:trPr>
          <w:trHeight w:val="193"/>
          <w:jc w:val="center"/>
        </w:trPr>
        <w:tc>
          <w:tcPr>
            <w:tcW w:w="1435" w:type="dxa"/>
            <w:vMerge w:val="restart"/>
          </w:tcPr>
          <w:p w:rsidR="007242D3" w:rsidRPr="00F62253" w:rsidRDefault="00C05D46" w:rsidP="00F62253">
            <w:pPr>
              <w:pStyle w:val="NoSpacing"/>
              <w:ind w:left="-23"/>
              <w:jc w:val="center"/>
              <w:rPr>
                <w:rFonts w:ascii="Segoe UI" w:hAnsi="Segoe UI" w:cs="Segoe UI"/>
                <w:b/>
                <w:sz w:val="20"/>
                <w:szCs w:val="20"/>
              </w:rPr>
            </w:pPr>
            <w:r w:rsidRPr="00F62253">
              <w:rPr>
                <w:rFonts w:ascii="Segoe UI" w:hAnsi="Segoe UI" w:cs="Segoe UI"/>
                <w:b/>
                <w:sz w:val="20"/>
                <w:szCs w:val="20"/>
              </w:rPr>
              <w:t>E</w:t>
            </w:r>
            <w:r w:rsidR="007242D3" w:rsidRPr="00F62253">
              <w:rPr>
                <w:rFonts w:ascii="Segoe UI" w:hAnsi="Segoe UI" w:cs="Segoe UI"/>
                <w:b/>
                <w:sz w:val="20"/>
                <w:szCs w:val="20"/>
              </w:rPr>
              <w:t>xper</w:t>
            </w:r>
            <w:r w:rsidR="007242D3" w:rsidRPr="00F62253">
              <w:rPr>
                <w:rFonts w:ascii="Segoe UI" w:hAnsi="Segoe UI" w:cs="Segoe UI"/>
                <w:b/>
                <w:spacing w:val="1"/>
                <w:sz w:val="20"/>
                <w:szCs w:val="20"/>
              </w:rPr>
              <w:t>i</w:t>
            </w:r>
            <w:r w:rsidR="007242D3" w:rsidRPr="00F62253">
              <w:rPr>
                <w:rFonts w:ascii="Segoe UI" w:hAnsi="Segoe UI" w:cs="Segoe UI"/>
                <w:b/>
                <w:sz w:val="20"/>
                <w:szCs w:val="20"/>
              </w:rPr>
              <w:t>mental</w:t>
            </w:r>
          </w:p>
          <w:p w:rsidR="00F62253" w:rsidRDefault="007242D3" w:rsidP="00F62253">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sidR="00F62253">
              <w:rPr>
                <w:rFonts w:ascii="Segoe UI" w:hAnsi="Segoe UI" w:cs="Segoe UI"/>
                <w:b/>
                <w:sz w:val="20"/>
                <w:szCs w:val="20"/>
              </w:rPr>
              <w:t>-</w:t>
            </w:r>
          </w:p>
          <w:p w:rsidR="007242D3" w:rsidRPr="00F62253" w:rsidRDefault="007242D3" w:rsidP="00F62253">
            <w:pPr>
              <w:pStyle w:val="NoSpacing"/>
              <w:ind w:left="-23"/>
              <w:jc w:val="center"/>
              <w:rPr>
                <w:rFonts w:ascii="Segoe UI" w:hAnsi="Segoe UI" w:cs="Segoe UI"/>
                <w:b/>
                <w:spacing w:val="1"/>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p>
          <w:p w:rsidR="007242D3" w:rsidRPr="00F62253" w:rsidRDefault="007242D3" w:rsidP="00F62253">
            <w:pPr>
              <w:spacing w:before="120" w:after="120" w:line="205" w:lineRule="exact"/>
              <w:ind w:left="-23" w:right="-153"/>
              <w:rPr>
                <w:rFonts w:ascii="Segoe UI" w:eastAsia="Arial" w:hAnsi="Segoe UI" w:cs="Segoe UI"/>
                <w:b/>
                <w:spacing w:val="1"/>
                <w:sz w:val="20"/>
                <w:szCs w:val="20"/>
              </w:rPr>
            </w:pPr>
          </w:p>
          <w:p w:rsidR="007242D3" w:rsidRPr="00F62253" w:rsidRDefault="007242D3" w:rsidP="00F62253">
            <w:pPr>
              <w:spacing w:before="120" w:after="120" w:line="205" w:lineRule="exact"/>
              <w:ind w:left="-23" w:right="-153"/>
              <w:rPr>
                <w:rFonts w:ascii="Segoe UI" w:eastAsia="Arial" w:hAnsi="Segoe UI" w:cs="Segoe UI"/>
                <w:b/>
                <w:spacing w:val="1"/>
                <w:sz w:val="20"/>
                <w:szCs w:val="20"/>
              </w:rPr>
            </w:pPr>
          </w:p>
          <w:p w:rsidR="007242D3" w:rsidRPr="00F62253" w:rsidRDefault="007242D3" w:rsidP="00F62253">
            <w:pPr>
              <w:spacing w:before="120" w:after="120" w:line="205" w:lineRule="exact"/>
              <w:ind w:left="-23" w:right="-153"/>
              <w:rPr>
                <w:rFonts w:ascii="Segoe UI" w:eastAsia="Arial" w:hAnsi="Segoe UI" w:cs="Segoe UI"/>
                <w:b/>
                <w:sz w:val="20"/>
                <w:szCs w:val="20"/>
              </w:rPr>
            </w:pPr>
          </w:p>
          <w:p w:rsidR="007242D3" w:rsidRPr="00F62253" w:rsidRDefault="007242D3" w:rsidP="00F62253">
            <w:pPr>
              <w:spacing w:before="120" w:after="120" w:line="205" w:lineRule="exact"/>
              <w:ind w:left="-23" w:right="-153"/>
              <w:rPr>
                <w:rFonts w:ascii="Segoe UI" w:eastAsia="Arial" w:hAnsi="Segoe UI" w:cs="Segoe UI"/>
                <w:b/>
                <w:sz w:val="20"/>
                <w:szCs w:val="20"/>
              </w:rPr>
            </w:pPr>
          </w:p>
          <w:p w:rsidR="007242D3" w:rsidRDefault="007242D3" w:rsidP="00F62253">
            <w:pPr>
              <w:spacing w:before="120" w:after="120" w:line="205" w:lineRule="exact"/>
              <w:ind w:left="-23" w:right="-153"/>
              <w:rPr>
                <w:rFonts w:ascii="Segoe UI" w:eastAsia="Arial" w:hAnsi="Segoe UI" w:cs="Segoe UI"/>
                <w:b/>
                <w:sz w:val="20"/>
                <w:szCs w:val="20"/>
              </w:rPr>
            </w:pPr>
          </w:p>
          <w:p w:rsidR="00BB1AA4" w:rsidRDefault="00BB1AA4" w:rsidP="00F62253">
            <w:pPr>
              <w:spacing w:before="120" w:after="120" w:line="205" w:lineRule="exact"/>
              <w:ind w:left="-23" w:right="-153"/>
              <w:rPr>
                <w:rFonts w:ascii="Segoe UI" w:eastAsia="Arial" w:hAnsi="Segoe UI" w:cs="Segoe UI"/>
                <w:b/>
                <w:sz w:val="20"/>
                <w:szCs w:val="20"/>
              </w:rPr>
            </w:pPr>
          </w:p>
          <w:p w:rsidR="00BB1AA4" w:rsidRDefault="00BB1AA4" w:rsidP="00F62253">
            <w:pPr>
              <w:spacing w:before="120" w:after="120" w:line="205" w:lineRule="exact"/>
              <w:ind w:left="-23" w:right="-153"/>
              <w:rPr>
                <w:rFonts w:ascii="Segoe UI" w:eastAsia="Arial" w:hAnsi="Segoe UI" w:cs="Segoe UI"/>
                <w:b/>
                <w:sz w:val="20"/>
                <w:szCs w:val="20"/>
              </w:rPr>
            </w:pPr>
          </w:p>
          <w:p w:rsidR="00BB1AA4" w:rsidRDefault="00BB1AA4" w:rsidP="00F62253">
            <w:pPr>
              <w:spacing w:before="120" w:after="120" w:line="205" w:lineRule="exact"/>
              <w:ind w:left="-23" w:right="-153"/>
              <w:rPr>
                <w:rFonts w:ascii="Segoe UI" w:eastAsia="Arial" w:hAnsi="Segoe UI" w:cs="Segoe UI"/>
                <w:b/>
                <w:sz w:val="20"/>
                <w:szCs w:val="20"/>
              </w:rPr>
            </w:pPr>
          </w:p>
          <w:p w:rsidR="00BB1AA4" w:rsidRDefault="00BB1AA4" w:rsidP="00F62253">
            <w:pPr>
              <w:spacing w:before="120" w:after="120" w:line="205" w:lineRule="exact"/>
              <w:ind w:left="-23" w:right="-153"/>
              <w:rPr>
                <w:rFonts w:ascii="Segoe UI" w:eastAsia="Arial" w:hAnsi="Segoe UI" w:cs="Segoe UI"/>
                <w:b/>
                <w:sz w:val="20"/>
                <w:szCs w:val="20"/>
              </w:rPr>
            </w:pPr>
          </w:p>
          <w:p w:rsidR="00BB1AA4" w:rsidRDefault="00BB1AA4" w:rsidP="00BB1AA4">
            <w:pPr>
              <w:pStyle w:val="NoSpacing"/>
              <w:ind w:left="-23"/>
              <w:jc w:val="center"/>
              <w:rPr>
                <w:rFonts w:ascii="Segoe UI" w:hAnsi="Segoe UI" w:cs="Segoe UI"/>
                <w:b/>
                <w:sz w:val="20"/>
                <w:szCs w:val="20"/>
              </w:rPr>
            </w:pPr>
          </w:p>
          <w:p w:rsidR="00BB1AA4" w:rsidRPr="00F62253" w:rsidRDefault="00BB1AA4" w:rsidP="00BB1AA4">
            <w:pPr>
              <w:pStyle w:val="NoSpacing"/>
              <w:ind w:left="-23"/>
              <w:jc w:val="center"/>
              <w:rPr>
                <w:rFonts w:ascii="Segoe UI" w:hAnsi="Segoe UI" w:cs="Segoe UI"/>
                <w:b/>
                <w:sz w:val="20"/>
                <w:szCs w:val="20"/>
              </w:rPr>
            </w:pPr>
            <w:r w:rsidRPr="00F62253">
              <w:rPr>
                <w:rFonts w:ascii="Segoe UI" w:hAnsi="Segoe UI" w:cs="Segoe UI"/>
                <w:b/>
                <w:sz w:val="20"/>
                <w:szCs w:val="20"/>
              </w:rPr>
              <w:lastRenderedPageBreak/>
              <w:t>Exper</w:t>
            </w:r>
            <w:r w:rsidRPr="00F62253">
              <w:rPr>
                <w:rFonts w:ascii="Segoe UI" w:hAnsi="Segoe UI" w:cs="Segoe UI"/>
                <w:b/>
                <w:spacing w:val="1"/>
                <w:sz w:val="20"/>
                <w:szCs w:val="20"/>
              </w:rPr>
              <w:t>i</w:t>
            </w:r>
            <w:r w:rsidRPr="00F62253">
              <w:rPr>
                <w:rFonts w:ascii="Segoe UI" w:hAnsi="Segoe UI" w:cs="Segoe UI"/>
                <w:b/>
                <w:sz w:val="20"/>
                <w:szCs w:val="20"/>
              </w:rPr>
              <w:t>mental</w:t>
            </w:r>
          </w:p>
          <w:p w:rsidR="00BB1AA4" w:rsidRDefault="00BB1AA4" w:rsidP="00BB1AA4">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 xml:space="preserve">nd </w:t>
            </w:r>
            <w:proofErr w:type="spellStart"/>
            <w:r w:rsidRPr="00F62253">
              <w:rPr>
                <w:rFonts w:ascii="Segoe UI" w:hAnsi="Segoe UI" w:cs="Segoe UI"/>
                <w:b/>
                <w:sz w:val="20"/>
                <w:szCs w:val="20"/>
              </w:rPr>
              <w:t>Investig</w:t>
            </w:r>
            <w:proofErr w:type="spellEnd"/>
            <w:r>
              <w:rPr>
                <w:rFonts w:ascii="Segoe UI" w:hAnsi="Segoe UI" w:cs="Segoe UI"/>
                <w:b/>
                <w:sz w:val="20"/>
                <w:szCs w:val="20"/>
              </w:rPr>
              <w:t>-</w:t>
            </w:r>
          </w:p>
          <w:p w:rsidR="00BB1AA4" w:rsidRPr="00F62253" w:rsidRDefault="00BB1AA4" w:rsidP="00BB1AA4">
            <w:pPr>
              <w:pStyle w:val="NoSpacing"/>
              <w:ind w:left="-23"/>
              <w:jc w:val="center"/>
              <w:rPr>
                <w:rFonts w:ascii="Segoe UI" w:hAnsi="Segoe UI" w:cs="Segoe UI"/>
                <w:b/>
                <w:spacing w:val="1"/>
                <w:sz w:val="20"/>
                <w:szCs w:val="20"/>
              </w:rPr>
            </w:pPr>
            <w:proofErr w:type="spellStart"/>
            <w:r w:rsidRPr="00F62253">
              <w:rPr>
                <w:rFonts w:ascii="Segoe UI" w:hAnsi="Segoe UI" w:cs="Segoe UI"/>
                <w:b/>
                <w:sz w:val="20"/>
                <w:szCs w:val="20"/>
              </w:rPr>
              <w:t>ati</w:t>
            </w:r>
            <w:r w:rsidRPr="00F62253">
              <w:rPr>
                <w:rFonts w:ascii="Segoe UI" w:hAnsi="Segoe UI" w:cs="Segoe UI"/>
                <w:b/>
                <w:spacing w:val="1"/>
                <w:sz w:val="20"/>
                <w:szCs w:val="20"/>
              </w:rPr>
              <w:t>onal</w:t>
            </w:r>
            <w:proofErr w:type="spellEnd"/>
          </w:p>
          <w:p w:rsidR="00BB1AA4" w:rsidRPr="00F62253" w:rsidRDefault="00BB1AA4" w:rsidP="00BB1AA4">
            <w:pPr>
              <w:spacing w:before="120" w:after="120" w:line="205" w:lineRule="exact"/>
              <w:ind w:left="-23" w:right="-153"/>
              <w:rPr>
                <w:rFonts w:ascii="Segoe UI" w:eastAsia="Arial" w:hAnsi="Segoe UI" w:cs="Segoe UI"/>
                <w:b/>
                <w:spacing w:val="1"/>
                <w:sz w:val="20"/>
                <w:szCs w:val="20"/>
              </w:rPr>
            </w:pPr>
          </w:p>
          <w:p w:rsidR="00BB1AA4" w:rsidRPr="00F62253" w:rsidRDefault="00BB1AA4" w:rsidP="00F62253">
            <w:pPr>
              <w:spacing w:before="120" w:after="120" w:line="205" w:lineRule="exact"/>
              <w:ind w:left="-23" w:right="-153"/>
              <w:rPr>
                <w:rFonts w:ascii="Segoe UI" w:eastAsia="Arial" w:hAnsi="Segoe UI" w:cs="Segoe UI"/>
                <w:b/>
                <w:sz w:val="20"/>
                <w:szCs w:val="20"/>
              </w:rPr>
            </w:pPr>
          </w:p>
        </w:tc>
        <w:tc>
          <w:tcPr>
            <w:tcW w:w="1322" w:type="dxa"/>
            <w:vMerge w:val="restart"/>
          </w:tcPr>
          <w:p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28" w:type="dxa"/>
            <w:tcBorders>
              <w:bottom w:val="nil"/>
            </w:tcBorders>
          </w:tcPr>
          <w:p w:rsidR="007242D3" w:rsidRPr="00F62253" w:rsidRDefault="007242D3" w:rsidP="007242D3">
            <w:pPr>
              <w:ind w:left="-80" w:right="-58"/>
              <w:rPr>
                <w:rFonts w:ascii="Segoe UI" w:eastAsia="Arial" w:hAnsi="Segoe UI" w:cs="Segoe UI"/>
                <w:sz w:val="20"/>
                <w:szCs w:val="20"/>
              </w:rPr>
            </w:pPr>
            <w:r w:rsidRPr="00F62253">
              <w:rPr>
                <w:rFonts w:ascii="Segoe UI" w:eastAsia="Arial" w:hAnsi="Segoe UI" w:cs="Segoe UI"/>
                <w:spacing w:val="1"/>
                <w:sz w:val="20"/>
                <w:szCs w:val="20"/>
              </w:rPr>
              <w:t>W</w:t>
            </w:r>
            <w:r w:rsidRPr="00F62253">
              <w:rPr>
                <w:rFonts w:ascii="Segoe UI" w:eastAsia="Arial" w:hAnsi="Segoe UI" w:cs="Segoe UI"/>
                <w:sz w:val="20"/>
                <w:szCs w:val="20"/>
              </w:rPr>
              <w:t>AC</w:t>
            </w:r>
            <w:r w:rsidRPr="00F62253">
              <w:rPr>
                <w:rFonts w:ascii="Segoe UI" w:eastAsia="Arial" w:hAnsi="Segoe UI" w:cs="Segoe UI"/>
                <w:spacing w:val="-3"/>
                <w:sz w:val="20"/>
                <w:szCs w:val="20"/>
              </w:rPr>
              <w:t xml:space="preserve"> </w:t>
            </w:r>
            <w:r w:rsidRPr="00F62253">
              <w:rPr>
                <w:rFonts w:ascii="Segoe UI" w:eastAsia="Arial" w:hAnsi="Segoe UI" w:cs="Segoe UI"/>
                <w:sz w:val="20"/>
                <w:szCs w:val="20"/>
              </w:rPr>
              <w:t>284-</w:t>
            </w:r>
            <w:r w:rsidRPr="00F62253">
              <w:rPr>
                <w:rFonts w:ascii="Segoe UI" w:eastAsia="Arial" w:hAnsi="Segoe UI" w:cs="Segoe UI"/>
                <w:spacing w:val="1"/>
                <w:sz w:val="20"/>
                <w:szCs w:val="20"/>
              </w:rPr>
              <w:t>4</w:t>
            </w:r>
            <w:r w:rsidRPr="00F62253">
              <w:rPr>
                <w:rFonts w:ascii="Segoe UI" w:eastAsia="Arial" w:hAnsi="Segoe UI" w:cs="Segoe UI"/>
                <w:spacing w:val="-1"/>
                <w:sz w:val="20"/>
                <w:szCs w:val="20"/>
              </w:rPr>
              <w:t>4</w:t>
            </w:r>
            <w:r w:rsidRPr="00F62253">
              <w:rPr>
                <w:rFonts w:ascii="Segoe UI" w:eastAsia="Arial" w:hAnsi="Segoe UI" w:cs="Segoe UI"/>
                <w:sz w:val="20"/>
                <w:szCs w:val="20"/>
              </w:rPr>
              <w:t>-</w:t>
            </w:r>
            <w:r w:rsidRPr="00F62253">
              <w:rPr>
                <w:rFonts w:ascii="Segoe UI" w:eastAsia="Arial" w:hAnsi="Segoe UI" w:cs="Segoe UI"/>
                <w:spacing w:val="1"/>
                <w:sz w:val="20"/>
                <w:szCs w:val="20"/>
              </w:rPr>
              <w:t>0</w:t>
            </w:r>
            <w:r w:rsidRPr="00F62253">
              <w:rPr>
                <w:rFonts w:ascii="Segoe UI" w:eastAsia="Arial" w:hAnsi="Segoe UI" w:cs="Segoe UI"/>
                <w:sz w:val="20"/>
                <w:szCs w:val="20"/>
              </w:rPr>
              <w:t>43(1)</w:t>
            </w:r>
          </w:p>
          <w:p w:rsidR="007242D3" w:rsidRPr="00F62253" w:rsidRDefault="007242D3" w:rsidP="007242D3">
            <w:pPr>
              <w:ind w:left="-80" w:right="-58"/>
              <w:rPr>
                <w:rFonts w:ascii="Segoe UI" w:eastAsia="Arial" w:hAnsi="Segoe UI" w:cs="Segoe UI"/>
                <w:spacing w:val="1"/>
                <w:sz w:val="20"/>
                <w:szCs w:val="20"/>
              </w:rPr>
            </w:pPr>
          </w:p>
        </w:tc>
        <w:tc>
          <w:tcPr>
            <w:tcW w:w="8227" w:type="dxa"/>
            <w:tcBorders>
              <w:bottom w:val="nil"/>
            </w:tcBorders>
          </w:tcPr>
          <w:p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5" w:lineRule="exact"/>
              <w:ind w:left="-98" w:right="-153"/>
              <w:rPr>
                <w:rFonts w:ascii="Segoe UI" w:eastAsia="Arial" w:hAnsi="Segoe UI" w:cs="Segoe UI"/>
                <w:b/>
                <w:sz w:val="20"/>
                <w:szCs w:val="20"/>
              </w:rPr>
            </w:pPr>
          </w:p>
        </w:tc>
        <w:tc>
          <w:tcPr>
            <w:tcW w:w="1322" w:type="dxa"/>
            <w:vMerge/>
          </w:tcPr>
          <w:p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28" w:type="dxa"/>
            <w:tcBorders>
              <w:top w:val="nil"/>
              <w:bottom w:val="nil"/>
            </w:tcBorders>
          </w:tcPr>
          <w:p w:rsidR="007242D3" w:rsidRPr="00F62253" w:rsidRDefault="007242D3" w:rsidP="007242D3">
            <w:pPr>
              <w:spacing w:before="120" w:after="120" w:line="204" w:lineRule="exact"/>
              <w:ind w:left="-80" w:right="-63"/>
              <w:rPr>
                <w:rFonts w:ascii="Segoe UI" w:eastAsia="Arial" w:hAnsi="Segoe UI" w:cs="Segoe UI"/>
                <w:sz w:val="20"/>
                <w:szCs w:val="20"/>
              </w:rPr>
            </w:pPr>
            <w:r w:rsidRPr="00F62253">
              <w:rPr>
                <w:rFonts w:ascii="Segoe UI" w:eastAsia="Arial" w:hAnsi="Segoe UI" w:cs="Segoe UI"/>
                <w:sz w:val="20"/>
                <w:szCs w:val="20"/>
              </w:rPr>
              <w:t>WAC 284-44-043(2)</w:t>
            </w:r>
          </w:p>
          <w:p w:rsidR="007242D3" w:rsidRPr="00F62253" w:rsidRDefault="007242D3" w:rsidP="007242D3">
            <w:pPr>
              <w:spacing w:before="120" w:after="120" w:line="206" w:lineRule="exact"/>
              <w:ind w:left="-80" w:right="-63"/>
              <w:rPr>
                <w:rFonts w:ascii="Segoe UI" w:eastAsia="Arial" w:hAnsi="Segoe UI" w:cs="Segoe UI"/>
                <w:sz w:val="20"/>
                <w:szCs w:val="20"/>
              </w:rPr>
            </w:pPr>
          </w:p>
          <w:p w:rsidR="007242D3" w:rsidRPr="00F62253" w:rsidRDefault="007242D3" w:rsidP="007242D3">
            <w:pPr>
              <w:spacing w:line="206" w:lineRule="exact"/>
              <w:ind w:left="-80" w:right="-58"/>
              <w:rPr>
                <w:rFonts w:ascii="Segoe UI" w:eastAsia="Arial" w:hAnsi="Segoe UI" w:cs="Segoe UI"/>
                <w:sz w:val="20"/>
                <w:szCs w:val="20"/>
              </w:rPr>
            </w:pPr>
          </w:p>
          <w:p w:rsidR="007242D3" w:rsidRPr="00F62253" w:rsidRDefault="007242D3" w:rsidP="007242D3">
            <w:pPr>
              <w:spacing w:line="206" w:lineRule="exact"/>
              <w:ind w:left="-80" w:right="-58"/>
              <w:rPr>
                <w:rFonts w:ascii="Segoe UI" w:eastAsia="Arial" w:hAnsi="Segoe UI" w:cs="Segoe UI"/>
                <w:sz w:val="20"/>
                <w:szCs w:val="20"/>
              </w:rPr>
            </w:pPr>
          </w:p>
          <w:p w:rsidR="007242D3" w:rsidRPr="00F62253" w:rsidRDefault="007242D3" w:rsidP="007242D3">
            <w:pPr>
              <w:spacing w:before="120" w:after="120" w:line="204" w:lineRule="exact"/>
              <w:ind w:left="-80" w:right="-63"/>
              <w:rPr>
                <w:rFonts w:ascii="Segoe UI" w:eastAsia="Arial" w:hAnsi="Segoe UI" w:cs="Segoe UI"/>
                <w:sz w:val="20"/>
                <w:szCs w:val="20"/>
              </w:rPr>
            </w:pPr>
          </w:p>
        </w:tc>
        <w:tc>
          <w:tcPr>
            <w:tcW w:w="8227" w:type="dxa"/>
            <w:tcBorders>
              <w:top w:val="nil"/>
              <w:bottom w:val="nil"/>
            </w:tcBorders>
          </w:tcPr>
          <w:p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make a determination of which services will be considered to be experimental or investigational. </w:t>
            </w:r>
          </w:p>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F62253" w:rsidRDefault="007242D3" w:rsidP="007242D3">
            <w:pPr>
              <w:spacing w:before="120" w:after="120" w:line="205" w:lineRule="exact"/>
              <w:ind w:left="-98" w:right="-153"/>
              <w:rPr>
                <w:rFonts w:ascii="Segoe UI" w:eastAsia="Arial" w:hAnsi="Segoe UI" w:cs="Segoe UI"/>
                <w:b/>
                <w:sz w:val="20"/>
                <w:szCs w:val="20"/>
              </w:rPr>
            </w:pPr>
          </w:p>
        </w:tc>
        <w:tc>
          <w:tcPr>
            <w:tcW w:w="1322" w:type="dxa"/>
            <w:vMerge/>
          </w:tcPr>
          <w:p w:rsidR="007242D3" w:rsidRPr="00F62253" w:rsidRDefault="007242D3" w:rsidP="007242D3">
            <w:pPr>
              <w:spacing w:before="120" w:after="120" w:line="206" w:lineRule="exact"/>
              <w:ind w:left="109" w:right="-20"/>
              <w:rPr>
                <w:rFonts w:ascii="Segoe UI" w:eastAsia="Arial" w:hAnsi="Segoe UI" w:cs="Segoe UI"/>
                <w:sz w:val="20"/>
                <w:szCs w:val="20"/>
              </w:rPr>
            </w:pPr>
          </w:p>
        </w:tc>
        <w:tc>
          <w:tcPr>
            <w:tcW w:w="1828" w:type="dxa"/>
            <w:tcBorders>
              <w:top w:val="nil"/>
              <w:bottom w:val="nil"/>
            </w:tcBorders>
          </w:tcPr>
          <w:p w:rsidR="007242D3" w:rsidRPr="00F62253" w:rsidRDefault="007242D3" w:rsidP="007242D3">
            <w:pPr>
              <w:spacing w:line="204" w:lineRule="exact"/>
              <w:ind w:left="-80" w:right="-58"/>
              <w:rPr>
                <w:rFonts w:ascii="Segoe UI" w:eastAsia="Arial" w:hAnsi="Segoe UI" w:cs="Segoe UI"/>
                <w:sz w:val="20"/>
                <w:szCs w:val="20"/>
              </w:rPr>
            </w:pPr>
            <w:r w:rsidRPr="00F62253">
              <w:rPr>
                <w:rFonts w:ascii="Segoe UI" w:eastAsia="Arial" w:hAnsi="Segoe UI" w:cs="Segoe UI"/>
                <w:sz w:val="20"/>
                <w:szCs w:val="20"/>
              </w:rPr>
              <w:t xml:space="preserve">WAC </w:t>
            </w:r>
          </w:p>
          <w:p w:rsidR="007242D3" w:rsidRPr="00F62253" w:rsidRDefault="007242D3" w:rsidP="007242D3">
            <w:pPr>
              <w:spacing w:line="204" w:lineRule="exact"/>
              <w:ind w:left="-80" w:right="-58"/>
              <w:rPr>
                <w:rFonts w:ascii="Segoe UI" w:eastAsia="Arial" w:hAnsi="Segoe UI" w:cs="Segoe UI"/>
                <w:sz w:val="20"/>
                <w:szCs w:val="20"/>
              </w:rPr>
            </w:pPr>
            <w:r w:rsidRPr="00F62253">
              <w:rPr>
                <w:rFonts w:ascii="Segoe UI" w:eastAsia="Arial" w:hAnsi="Segoe UI" w:cs="Segoe UI"/>
                <w:sz w:val="20"/>
                <w:szCs w:val="20"/>
              </w:rPr>
              <w:t>284-44-043(2)(a)</w:t>
            </w:r>
          </w:p>
          <w:p w:rsidR="007242D3" w:rsidRPr="00F62253" w:rsidRDefault="007242D3" w:rsidP="007242D3">
            <w:pPr>
              <w:spacing w:before="120" w:after="120" w:line="206" w:lineRule="exact"/>
              <w:ind w:left="-80" w:right="-63"/>
              <w:rPr>
                <w:rFonts w:ascii="Segoe UI" w:eastAsia="Arial" w:hAnsi="Segoe UI" w:cs="Segoe UI"/>
                <w:sz w:val="20"/>
                <w:szCs w:val="20"/>
              </w:rPr>
            </w:pPr>
          </w:p>
          <w:p w:rsidR="007242D3" w:rsidRPr="00F62253" w:rsidRDefault="007242D3" w:rsidP="007242D3">
            <w:pPr>
              <w:spacing w:before="120" w:after="120" w:line="204" w:lineRule="exact"/>
              <w:ind w:left="-80" w:right="-63"/>
              <w:rPr>
                <w:rFonts w:ascii="Segoe UI" w:eastAsia="Arial" w:hAnsi="Segoe UI" w:cs="Segoe UI"/>
                <w:sz w:val="20"/>
                <w:szCs w:val="20"/>
              </w:rPr>
            </w:pP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Default="007242D3" w:rsidP="007242D3">
            <w:pPr>
              <w:spacing w:before="120" w:after="120" w:line="205" w:lineRule="exact"/>
              <w:ind w:left="-98" w:right="-153"/>
              <w:rPr>
                <w:rFonts w:eastAsia="Arial" w:cs="Arial"/>
                <w:b/>
              </w:rPr>
            </w:pPr>
          </w:p>
        </w:tc>
        <w:tc>
          <w:tcPr>
            <w:tcW w:w="1322" w:type="dxa"/>
            <w:vMerge/>
          </w:tcPr>
          <w:p w:rsidR="007242D3" w:rsidRDefault="007242D3" w:rsidP="007242D3">
            <w:pPr>
              <w:spacing w:before="120" w:after="120" w:line="206" w:lineRule="exact"/>
              <w:ind w:left="109" w:right="-20"/>
              <w:rPr>
                <w:rFonts w:ascii="Arial" w:eastAsia="Arial" w:hAnsi="Arial" w:cs="Arial"/>
                <w:sz w:val="18"/>
                <w:szCs w:val="18"/>
              </w:rPr>
            </w:pPr>
          </w:p>
        </w:tc>
        <w:tc>
          <w:tcPr>
            <w:tcW w:w="1828" w:type="dxa"/>
            <w:tcBorders>
              <w:top w:val="nil"/>
              <w:bottom w:val="nil"/>
            </w:tcBorders>
          </w:tcPr>
          <w:p w:rsidR="007242D3" w:rsidRPr="00F62253" w:rsidRDefault="007242D3" w:rsidP="007242D3">
            <w:pPr>
              <w:spacing w:line="204" w:lineRule="exact"/>
              <w:ind w:left="-80" w:right="-58"/>
              <w:rPr>
                <w:rFonts w:ascii="Segoe UI" w:eastAsia="Arial" w:hAnsi="Segoe UI" w:cs="Segoe UI"/>
                <w:sz w:val="20"/>
                <w:szCs w:val="20"/>
              </w:rPr>
            </w:pPr>
            <w:r w:rsidRPr="00F62253">
              <w:rPr>
                <w:rFonts w:ascii="Segoe UI" w:eastAsia="Arial" w:hAnsi="Segoe UI" w:cs="Segoe UI"/>
                <w:sz w:val="20"/>
                <w:szCs w:val="20"/>
              </w:rPr>
              <w:t xml:space="preserve">WAC </w:t>
            </w:r>
          </w:p>
          <w:p w:rsidR="007242D3" w:rsidRPr="00F62253" w:rsidRDefault="007242D3" w:rsidP="007242D3">
            <w:pPr>
              <w:spacing w:line="204" w:lineRule="exact"/>
              <w:ind w:left="-80" w:right="-58"/>
              <w:rPr>
                <w:rFonts w:ascii="Segoe UI" w:eastAsia="Arial" w:hAnsi="Segoe UI" w:cs="Segoe UI"/>
                <w:sz w:val="20"/>
                <w:szCs w:val="20"/>
              </w:rPr>
            </w:pPr>
            <w:r w:rsidRPr="00F62253">
              <w:rPr>
                <w:rFonts w:ascii="Segoe UI" w:eastAsia="Arial" w:hAnsi="Segoe UI" w:cs="Segoe UI"/>
                <w:sz w:val="20"/>
                <w:szCs w:val="20"/>
              </w:rPr>
              <w:t>284-44-043(2)(b)</w:t>
            </w:r>
          </w:p>
          <w:p w:rsidR="007242D3" w:rsidRPr="00F62253" w:rsidRDefault="007242D3" w:rsidP="007242D3">
            <w:pPr>
              <w:spacing w:line="204" w:lineRule="exact"/>
              <w:ind w:left="-80" w:right="-58"/>
              <w:rPr>
                <w:rFonts w:ascii="Segoe UI" w:eastAsia="Arial" w:hAnsi="Segoe UI" w:cs="Segoe UI"/>
                <w:sz w:val="20"/>
                <w:szCs w:val="20"/>
              </w:rPr>
            </w:pPr>
          </w:p>
          <w:p w:rsidR="007242D3" w:rsidRPr="00F62253" w:rsidRDefault="007242D3" w:rsidP="007242D3">
            <w:pPr>
              <w:spacing w:before="120" w:after="120" w:line="204" w:lineRule="exact"/>
              <w:ind w:left="-80" w:right="-63"/>
              <w:rPr>
                <w:rFonts w:ascii="Segoe UI" w:eastAsia="Arial" w:hAnsi="Segoe UI" w:cs="Segoe UI"/>
                <w:sz w:val="20"/>
                <w:szCs w:val="20"/>
              </w:rPr>
            </w:pP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lastRenderedPageBreak/>
              <w:t xml:space="preserve">"In determining whether services are experimental or investigational, the plan will consider whether the services result in greater benefits for a particular illness or </w:t>
            </w:r>
            <w:r w:rsidRPr="00F62253">
              <w:rPr>
                <w:rFonts w:ascii="Segoe UI" w:hAnsi="Segoe UI" w:cs="Segoe UI"/>
                <w:sz w:val="20"/>
                <w:szCs w:val="20"/>
              </w:rPr>
              <w:lastRenderedPageBreak/>
              <w:t>disease than other generally available services, and do not pose a significant risk to health or safety of the patient."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Default="007242D3" w:rsidP="007242D3">
            <w:pPr>
              <w:spacing w:before="120" w:after="120" w:line="205" w:lineRule="exact"/>
              <w:ind w:left="-98" w:right="-153"/>
              <w:rPr>
                <w:rFonts w:eastAsia="Arial" w:cs="Arial"/>
                <w:b/>
              </w:rPr>
            </w:pPr>
          </w:p>
        </w:tc>
        <w:tc>
          <w:tcPr>
            <w:tcW w:w="1322" w:type="dxa"/>
            <w:vMerge/>
          </w:tcPr>
          <w:p w:rsidR="007242D3" w:rsidRDefault="007242D3" w:rsidP="007242D3">
            <w:pPr>
              <w:spacing w:before="120" w:after="120" w:line="206" w:lineRule="exact"/>
              <w:ind w:left="109" w:right="-20"/>
              <w:rPr>
                <w:rFonts w:ascii="Arial" w:eastAsia="Arial" w:hAnsi="Arial" w:cs="Arial"/>
                <w:sz w:val="18"/>
                <w:szCs w:val="18"/>
              </w:rPr>
            </w:pPr>
          </w:p>
        </w:tc>
        <w:tc>
          <w:tcPr>
            <w:tcW w:w="1828" w:type="dxa"/>
            <w:tcBorders>
              <w:top w:val="nil"/>
              <w:bottom w:val="nil"/>
            </w:tcBorders>
          </w:tcPr>
          <w:p w:rsidR="007242D3" w:rsidRPr="00F62253" w:rsidRDefault="007242D3" w:rsidP="007242D3">
            <w:pPr>
              <w:spacing w:line="204" w:lineRule="exact"/>
              <w:ind w:left="-80" w:right="-58"/>
              <w:rPr>
                <w:rFonts w:ascii="Segoe UI" w:eastAsia="Arial" w:hAnsi="Segoe UI" w:cs="Segoe UI"/>
                <w:sz w:val="20"/>
                <w:szCs w:val="20"/>
              </w:rPr>
            </w:pPr>
            <w:r w:rsidRPr="00F62253">
              <w:rPr>
                <w:rFonts w:ascii="Segoe UI" w:eastAsia="Arial" w:hAnsi="Segoe UI" w:cs="Segoe UI"/>
                <w:sz w:val="20"/>
                <w:szCs w:val="20"/>
              </w:rPr>
              <w:t xml:space="preserve">WAC </w:t>
            </w:r>
          </w:p>
          <w:p w:rsidR="007242D3" w:rsidRPr="00F62253" w:rsidRDefault="007242D3" w:rsidP="006C4A12">
            <w:pPr>
              <w:spacing w:line="204" w:lineRule="exact"/>
              <w:ind w:left="-80" w:right="-58"/>
              <w:rPr>
                <w:rFonts w:ascii="Segoe UI" w:eastAsia="Arial" w:hAnsi="Segoe UI" w:cs="Segoe UI"/>
                <w:spacing w:val="1"/>
                <w:sz w:val="20"/>
                <w:szCs w:val="20"/>
              </w:rPr>
            </w:pPr>
            <w:r w:rsidRPr="00F62253">
              <w:rPr>
                <w:rFonts w:ascii="Segoe UI" w:eastAsia="Arial" w:hAnsi="Segoe UI" w:cs="Segoe UI"/>
                <w:sz w:val="20"/>
                <w:szCs w:val="20"/>
              </w:rPr>
              <w:t>284-44-043(2)(b)</w:t>
            </w:r>
          </w:p>
        </w:tc>
        <w:tc>
          <w:tcPr>
            <w:tcW w:w="8227" w:type="dxa"/>
            <w:tcBorders>
              <w:top w:val="nil"/>
              <w:bottom w:val="nil"/>
            </w:tcBorders>
          </w:tcPr>
          <w:p w:rsidR="007242D3" w:rsidRPr="00F62253" w:rsidRDefault="007242D3" w:rsidP="00E54A29">
            <w:pPr>
              <w:pStyle w:val="NoSpacing"/>
              <w:numPr>
                <w:ilvl w:val="0"/>
                <w:numId w:val="39"/>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ED7C8B" w:rsidRDefault="007242D3" w:rsidP="007242D3">
            <w:pPr>
              <w:spacing w:before="120" w:after="120" w:line="205" w:lineRule="exact"/>
              <w:ind w:left="-98" w:right="-153"/>
              <w:rPr>
                <w:rFonts w:eastAsia="Arial" w:cs="Arial"/>
                <w:b/>
              </w:rPr>
            </w:pPr>
          </w:p>
        </w:tc>
        <w:tc>
          <w:tcPr>
            <w:tcW w:w="1322" w:type="dxa"/>
            <w:vMerge/>
          </w:tcPr>
          <w:p w:rsidR="007242D3" w:rsidRDefault="007242D3" w:rsidP="007242D3">
            <w:pPr>
              <w:spacing w:before="120" w:after="120" w:line="206" w:lineRule="exact"/>
              <w:ind w:left="109" w:right="-20"/>
              <w:rPr>
                <w:rFonts w:ascii="Arial" w:eastAsia="Arial" w:hAnsi="Arial" w:cs="Arial"/>
                <w:sz w:val="18"/>
                <w:szCs w:val="18"/>
              </w:rPr>
            </w:pPr>
          </w:p>
        </w:tc>
        <w:tc>
          <w:tcPr>
            <w:tcW w:w="1828" w:type="dxa"/>
            <w:tcBorders>
              <w:top w:val="nil"/>
              <w:bottom w:val="single" w:sz="4" w:space="0" w:color="auto"/>
            </w:tcBorders>
          </w:tcPr>
          <w:p w:rsidR="007242D3" w:rsidRPr="00F62253" w:rsidRDefault="007242D3" w:rsidP="007242D3">
            <w:pPr>
              <w:spacing w:line="206" w:lineRule="exact"/>
              <w:ind w:left="-80" w:right="-58"/>
              <w:rPr>
                <w:rFonts w:ascii="Segoe UI" w:eastAsia="Arial" w:hAnsi="Segoe UI" w:cs="Segoe UI"/>
                <w:sz w:val="20"/>
                <w:szCs w:val="20"/>
              </w:rPr>
            </w:pPr>
            <w:r w:rsidRPr="00F62253">
              <w:rPr>
                <w:rFonts w:ascii="Segoe UI" w:eastAsia="Arial" w:hAnsi="Segoe UI" w:cs="Segoe UI"/>
                <w:sz w:val="20"/>
                <w:szCs w:val="20"/>
              </w:rPr>
              <w:t>WAC 284-43-3110 (1)</w:t>
            </w:r>
          </w:p>
          <w:p w:rsidR="007242D3" w:rsidRPr="00F62253" w:rsidRDefault="007242D3" w:rsidP="001E3ED0">
            <w:pPr>
              <w:spacing w:line="206" w:lineRule="exact"/>
              <w:ind w:left="-80" w:right="-58"/>
              <w:rPr>
                <w:rFonts w:ascii="Segoe UI" w:eastAsia="Arial" w:hAnsi="Segoe UI" w:cs="Segoe UI"/>
                <w:sz w:val="20"/>
                <w:szCs w:val="20"/>
              </w:rPr>
            </w:pPr>
            <w:r w:rsidRPr="00F62253">
              <w:rPr>
                <w:rFonts w:ascii="Segoe UI" w:eastAsia="Arial" w:hAnsi="Segoe UI" w:cs="Segoe UI"/>
                <w:sz w:val="20"/>
                <w:szCs w:val="20"/>
              </w:rPr>
              <w:t>WAC 284-44-043(3)</w:t>
            </w:r>
          </w:p>
        </w:tc>
        <w:tc>
          <w:tcPr>
            <w:tcW w:w="8227" w:type="dxa"/>
            <w:tcBorders>
              <w:top w:val="nil"/>
              <w:bottom w:val="single" w:sz="4" w:space="0" w:color="auto"/>
            </w:tcBorders>
          </w:tcPr>
          <w:p w:rsidR="00A618E8" w:rsidRPr="00F62253" w:rsidRDefault="007242D3" w:rsidP="0050029A">
            <w:pPr>
              <w:pStyle w:val="NoSpacing"/>
              <w:rPr>
                <w:rFonts w:ascii="Segoe UI" w:hAnsi="Segoe UI" w:cs="Segoe UI"/>
                <w:sz w:val="20"/>
                <w:szCs w:val="20"/>
              </w:rPr>
            </w:pPr>
            <w:r w:rsidRPr="00F62253">
              <w:rPr>
                <w:rFonts w:ascii="Segoe UI" w:hAnsi="Segoe UI" w:cs="Segoe UI"/>
                <w:sz w:val="20"/>
                <w:szCs w:val="20"/>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51" w:type="dxa"/>
            <w:tcBorders>
              <w:top w:val="nil"/>
              <w:bottom w:val="single" w:sz="4" w:space="0" w:color="auto"/>
            </w:tcBorders>
          </w:tcPr>
          <w:p w:rsidR="007242D3" w:rsidRPr="002A288A" w:rsidRDefault="007242D3" w:rsidP="007242D3">
            <w:pPr>
              <w:spacing w:before="120" w:after="120"/>
              <w:rPr>
                <w:rFonts w:ascii="Arial" w:hAnsi="Arial" w:cs="Arial"/>
                <w:sz w:val="18"/>
                <w:szCs w:val="18"/>
              </w:rPr>
            </w:pPr>
          </w:p>
        </w:tc>
      </w:tr>
      <w:tr w:rsidR="00C05D46" w:rsidTr="00C05D46">
        <w:trPr>
          <w:trHeight w:val="193"/>
          <w:jc w:val="center"/>
        </w:trPr>
        <w:tc>
          <w:tcPr>
            <w:tcW w:w="1435" w:type="dxa"/>
            <w:shd w:val="clear" w:color="auto" w:fill="404040" w:themeFill="text1" w:themeFillTint="BF"/>
          </w:tcPr>
          <w:p w:rsidR="00C05D46" w:rsidRPr="00ED7C8B" w:rsidRDefault="00C05D46" w:rsidP="009441B7">
            <w:pPr>
              <w:pStyle w:val="NoSpacing"/>
            </w:pPr>
          </w:p>
        </w:tc>
        <w:tc>
          <w:tcPr>
            <w:tcW w:w="1322" w:type="dxa"/>
            <w:shd w:val="clear" w:color="auto" w:fill="404040" w:themeFill="text1" w:themeFillTint="BF"/>
          </w:tcPr>
          <w:p w:rsidR="00C05D46" w:rsidRDefault="00C05D46" w:rsidP="009441B7">
            <w:pPr>
              <w:pStyle w:val="NoSpacing"/>
              <w:rPr>
                <w:rFonts w:ascii="Arial" w:hAnsi="Arial"/>
                <w:sz w:val="18"/>
                <w:szCs w:val="18"/>
              </w:rPr>
            </w:pPr>
          </w:p>
        </w:tc>
        <w:tc>
          <w:tcPr>
            <w:tcW w:w="1828" w:type="dxa"/>
            <w:tcBorders>
              <w:top w:val="nil"/>
              <w:bottom w:val="single" w:sz="4" w:space="0" w:color="auto"/>
            </w:tcBorders>
            <w:shd w:val="clear" w:color="auto" w:fill="404040" w:themeFill="text1" w:themeFillTint="BF"/>
          </w:tcPr>
          <w:p w:rsidR="00C05D46" w:rsidRDefault="00C05D46" w:rsidP="009441B7">
            <w:pPr>
              <w:pStyle w:val="NoSpacing"/>
              <w:rPr>
                <w:rFonts w:ascii="Arial" w:hAnsi="Arial"/>
                <w:sz w:val="18"/>
                <w:szCs w:val="18"/>
              </w:rPr>
            </w:pPr>
          </w:p>
        </w:tc>
        <w:tc>
          <w:tcPr>
            <w:tcW w:w="8227" w:type="dxa"/>
            <w:tcBorders>
              <w:top w:val="nil"/>
              <w:bottom w:val="single" w:sz="4" w:space="0" w:color="auto"/>
            </w:tcBorders>
            <w:shd w:val="clear" w:color="auto" w:fill="404040" w:themeFill="text1" w:themeFillTint="BF"/>
          </w:tcPr>
          <w:p w:rsidR="00C05D46" w:rsidRDefault="00C05D46" w:rsidP="009441B7">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C05D46" w:rsidRPr="002A288A" w:rsidRDefault="00C05D46" w:rsidP="009441B7">
            <w:pPr>
              <w:pStyle w:val="NoSpacing"/>
              <w:rPr>
                <w:rFonts w:ascii="Arial" w:hAnsi="Arial"/>
                <w:sz w:val="18"/>
                <w:szCs w:val="18"/>
              </w:rPr>
            </w:pPr>
          </w:p>
        </w:tc>
      </w:tr>
      <w:tr w:rsidR="007242D3" w:rsidTr="00A82657">
        <w:trPr>
          <w:trHeight w:val="193"/>
          <w:jc w:val="center"/>
        </w:trPr>
        <w:tc>
          <w:tcPr>
            <w:tcW w:w="1435" w:type="dxa"/>
            <w:vMerge w:val="restart"/>
          </w:tcPr>
          <w:p w:rsidR="007242D3" w:rsidRPr="00F62253" w:rsidRDefault="007242D3" w:rsidP="005C3D9C">
            <w:pPr>
              <w:spacing w:before="120" w:after="120"/>
              <w:ind w:left="-91" w:right="-153"/>
              <w:jc w:val="center"/>
              <w:rPr>
                <w:rFonts w:ascii="Segoe UI" w:hAnsi="Segoe UI" w:cs="Segoe UI"/>
                <w:b/>
                <w:sz w:val="20"/>
                <w:szCs w:val="20"/>
              </w:rPr>
            </w:pPr>
            <w:r w:rsidRPr="00F62253">
              <w:rPr>
                <w:rFonts w:ascii="Segoe UI" w:hAnsi="Segoe UI" w:cs="Segoe UI"/>
                <w:b/>
                <w:sz w:val="20"/>
                <w:szCs w:val="20"/>
              </w:rPr>
              <w:t>Grandfathered Plan Status</w:t>
            </w:r>
          </w:p>
          <w:p w:rsidR="007242D3" w:rsidRPr="00F62253" w:rsidRDefault="007242D3" w:rsidP="007242D3">
            <w:pPr>
              <w:spacing w:before="120" w:after="120"/>
              <w:rPr>
                <w:rFonts w:ascii="Segoe UI" w:hAnsi="Segoe UI" w:cs="Segoe UI"/>
                <w:b/>
                <w:sz w:val="20"/>
                <w:szCs w:val="20"/>
              </w:rPr>
            </w:pPr>
          </w:p>
          <w:p w:rsidR="00C05D46" w:rsidRPr="00F62253" w:rsidRDefault="00C05D46" w:rsidP="007242D3">
            <w:pPr>
              <w:spacing w:before="120" w:after="120"/>
              <w:ind w:left="-91" w:right="-63"/>
              <w:rPr>
                <w:rFonts w:ascii="Segoe UI" w:hAnsi="Segoe UI" w:cs="Segoe UI"/>
                <w:b/>
                <w:sz w:val="20"/>
                <w:szCs w:val="20"/>
              </w:rPr>
            </w:pPr>
          </w:p>
          <w:p w:rsidR="007242D3" w:rsidRPr="00F62253" w:rsidRDefault="007242D3" w:rsidP="007242D3">
            <w:pPr>
              <w:spacing w:before="120" w:after="120"/>
              <w:rPr>
                <w:rFonts w:ascii="Segoe UI" w:hAnsi="Segoe UI" w:cs="Segoe UI"/>
                <w:b/>
                <w:sz w:val="20"/>
                <w:szCs w:val="20"/>
              </w:rPr>
            </w:pPr>
          </w:p>
          <w:p w:rsidR="007242D3" w:rsidRPr="00F62253" w:rsidRDefault="007242D3" w:rsidP="007242D3">
            <w:pPr>
              <w:spacing w:before="120" w:after="120"/>
              <w:rPr>
                <w:rFonts w:ascii="Segoe UI" w:hAnsi="Segoe UI" w:cs="Segoe UI"/>
                <w:b/>
                <w:sz w:val="20"/>
                <w:szCs w:val="20"/>
              </w:rPr>
            </w:pPr>
          </w:p>
          <w:p w:rsidR="007242D3" w:rsidRPr="00F62253" w:rsidRDefault="007242D3" w:rsidP="007242D3">
            <w:pPr>
              <w:spacing w:before="120" w:after="120"/>
              <w:rPr>
                <w:rFonts w:ascii="Segoe UI" w:hAnsi="Segoe UI" w:cs="Segoe UI"/>
                <w:b/>
                <w:sz w:val="20"/>
                <w:szCs w:val="20"/>
              </w:rPr>
            </w:pPr>
          </w:p>
          <w:p w:rsidR="007242D3" w:rsidRDefault="007242D3" w:rsidP="007242D3">
            <w:pPr>
              <w:spacing w:before="120" w:after="120"/>
              <w:rPr>
                <w:rFonts w:ascii="Arial" w:hAnsi="Arial" w:cs="Arial"/>
                <w:b/>
                <w:sz w:val="18"/>
                <w:szCs w:val="18"/>
              </w:rPr>
            </w:pPr>
          </w:p>
          <w:p w:rsidR="005C3D9C" w:rsidRDefault="005C3D9C" w:rsidP="007242D3">
            <w:pPr>
              <w:spacing w:before="120" w:after="120"/>
              <w:rPr>
                <w:rFonts w:ascii="Arial" w:hAnsi="Arial" w:cs="Arial"/>
                <w:b/>
                <w:sz w:val="18"/>
                <w:szCs w:val="18"/>
              </w:rPr>
            </w:pPr>
          </w:p>
          <w:p w:rsidR="005C3D9C" w:rsidRDefault="005C3D9C" w:rsidP="007242D3">
            <w:pPr>
              <w:spacing w:before="120" w:after="120"/>
              <w:rPr>
                <w:rFonts w:ascii="Arial" w:hAnsi="Arial" w:cs="Arial"/>
                <w:b/>
                <w:sz w:val="18"/>
                <w:szCs w:val="18"/>
              </w:rPr>
            </w:pPr>
          </w:p>
          <w:p w:rsidR="005C3D9C" w:rsidRDefault="005C3D9C" w:rsidP="007242D3">
            <w:pPr>
              <w:spacing w:before="120" w:after="120"/>
              <w:rPr>
                <w:rFonts w:ascii="Arial" w:hAnsi="Arial" w:cs="Arial"/>
                <w:b/>
                <w:sz w:val="18"/>
                <w:szCs w:val="18"/>
              </w:rPr>
            </w:pPr>
          </w:p>
          <w:p w:rsidR="007242D3" w:rsidRDefault="007242D3" w:rsidP="007242D3">
            <w:pPr>
              <w:spacing w:before="120" w:after="120"/>
              <w:rPr>
                <w:rFonts w:ascii="Arial" w:hAnsi="Arial" w:cs="Arial"/>
                <w:b/>
                <w:sz w:val="18"/>
                <w:szCs w:val="18"/>
              </w:rPr>
            </w:pPr>
          </w:p>
          <w:p w:rsidR="007242D3" w:rsidRDefault="007242D3" w:rsidP="007242D3">
            <w:pPr>
              <w:spacing w:before="120" w:after="120"/>
              <w:rPr>
                <w:rFonts w:ascii="Arial" w:hAnsi="Arial" w:cs="Arial"/>
                <w:b/>
                <w:sz w:val="18"/>
                <w:szCs w:val="18"/>
              </w:rPr>
            </w:pPr>
          </w:p>
          <w:p w:rsidR="007242D3" w:rsidRDefault="007242D3" w:rsidP="007242D3">
            <w:pPr>
              <w:spacing w:before="120" w:after="120"/>
              <w:rPr>
                <w:rFonts w:ascii="Arial" w:hAnsi="Arial" w:cs="Arial"/>
                <w:b/>
                <w:sz w:val="18"/>
                <w:szCs w:val="18"/>
              </w:rPr>
            </w:pPr>
          </w:p>
          <w:p w:rsidR="007242D3" w:rsidRDefault="007242D3" w:rsidP="007242D3">
            <w:pPr>
              <w:spacing w:before="120" w:after="120"/>
              <w:rPr>
                <w:rFonts w:ascii="Arial" w:hAnsi="Arial" w:cs="Arial"/>
                <w:b/>
                <w:sz w:val="18"/>
                <w:szCs w:val="18"/>
              </w:rPr>
            </w:pPr>
          </w:p>
          <w:p w:rsidR="007242D3" w:rsidRDefault="007242D3" w:rsidP="007242D3">
            <w:pPr>
              <w:spacing w:before="120" w:after="120"/>
              <w:rPr>
                <w:rFonts w:ascii="Arial" w:hAnsi="Arial" w:cs="Arial"/>
                <w:b/>
                <w:sz w:val="18"/>
                <w:szCs w:val="18"/>
              </w:rPr>
            </w:pPr>
          </w:p>
          <w:p w:rsidR="00C05D46" w:rsidRPr="002F163F" w:rsidRDefault="00C05D46" w:rsidP="002F163F">
            <w:pPr>
              <w:spacing w:before="120" w:after="120"/>
              <w:ind w:left="-91" w:right="-63"/>
              <w:jc w:val="center"/>
              <w:rPr>
                <w:rFonts w:ascii="Segoe UI" w:hAnsi="Segoe UI" w:cs="Segoe UI"/>
                <w:b/>
              </w:rPr>
            </w:pPr>
            <w:r w:rsidRPr="002F163F">
              <w:rPr>
                <w:rFonts w:ascii="Segoe UI" w:hAnsi="Segoe UI" w:cs="Segoe UI"/>
                <w:b/>
                <w:sz w:val="20"/>
                <w:szCs w:val="20"/>
              </w:rPr>
              <w:lastRenderedPageBreak/>
              <w:t>Grand</w:t>
            </w:r>
            <w:r w:rsidR="002F163F">
              <w:rPr>
                <w:rFonts w:ascii="Segoe UI" w:hAnsi="Segoe UI" w:cs="Segoe UI"/>
                <w:b/>
                <w:sz w:val="20"/>
                <w:szCs w:val="20"/>
              </w:rPr>
              <w:t>-</w:t>
            </w:r>
            <w:r w:rsidRPr="002F163F">
              <w:rPr>
                <w:rFonts w:ascii="Segoe UI" w:hAnsi="Segoe UI" w:cs="Segoe UI"/>
                <w:b/>
                <w:sz w:val="20"/>
                <w:szCs w:val="20"/>
              </w:rPr>
              <w:t>fathered</w:t>
            </w:r>
            <w:r w:rsidRPr="002F163F">
              <w:rPr>
                <w:rFonts w:ascii="Segoe UI" w:hAnsi="Segoe UI" w:cs="Segoe UI"/>
                <w:b/>
              </w:rPr>
              <w:t xml:space="preserve"> Plan Status</w:t>
            </w:r>
          </w:p>
          <w:p w:rsidR="00C05D46" w:rsidRPr="002F163F" w:rsidRDefault="00C05D46" w:rsidP="002F163F">
            <w:pPr>
              <w:spacing w:before="120" w:after="120"/>
              <w:ind w:left="-91"/>
              <w:jc w:val="center"/>
              <w:rPr>
                <w:rFonts w:ascii="Segoe UI" w:hAnsi="Segoe UI" w:cs="Segoe UI"/>
                <w:b/>
              </w:rPr>
            </w:pPr>
            <w:r w:rsidRPr="002F163F">
              <w:rPr>
                <w:rFonts w:ascii="Segoe UI" w:hAnsi="Segoe UI" w:cs="Segoe UI"/>
                <w:b/>
              </w:rPr>
              <w:t>(Cont’d)</w:t>
            </w: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1E3ED0" w:rsidRDefault="001E3ED0" w:rsidP="00C05D46">
            <w:pPr>
              <w:spacing w:before="120" w:after="120"/>
              <w:ind w:left="-91"/>
              <w:rPr>
                <w:rFonts w:cs="Arial"/>
                <w:b/>
              </w:rPr>
            </w:pPr>
          </w:p>
          <w:p w:rsidR="002F163F" w:rsidRDefault="002F163F" w:rsidP="001E3ED0">
            <w:pPr>
              <w:spacing w:before="120" w:after="120"/>
              <w:ind w:left="-91" w:right="-63"/>
              <w:rPr>
                <w:rFonts w:cs="Arial"/>
                <w:b/>
                <w:sz w:val="20"/>
                <w:szCs w:val="20"/>
              </w:rPr>
            </w:pPr>
          </w:p>
          <w:p w:rsidR="002F163F" w:rsidRDefault="002F163F" w:rsidP="001E3ED0">
            <w:pPr>
              <w:spacing w:before="120" w:after="120"/>
              <w:ind w:left="-91" w:right="-63"/>
              <w:rPr>
                <w:rFonts w:cs="Arial"/>
                <w:b/>
                <w:sz w:val="20"/>
                <w:szCs w:val="20"/>
              </w:rPr>
            </w:pPr>
          </w:p>
          <w:p w:rsidR="001E3ED0" w:rsidRPr="002F163F" w:rsidRDefault="001E3ED0" w:rsidP="002F163F">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sidR="002F163F">
              <w:rPr>
                <w:rFonts w:ascii="Segoe UI" w:hAnsi="Segoe UI" w:cs="Segoe UI"/>
                <w:b/>
                <w:sz w:val="20"/>
                <w:szCs w:val="20"/>
              </w:rPr>
              <w:t>-</w:t>
            </w:r>
            <w:r w:rsidRPr="002F163F">
              <w:rPr>
                <w:rFonts w:ascii="Segoe UI" w:hAnsi="Segoe UI" w:cs="Segoe UI"/>
                <w:b/>
                <w:sz w:val="20"/>
                <w:szCs w:val="20"/>
              </w:rPr>
              <w:t>fathered Plan Status</w:t>
            </w:r>
          </w:p>
          <w:p w:rsidR="001E3ED0" w:rsidRPr="002F163F" w:rsidRDefault="001E3ED0" w:rsidP="002F163F">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rsidR="001E3ED0" w:rsidRPr="00370A3B" w:rsidRDefault="001E3ED0" w:rsidP="00C05D46">
            <w:pPr>
              <w:spacing w:before="120" w:after="120"/>
              <w:ind w:left="-91"/>
              <w:rPr>
                <w:rFonts w:cs="Arial"/>
                <w:b/>
              </w:rPr>
            </w:pPr>
          </w:p>
          <w:p w:rsidR="00C05D46" w:rsidRDefault="00C05D46" w:rsidP="007242D3">
            <w:pPr>
              <w:ind w:right="-58"/>
              <w:rPr>
                <w:rFonts w:ascii="Arial" w:hAnsi="Arial" w:cs="Arial"/>
                <w:b/>
                <w:sz w:val="18"/>
                <w:szCs w:val="18"/>
              </w:rPr>
            </w:pPr>
          </w:p>
          <w:p w:rsidR="007242D3" w:rsidRDefault="007242D3"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Default="0050029A" w:rsidP="007242D3">
            <w:pPr>
              <w:ind w:left="-91" w:right="-58"/>
              <w:rPr>
                <w:rFonts w:cs="Arial"/>
                <w:b/>
              </w:rPr>
            </w:pPr>
          </w:p>
          <w:p w:rsidR="0050029A" w:rsidRPr="002F163F" w:rsidRDefault="0050029A" w:rsidP="0050029A">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rsidR="0050029A" w:rsidRPr="002F163F" w:rsidRDefault="0050029A" w:rsidP="0050029A">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rsidR="0050029A" w:rsidRDefault="0050029A" w:rsidP="007242D3">
            <w:pPr>
              <w:ind w:left="-91" w:right="-58"/>
              <w:rPr>
                <w:rFonts w:cs="Arial"/>
                <w:b/>
              </w:rPr>
            </w:pPr>
          </w:p>
          <w:p w:rsidR="0050029A" w:rsidRPr="00370A3B" w:rsidRDefault="0050029A" w:rsidP="007242D3">
            <w:pPr>
              <w:ind w:left="-91" w:right="-58"/>
              <w:rPr>
                <w:rFonts w:cs="Arial"/>
                <w:b/>
              </w:rPr>
            </w:pPr>
          </w:p>
        </w:tc>
        <w:tc>
          <w:tcPr>
            <w:tcW w:w="1322" w:type="dxa"/>
            <w:vMerge w:val="restart"/>
          </w:tcPr>
          <w:p w:rsidR="007242D3" w:rsidRPr="00303BC5" w:rsidRDefault="007242D3" w:rsidP="007242D3">
            <w:pPr>
              <w:spacing w:before="120" w:after="120"/>
              <w:rPr>
                <w:rFonts w:ascii="Arial" w:hAnsi="Arial" w:cs="Arial"/>
                <w:sz w:val="18"/>
                <w:szCs w:val="18"/>
              </w:rPr>
            </w:pPr>
          </w:p>
        </w:tc>
        <w:tc>
          <w:tcPr>
            <w:tcW w:w="1828" w:type="dxa"/>
            <w:tcBorders>
              <w:bottom w:val="nil"/>
            </w:tcBorders>
          </w:tcPr>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6A3978">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§147.140 (a)(1)(</w:t>
            </w:r>
            <w:proofErr w:type="spellStart"/>
            <w:r w:rsidRPr="00233560">
              <w:rPr>
                <w:rFonts w:ascii="Segoe UI" w:hAnsi="Segoe UI" w:cs="Segoe UI"/>
                <w:sz w:val="20"/>
                <w:szCs w:val="20"/>
              </w:rPr>
              <w:t>i</w:t>
            </w:r>
            <w:proofErr w:type="spellEnd"/>
            <w:r w:rsidRPr="00233560">
              <w:rPr>
                <w:rFonts w:ascii="Segoe UI" w:hAnsi="Segoe UI" w:cs="Segoe UI"/>
                <w:sz w:val="20"/>
                <w:szCs w:val="20"/>
              </w:rPr>
              <w:t>)</w:t>
            </w:r>
          </w:p>
        </w:tc>
        <w:tc>
          <w:tcPr>
            <w:tcW w:w="8227" w:type="dxa"/>
            <w:tcBorders>
              <w:bottom w:val="nil"/>
            </w:tcBorders>
          </w:tcPr>
          <w:p w:rsidR="007242D3" w:rsidRPr="00233560" w:rsidRDefault="007242D3" w:rsidP="007242D3">
            <w:pPr>
              <w:pStyle w:val="ListParagraph"/>
              <w:ind w:left="252"/>
              <w:rPr>
                <w:rFonts w:ascii="Segoe UI" w:eastAsia="Times New Roman" w:hAnsi="Segoe UI" w:cs="Segoe UI"/>
                <w:b/>
                <w:color w:val="333333"/>
                <w:sz w:val="20"/>
                <w:szCs w:val="20"/>
              </w:rPr>
            </w:pPr>
            <w:r w:rsidRPr="00233560">
              <w:rPr>
                <w:rFonts w:ascii="Segoe UI" w:eastAsia="Times New Roman" w:hAnsi="Segoe UI" w:cs="Segoe UI"/>
                <w:b/>
                <w:color w:val="333333"/>
                <w:sz w:val="20"/>
                <w:szCs w:val="20"/>
                <w:highlight w:val="yellow"/>
              </w:rPr>
              <w:t>Does the plan claim to be grandfathered?  If no, skip this section and go on to the next section.</w:t>
            </w:r>
            <w:bookmarkStart w:id="1" w:name="b_3"/>
            <w:bookmarkStart w:id="2" w:name="c"/>
            <w:bookmarkEnd w:id="1"/>
            <w:bookmarkEnd w:id="2"/>
          </w:p>
          <w:p w:rsidR="007242D3" w:rsidRPr="00233560" w:rsidRDefault="007242D3" w:rsidP="007242D3">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70A3B" w:rsidRDefault="007242D3" w:rsidP="007242D3">
            <w:pPr>
              <w:ind w:left="-91" w:right="-58"/>
              <w:rPr>
                <w:rFonts w:cs="Arial"/>
                <w:b/>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42 U.S.C. §18011(b)</w:t>
            </w:r>
          </w:p>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45 CFR §147.140 (a)(4)</w:t>
            </w:r>
          </w:p>
        </w:tc>
        <w:tc>
          <w:tcPr>
            <w:tcW w:w="8227" w:type="dxa"/>
            <w:tcBorders>
              <w:top w:val="nil"/>
              <w:bottom w:val="nil"/>
            </w:tcBorders>
          </w:tcPr>
          <w:p w:rsidR="007242D3" w:rsidRPr="00233560" w:rsidRDefault="007242D3" w:rsidP="00E54A29">
            <w:pPr>
              <w:pStyle w:val="NoSpacing"/>
              <w:numPr>
                <w:ilvl w:val="0"/>
                <w:numId w:val="39"/>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2010;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70A3B" w:rsidRDefault="007242D3" w:rsidP="007242D3">
            <w:pPr>
              <w:ind w:left="-91" w:right="-58"/>
              <w:rPr>
                <w:rFonts w:cs="Arial"/>
                <w:b/>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42 U.S.C. §18011(b)</w:t>
            </w:r>
          </w:p>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45 CFR §147.140 (b)(1)</w:t>
            </w:r>
          </w:p>
          <w:p w:rsidR="007242D3" w:rsidRPr="00233560" w:rsidRDefault="007242D3" w:rsidP="007242D3">
            <w:pPr>
              <w:widowControl w:val="0"/>
              <w:autoSpaceDE w:val="0"/>
              <w:autoSpaceDN w:val="0"/>
              <w:adjustRightInd w:val="0"/>
              <w:ind w:left="-80" w:right="-153"/>
              <w:rPr>
                <w:rFonts w:ascii="Segoe UI" w:hAnsi="Segoe UI" w:cs="Segoe UI"/>
                <w:sz w:val="20"/>
                <w:szCs w:val="20"/>
              </w:rPr>
            </w:pPr>
          </w:p>
          <w:p w:rsidR="007242D3" w:rsidRPr="00233560" w:rsidRDefault="007242D3" w:rsidP="007242D3">
            <w:pPr>
              <w:widowControl w:val="0"/>
              <w:autoSpaceDE w:val="0"/>
              <w:autoSpaceDN w:val="0"/>
              <w:adjustRightInd w:val="0"/>
              <w:ind w:left="-80"/>
              <w:rPr>
                <w:rFonts w:ascii="Segoe UI" w:hAnsi="Segoe UI" w:cs="Segoe UI"/>
                <w:sz w:val="20"/>
                <w:szCs w:val="20"/>
              </w:rPr>
            </w:pPr>
          </w:p>
        </w:tc>
        <w:tc>
          <w:tcPr>
            <w:tcW w:w="8227" w:type="dxa"/>
            <w:tcBorders>
              <w:top w:val="nil"/>
              <w:bottom w:val="nil"/>
            </w:tcBorders>
          </w:tcPr>
          <w:p w:rsidR="007242D3" w:rsidRPr="00233560" w:rsidRDefault="007242D3" w:rsidP="00E54A29">
            <w:pPr>
              <w:pStyle w:val="NoSpacing"/>
              <w:numPr>
                <w:ilvl w:val="0"/>
                <w:numId w:val="39"/>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 </w:t>
            </w:r>
          </w:p>
          <w:p w:rsidR="007242D3" w:rsidRPr="00233560" w:rsidRDefault="007242D3" w:rsidP="00E54A29">
            <w:pPr>
              <w:pStyle w:val="NoSpacing"/>
              <w:numPr>
                <w:ilvl w:val="1"/>
                <w:numId w:val="39"/>
              </w:numPr>
              <w:rPr>
                <w:rFonts w:ascii="Segoe UI" w:eastAsia="Times New Roman" w:hAnsi="Segoe UI" w:cs="Segoe UI"/>
                <w:color w:val="333333"/>
                <w:sz w:val="20"/>
                <w:szCs w:val="20"/>
              </w:rPr>
            </w:pPr>
            <w:r w:rsidRPr="00233560">
              <w:rPr>
                <w:rFonts w:ascii="Segoe UI" w:eastAsia="Times New Roman" w:hAnsi="Segoe UI" w:cs="Segoe UI"/>
                <w:color w:val="333333"/>
                <w:sz w:val="20"/>
                <w:szCs w:val="20"/>
              </w:rPr>
              <w:t xml:space="preserve">If an individual was enrolled in the plan on March 23, 2010, grandfathered coverage includes coverage of their family members who enroll in their grandfathered coverage after March 23, 2010. </w:t>
            </w:r>
          </w:p>
          <w:p w:rsidR="007242D3" w:rsidRPr="00233560" w:rsidRDefault="007242D3" w:rsidP="00E54A29">
            <w:pPr>
              <w:pStyle w:val="NoSpacing"/>
              <w:numPr>
                <w:ilvl w:val="0"/>
                <w:numId w:val="39"/>
              </w:numPr>
              <w:rPr>
                <w:rFonts w:ascii="Segoe UI" w:hAnsi="Segoe UI" w:cs="Segoe UI"/>
                <w:sz w:val="20"/>
                <w:szCs w:val="20"/>
              </w:rPr>
            </w:pPr>
            <w:r w:rsidRPr="00233560">
              <w:rPr>
                <w:rFonts w:ascii="Segoe UI" w:eastAsia="Times New Roman" w:hAnsi="Segoe UI" w:cs="Segoe UI"/>
                <w:color w:val="333333"/>
                <w:sz w:val="20"/>
                <w:szCs w:val="20"/>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§147.140(a)(2)(</w:t>
            </w:r>
            <w:proofErr w:type="spellStart"/>
            <w:r w:rsidRPr="00233560">
              <w:rPr>
                <w:rFonts w:ascii="Segoe UI" w:hAnsi="Segoe UI" w:cs="Segoe UI"/>
                <w:sz w:val="20"/>
                <w:szCs w:val="20"/>
              </w:rPr>
              <w:t>i</w:t>
            </w:r>
            <w:proofErr w:type="spellEnd"/>
            <w:r w:rsidRPr="00233560">
              <w:rPr>
                <w:rFonts w:ascii="Segoe UI" w:hAnsi="Segoe UI" w:cs="Segoe UI"/>
                <w:sz w:val="20"/>
                <w:szCs w:val="20"/>
              </w:rPr>
              <w:t>)</w:t>
            </w:r>
          </w:p>
          <w:p w:rsidR="007242D3" w:rsidRPr="00233560" w:rsidRDefault="007A3F31" w:rsidP="00F6225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WAC 284-43-0270(2)</w:t>
            </w:r>
          </w:p>
        </w:tc>
        <w:tc>
          <w:tcPr>
            <w:tcW w:w="8227" w:type="dxa"/>
            <w:tcBorders>
              <w:top w:val="nil"/>
              <w:bottom w:val="nil"/>
            </w:tcBorders>
          </w:tcPr>
          <w:p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(a)(2)(ii)</w:t>
            </w: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ind w:left="-63" w:right="-153"/>
              <w:rPr>
                <w:rFonts w:ascii="Segoe UI" w:hAnsi="Segoe UI" w:cs="Segoe UI"/>
                <w:sz w:val="20"/>
                <w:szCs w:val="20"/>
              </w:rPr>
            </w:pPr>
          </w:p>
          <w:p w:rsidR="007242D3" w:rsidRPr="00233560" w:rsidRDefault="007242D3" w:rsidP="007242D3">
            <w:pPr>
              <w:widowControl w:val="0"/>
              <w:autoSpaceDE w:val="0"/>
              <w:autoSpaceDN w:val="0"/>
              <w:adjustRightInd w:val="0"/>
              <w:rPr>
                <w:rFonts w:ascii="Segoe UI" w:hAnsi="Segoe UI" w:cs="Segoe UI"/>
                <w:sz w:val="20"/>
                <w:szCs w:val="20"/>
              </w:rPr>
            </w:pPr>
          </w:p>
        </w:tc>
        <w:tc>
          <w:tcPr>
            <w:tcW w:w="8227" w:type="dxa"/>
            <w:tcBorders>
              <w:top w:val="nil"/>
              <w:bottom w:val="nil"/>
            </w:tcBorders>
          </w:tcPr>
          <w:p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lastRenderedPageBreak/>
              <w:t>Model language can be used to satisfy this disclosure requirement:</w:t>
            </w:r>
          </w:p>
          <w:p w:rsidR="007242D3" w:rsidRPr="00233560" w:rsidRDefault="007242D3" w:rsidP="00E54A29">
            <w:pPr>
              <w:pStyle w:val="NoSpacing"/>
              <w:numPr>
                <w:ilvl w:val="0"/>
                <w:numId w:val="40"/>
              </w:numPr>
              <w:rPr>
                <w:rFonts w:ascii="Times New Roman" w:hAnsi="Times New Roman" w:cs="Times New Roman"/>
              </w:rPr>
            </w:pPr>
            <w:r w:rsidRPr="00233560">
              <w:rPr>
                <w:rFonts w:ascii="Times New Roman" w:hAnsi="Times New Roman" w:cs="Times New Roman"/>
              </w:rPr>
              <w:lastRenderedPageBreak/>
              <w:t>“This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(a)(3)(</w:t>
            </w:r>
            <w:proofErr w:type="spellStart"/>
            <w:r w:rsidRPr="00233560">
              <w:rPr>
                <w:rFonts w:ascii="Segoe UI" w:hAnsi="Segoe UI" w:cs="Segoe UI"/>
                <w:sz w:val="20"/>
                <w:szCs w:val="20"/>
              </w:rPr>
              <w:t>i</w:t>
            </w:r>
            <w:proofErr w:type="spellEnd"/>
            <w:r w:rsidRPr="00233560">
              <w:rPr>
                <w:rFonts w:ascii="Segoe UI" w:hAnsi="Segoe UI" w:cs="Segoe UI"/>
                <w:sz w:val="20"/>
                <w:szCs w:val="20"/>
              </w:rPr>
              <w:t>)</w:t>
            </w:r>
          </w:p>
          <w:p w:rsidR="007242D3" w:rsidRPr="00233560" w:rsidRDefault="00F5360F" w:rsidP="00F6225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WAC 284-43-0250(1)</w:t>
            </w:r>
          </w:p>
        </w:tc>
        <w:tc>
          <w:tcPr>
            <w:tcW w:w="8227" w:type="dxa"/>
            <w:tcBorders>
              <w:top w:val="nil"/>
              <w:bottom w:val="nil"/>
            </w:tcBorders>
          </w:tcPr>
          <w:p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§147.140 (g)(1)(</w:t>
            </w:r>
            <w:proofErr w:type="spellStart"/>
            <w:r w:rsidRPr="00233560">
              <w:rPr>
                <w:rFonts w:ascii="Segoe UI" w:hAnsi="Segoe UI" w:cs="Segoe UI"/>
                <w:sz w:val="20"/>
                <w:szCs w:val="20"/>
              </w:rPr>
              <w:t>i</w:t>
            </w:r>
            <w:proofErr w:type="spellEnd"/>
            <w:r w:rsidRPr="00233560">
              <w:rPr>
                <w:rFonts w:ascii="Segoe UI" w:hAnsi="Segoe UI" w:cs="Segoe UI"/>
                <w:sz w:val="20"/>
                <w:szCs w:val="20"/>
              </w:rPr>
              <w:t>)</w:t>
            </w:r>
          </w:p>
          <w:p w:rsidR="007242D3" w:rsidRPr="00233560" w:rsidRDefault="007242D3" w:rsidP="007242D3">
            <w:pPr>
              <w:widowControl w:val="0"/>
              <w:autoSpaceDE w:val="0"/>
              <w:autoSpaceDN w:val="0"/>
              <w:adjustRightInd w:val="0"/>
              <w:ind w:left="-80" w:right="-153"/>
              <w:rPr>
                <w:rFonts w:ascii="Segoe UI" w:hAnsi="Segoe UI" w:cs="Segoe UI"/>
                <w:sz w:val="20"/>
                <w:szCs w:val="20"/>
              </w:rPr>
            </w:pPr>
            <w:r w:rsidRPr="00233560">
              <w:rPr>
                <w:rFonts w:ascii="Segoe UI" w:hAnsi="Segoe UI" w:cs="Segoe UI"/>
                <w:sz w:val="20"/>
                <w:szCs w:val="20"/>
              </w:rPr>
              <w:t xml:space="preserve">WAC </w:t>
            </w:r>
          </w:p>
          <w:p w:rsidR="00F5360F" w:rsidRPr="00233560" w:rsidRDefault="00F5360F" w:rsidP="00F5360F">
            <w:pPr>
              <w:widowControl w:val="0"/>
              <w:autoSpaceDE w:val="0"/>
              <w:autoSpaceDN w:val="0"/>
              <w:adjustRightInd w:val="0"/>
              <w:ind w:left="-80" w:right="-153"/>
              <w:rPr>
                <w:rFonts w:ascii="Segoe UI" w:hAnsi="Segoe UI" w:cs="Segoe UI"/>
                <w:color w:val="FF0000"/>
                <w:sz w:val="20"/>
                <w:szCs w:val="20"/>
              </w:rPr>
            </w:pPr>
            <w:r w:rsidRPr="00233560">
              <w:rPr>
                <w:rFonts w:ascii="Segoe UI" w:hAnsi="Segoe UI" w:cs="Segoe UI"/>
                <w:sz w:val="20"/>
                <w:szCs w:val="20"/>
              </w:rPr>
              <w:t>284-43-0250(3)(a)</w:t>
            </w:r>
          </w:p>
          <w:p w:rsidR="007242D3" w:rsidRPr="00233560" w:rsidRDefault="007242D3" w:rsidP="007242D3">
            <w:pPr>
              <w:widowControl w:val="0"/>
              <w:autoSpaceDE w:val="0"/>
              <w:autoSpaceDN w:val="0"/>
              <w:adjustRightInd w:val="0"/>
              <w:ind w:right="-153"/>
              <w:rPr>
                <w:rFonts w:ascii="Segoe UI" w:hAnsi="Segoe UI" w:cs="Segoe UI"/>
                <w:sz w:val="20"/>
                <w:szCs w:val="20"/>
              </w:rPr>
            </w:pPr>
          </w:p>
        </w:tc>
        <w:tc>
          <w:tcPr>
            <w:tcW w:w="8227" w:type="dxa"/>
            <w:tcBorders>
              <w:top w:val="nil"/>
              <w:bottom w:val="nil"/>
            </w:tcBorders>
          </w:tcPr>
          <w:p w:rsidR="007242D3" w:rsidRPr="00233560" w:rsidRDefault="007242D3" w:rsidP="006A3978">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(g)(1)(ii)</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WAC </w:t>
            </w:r>
          </w:p>
          <w:p w:rsidR="007242D3" w:rsidRPr="00233560" w:rsidRDefault="00F5360F" w:rsidP="006A3978">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284-43-0250(3)(b)</w:t>
            </w: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(g)(1)(iii)</w:t>
            </w:r>
          </w:p>
          <w:p w:rsidR="007242D3" w:rsidRPr="00233560" w:rsidRDefault="007242D3" w:rsidP="006C4A12">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WAC 284-43-0250(3)(c)</w:t>
            </w: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such that the total percentage increase since March 23, 2010 exceeds the maximum allowed increase (medical inflation as percentage + 15 percentage points).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(g)(1)(iv)</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WAC </w:t>
            </w:r>
          </w:p>
          <w:p w:rsidR="007242D3" w:rsidRPr="00233560" w:rsidRDefault="007242D3" w:rsidP="006A3978">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284-43-0250(3)(d)</w:t>
            </w: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such that the increase since March 23, 2010 exceeds the greater of: the maximum allowed increase (medical inflation + 15 percentage points), or $5 + medical inflation.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24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243"/>
              <w:rPr>
                <w:rFonts w:ascii="Segoe UI" w:hAnsi="Segoe UI" w:cs="Segoe UI"/>
                <w:sz w:val="20"/>
                <w:szCs w:val="20"/>
              </w:rPr>
            </w:pPr>
            <w:r w:rsidRPr="00233560">
              <w:rPr>
                <w:rFonts w:ascii="Segoe UI" w:hAnsi="Segoe UI" w:cs="Segoe UI"/>
                <w:sz w:val="20"/>
                <w:szCs w:val="20"/>
              </w:rPr>
              <w:t>§147.140 (g)(1)(vi)</w:t>
            </w:r>
          </w:p>
          <w:p w:rsidR="007242D3" w:rsidRPr="00233560" w:rsidRDefault="007242D3" w:rsidP="007242D3">
            <w:pPr>
              <w:widowControl w:val="0"/>
              <w:autoSpaceDE w:val="0"/>
              <w:autoSpaceDN w:val="0"/>
              <w:adjustRightInd w:val="0"/>
              <w:ind w:left="-63" w:right="-243"/>
              <w:rPr>
                <w:rFonts w:ascii="Segoe UI" w:hAnsi="Segoe UI" w:cs="Segoe UI"/>
                <w:sz w:val="20"/>
                <w:szCs w:val="20"/>
              </w:rPr>
            </w:pPr>
            <w:r w:rsidRPr="00233560">
              <w:rPr>
                <w:rFonts w:ascii="Segoe UI" w:hAnsi="Segoe UI" w:cs="Segoe UI"/>
                <w:sz w:val="20"/>
                <w:szCs w:val="20"/>
              </w:rPr>
              <w:t xml:space="preserve">WAC </w:t>
            </w:r>
          </w:p>
          <w:p w:rsidR="007242D3" w:rsidRPr="00233560" w:rsidRDefault="007242D3" w:rsidP="006A3978">
            <w:pPr>
              <w:widowControl w:val="0"/>
              <w:autoSpaceDE w:val="0"/>
              <w:autoSpaceDN w:val="0"/>
              <w:adjustRightInd w:val="0"/>
              <w:ind w:left="-63" w:right="-243"/>
              <w:rPr>
                <w:rFonts w:ascii="Segoe UI" w:hAnsi="Segoe UI" w:cs="Segoe UI"/>
                <w:sz w:val="20"/>
                <w:szCs w:val="20"/>
              </w:rPr>
            </w:pPr>
            <w:r w:rsidRPr="00233560">
              <w:rPr>
                <w:rFonts w:ascii="Segoe UI" w:hAnsi="Segoe UI" w:cs="Segoe UI"/>
                <w:sz w:val="20"/>
                <w:szCs w:val="20"/>
              </w:rPr>
              <w:t>284-43-0250(3)(f-h)</w:t>
            </w: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(g)(1)(v)</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WAC </w:t>
            </w:r>
          </w:p>
          <w:p w:rsidR="007242D3" w:rsidRPr="00233560" w:rsidRDefault="007242D3" w:rsidP="006C4A12">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284-43-0250(3)(e)</w:t>
            </w: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situated individuals by more than 5 percentage points below the contribution rate for the coverage period that includes March 23, 2010.</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ind w:left="-63" w:right="-153"/>
              <w:rPr>
                <w:rFonts w:ascii="Segoe UI" w:hAnsi="Segoe UI" w:cs="Segoe UI"/>
                <w:sz w:val="20"/>
                <w:szCs w:val="20"/>
              </w:rPr>
            </w:pPr>
            <w:r w:rsidRPr="00233560">
              <w:rPr>
                <w:rFonts w:ascii="Segoe UI" w:hAnsi="Segoe UI" w:cs="Segoe UI"/>
                <w:sz w:val="20"/>
                <w:szCs w:val="20"/>
              </w:rPr>
              <w:t>§147.140 (a)(3)(ii)</w:t>
            </w:r>
          </w:p>
          <w:p w:rsidR="007242D3" w:rsidRPr="00233560" w:rsidRDefault="007242D3" w:rsidP="007242D3">
            <w:pPr>
              <w:ind w:left="-63" w:right="-153"/>
              <w:rPr>
                <w:rFonts w:ascii="Segoe UI" w:hAnsi="Segoe UI" w:cs="Segoe UI"/>
                <w:sz w:val="20"/>
                <w:szCs w:val="20"/>
              </w:rPr>
            </w:pPr>
          </w:p>
          <w:p w:rsidR="007242D3" w:rsidRPr="00233560" w:rsidRDefault="007242D3" w:rsidP="007242D3">
            <w:pPr>
              <w:widowControl w:val="0"/>
              <w:autoSpaceDE w:val="0"/>
              <w:autoSpaceDN w:val="0"/>
              <w:adjustRightInd w:val="0"/>
              <w:ind w:right="-153"/>
              <w:rPr>
                <w:rFonts w:ascii="Segoe UI" w:hAnsi="Segoe UI" w:cs="Segoe UI"/>
                <w:sz w:val="20"/>
                <w:szCs w:val="20"/>
              </w:rPr>
            </w:pP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6C4A12">
            <w:pPr>
              <w:ind w:left="-63" w:right="-153"/>
              <w:rPr>
                <w:rFonts w:ascii="Segoe UI" w:hAnsi="Segoe UI" w:cs="Segoe UI"/>
                <w:sz w:val="20"/>
                <w:szCs w:val="20"/>
              </w:rPr>
            </w:pPr>
            <w:r w:rsidRPr="00233560">
              <w:rPr>
                <w:rFonts w:ascii="Segoe UI" w:hAnsi="Segoe UI" w:cs="Segoe UI"/>
                <w:sz w:val="20"/>
                <w:szCs w:val="20"/>
              </w:rPr>
              <w:t>29 CFR 2590.715-1251(a)(1)(ii)</w:t>
            </w:r>
          </w:p>
          <w:p w:rsidR="007242D3" w:rsidRPr="00233560" w:rsidRDefault="007242D3" w:rsidP="007242D3">
            <w:pPr>
              <w:widowControl w:val="0"/>
              <w:autoSpaceDE w:val="0"/>
              <w:autoSpaceDN w:val="0"/>
              <w:adjustRightInd w:val="0"/>
              <w:ind w:right="-153"/>
              <w:rPr>
                <w:rFonts w:ascii="Segoe UI" w:hAnsi="Segoe UI" w:cs="Segoe UI"/>
                <w:sz w:val="20"/>
                <w:szCs w:val="20"/>
              </w:rPr>
            </w:pPr>
          </w:p>
        </w:tc>
        <w:tc>
          <w:tcPr>
            <w:tcW w:w="8227" w:type="dxa"/>
            <w:tcBorders>
              <w:top w:val="nil"/>
              <w:bottom w:val="nil"/>
            </w:tcBorders>
          </w:tcPr>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self-insured and changed to fully-insured</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45 CFR </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§147.140 (b)(2)(</w:t>
            </w:r>
            <w:proofErr w:type="spellStart"/>
            <w:r w:rsidRPr="00233560">
              <w:rPr>
                <w:rFonts w:ascii="Segoe UI" w:hAnsi="Segoe UI" w:cs="Segoe UI"/>
                <w:sz w:val="20"/>
                <w:szCs w:val="20"/>
              </w:rPr>
              <w:t>i</w:t>
            </w:r>
            <w:proofErr w:type="spellEnd"/>
            <w:r w:rsidRPr="00233560">
              <w:rPr>
                <w:rFonts w:ascii="Segoe UI" w:hAnsi="Segoe UI" w:cs="Segoe UI"/>
                <w:sz w:val="20"/>
                <w:szCs w:val="20"/>
              </w:rPr>
              <w:t>)</w:t>
            </w:r>
          </w:p>
          <w:p w:rsidR="007242D3" w:rsidRPr="00233560" w:rsidRDefault="007242D3" w:rsidP="007242D3">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 xml:space="preserve">WAC </w:t>
            </w:r>
          </w:p>
          <w:p w:rsidR="007242D3" w:rsidRPr="00233560" w:rsidRDefault="007242D3" w:rsidP="006A3978">
            <w:pPr>
              <w:widowControl w:val="0"/>
              <w:autoSpaceDE w:val="0"/>
              <w:autoSpaceDN w:val="0"/>
              <w:adjustRightInd w:val="0"/>
              <w:ind w:left="-63" w:right="-153"/>
              <w:rPr>
                <w:rFonts w:ascii="Segoe UI" w:hAnsi="Segoe UI" w:cs="Segoe UI"/>
                <w:sz w:val="20"/>
                <w:szCs w:val="20"/>
              </w:rPr>
            </w:pPr>
            <w:r w:rsidRPr="00233560">
              <w:rPr>
                <w:rFonts w:ascii="Segoe UI" w:hAnsi="Segoe UI" w:cs="Segoe UI"/>
                <w:sz w:val="20"/>
                <w:szCs w:val="20"/>
              </w:rPr>
              <w:t>284-43-0250(3)(a)</w:t>
            </w:r>
          </w:p>
        </w:tc>
        <w:tc>
          <w:tcPr>
            <w:tcW w:w="8227" w:type="dxa"/>
            <w:tcBorders>
              <w:top w:val="nil"/>
              <w:bottom w:val="nil"/>
            </w:tcBorders>
          </w:tcPr>
          <w:p w:rsidR="007242D3" w:rsidRPr="00233560" w:rsidRDefault="007242D3" w:rsidP="006A3978">
            <w:pPr>
              <w:pStyle w:val="NoSpacing"/>
              <w:rPr>
                <w:rFonts w:ascii="Segoe UI" w:hAnsi="Segoe UI" w:cs="Segoe UI"/>
                <w:sz w:val="20"/>
                <w:szCs w:val="20"/>
              </w:rPr>
            </w:pPr>
            <w:r w:rsidRPr="00233560">
              <w:rPr>
                <w:rFonts w:ascii="Segoe UI" w:hAnsi="Segoe UI" w:cs="Segoe UI"/>
                <w:sz w:val="20"/>
                <w:szCs w:val="20"/>
              </w:rPr>
              <w:t>The plan has violated anti-abuse rules by:</w:t>
            </w:r>
          </w:p>
          <w:p w:rsidR="007242D3" w:rsidRPr="00233560" w:rsidRDefault="007242D3" w:rsidP="00E54A29">
            <w:pPr>
              <w:pStyle w:val="NoSpacing"/>
              <w:numPr>
                <w:ilvl w:val="0"/>
                <w:numId w:val="40"/>
              </w:numPr>
              <w:rPr>
                <w:rFonts w:ascii="Segoe UI" w:hAnsi="Segoe UI" w:cs="Segoe UI"/>
                <w:sz w:val="20"/>
                <w:szCs w:val="20"/>
              </w:rPr>
            </w:pPr>
            <w:r w:rsidRPr="00233560">
              <w:rPr>
                <w:rFonts w:ascii="Segoe UI" w:hAnsi="Segoe UI" w:cs="Segoe UI"/>
                <w:sz w:val="20"/>
                <w:szCs w:val="20"/>
              </w:rPr>
              <w:t xml:space="preserve">Engaging in a merger, acquisition, or </w:t>
            </w:r>
            <w:r w:rsidRPr="00233560">
              <w:rPr>
                <w:rFonts w:ascii="Segoe UI" w:hAnsi="Segoe UI" w:cs="Segoe UI"/>
                <w:sz w:val="20"/>
                <w:szCs w:val="20"/>
                <w:u w:val="single"/>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7242D3" w:rsidP="007242D3">
            <w:pPr>
              <w:widowControl w:val="0"/>
              <w:autoSpaceDE w:val="0"/>
              <w:autoSpaceDN w:val="0"/>
              <w:adjustRightInd w:val="0"/>
              <w:ind w:right="-153"/>
              <w:rPr>
                <w:rFonts w:ascii="Segoe UI" w:hAnsi="Segoe UI" w:cs="Segoe UI"/>
                <w:sz w:val="20"/>
                <w:szCs w:val="20"/>
              </w:rPr>
            </w:pPr>
            <w:r w:rsidRPr="00F62253">
              <w:rPr>
                <w:rFonts w:ascii="Segoe UI" w:hAnsi="Segoe UI" w:cs="Segoe UI"/>
                <w:sz w:val="20"/>
                <w:szCs w:val="20"/>
              </w:rPr>
              <w:t xml:space="preserve">45 CFR </w:t>
            </w:r>
          </w:p>
          <w:p w:rsidR="007242D3" w:rsidRPr="00F62253" w:rsidRDefault="007242D3" w:rsidP="007242D3">
            <w:pPr>
              <w:widowControl w:val="0"/>
              <w:autoSpaceDE w:val="0"/>
              <w:autoSpaceDN w:val="0"/>
              <w:adjustRightInd w:val="0"/>
              <w:ind w:left="-63" w:right="-153"/>
              <w:rPr>
                <w:rFonts w:ascii="Segoe UI" w:hAnsi="Segoe UI" w:cs="Segoe UI"/>
                <w:sz w:val="20"/>
                <w:szCs w:val="20"/>
              </w:rPr>
            </w:pPr>
            <w:r w:rsidRPr="00F62253">
              <w:rPr>
                <w:rFonts w:ascii="Segoe UI" w:hAnsi="Segoe UI" w:cs="Segoe UI"/>
                <w:sz w:val="20"/>
                <w:szCs w:val="20"/>
              </w:rPr>
              <w:t>§147.140 (b)(2)(ii)</w:t>
            </w:r>
          </w:p>
          <w:p w:rsidR="007242D3" w:rsidRPr="00F62253" w:rsidRDefault="007242D3" w:rsidP="006C4A12">
            <w:pPr>
              <w:widowControl w:val="0"/>
              <w:autoSpaceDE w:val="0"/>
              <w:autoSpaceDN w:val="0"/>
              <w:adjustRightInd w:val="0"/>
              <w:ind w:left="-63" w:right="-153"/>
              <w:rPr>
                <w:rFonts w:ascii="Segoe UI" w:hAnsi="Segoe UI" w:cs="Segoe UI"/>
                <w:sz w:val="20"/>
                <w:szCs w:val="20"/>
              </w:rPr>
            </w:pPr>
            <w:r w:rsidRPr="00F62253">
              <w:rPr>
                <w:rFonts w:ascii="Segoe UI" w:hAnsi="Segoe UI" w:cs="Segoe UI"/>
                <w:sz w:val="20"/>
                <w:szCs w:val="20"/>
              </w:rPr>
              <w:t>WAC 284-43-0270(1)</w:t>
            </w:r>
          </w:p>
        </w:tc>
        <w:tc>
          <w:tcPr>
            <w:tcW w:w="8227" w:type="dxa"/>
            <w:tcBorders>
              <w:top w:val="nil"/>
              <w:bottom w:val="nil"/>
            </w:tcBorders>
          </w:tcPr>
          <w:p w:rsidR="007242D3" w:rsidRPr="00F62253" w:rsidRDefault="007242D3" w:rsidP="00E54A29">
            <w:pPr>
              <w:pStyle w:val="NoSpacing"/>
              <w:numPr>
                <w:ilvl w:val="0"/>
                <w:numId w:val="40"/>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F5360F" w:rsidP="007242D3">
            <w:pPr>
              <w:widowControl w:val="0"/>
              <w:autoSpaceDE w:val="0"/>
              <w:autoSpaceDN w:val="0"/>
              <w:adjustRightInd w:val="0"/>
              <w:ind w:left="-63" w:right="-153"/>
              <w:rPr>
                <w:rFonts w:ascii="Segoe UI" w:hAnsi="Segoe UI" w:cs="Segoe UI"/>
                <w:sz w:val="20"/>
                <w:szCs w:val="20"/>
              </w:rPr>
            </w:pPr>
            <w:r w:rsidRPr="00F62253">
              <w:rPr>
                <w:rFonts w:ascii="Segoe UI" w:hAnsi="Segoe UI" w:cs="Segoe UI"/>
                <w:sz w:val="20"/>
                <w:szCs w:val="20"/>
              </w:rPr>
              <w:t>WAC 284-43-0250(8)</w:t>
            </w:r>
          </w:p>
        </w:tc>
        <w:tc>
          <w:tcPr>
            <w:tcW w:w="8227" w:type="dxa"/>
            <w:tcBorders>
              <w:top w:val="nil"/>
              <w:bottom w:val="nil"/>
            </w:tcBorders>
          </w:tcPr>
          <w:p w:rsidR="007242D3" w:rsidRPr="00F62253" w:rsidRDefault="007242D3" w:rsidP="006A3978">
            <w:pPr>
              <w:pStyle w:val="NoSpacing"/>
              <w:rPr>
                <w:rFonts w:ascii="Segoe UI" w:hAnsi="Segoe UI" w:cs="Segoe UI"/>
                <w:sz w:val="20"/>
                <w:szCs w:val="20"/>
              </w:rPr>
            </w:pPr>
            <w:r w:rsidRPr="00F62253">
              <w:rPr>
                <w:rFonts w:ascii="Segoe UI" w:hAnsi="Segoe UI" w:cs="Segoe UI"/>
                <w:sz w:val="20"/>
                <w:szCs w:val="20"/>
              </w:rPr>
              <w:t xml:space="preserve">Issuer must designate on its filings whether a plan is grandfathered or </w:t>
            </w:r>
            <w:proofErr w:type="spellStart"/>
            <w:r w:rsidRPr="00F62253">
              <w:rPr>
                <w:rFonts w:ascii="Segoe UI" w:hAnsi="Segoe UI" w:cs="Segoe UI"/>
                <w:sz w:val="20"/>
                <w:szCs w:val="20"/>
              </w:rPr>
              <w:t>nongrandfathered</w:t>
            </w:r>
            <w:proofErr w:type="spellEnd"/>
            <w:r w:rsidRPr="00F62253">
              <w:rPr>
                <w:rFonts w:ascii="Segoe UI" w:hAnsi="Segoe UI" w:cs="Segoe UI"/>
                <w:sz w:val="20"/>
                <w:szCs w:val="20"/>
              </w:rPr>
              <w:t xml:space="preserve"> as required by the Washington SERFF filing instructions.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7242D3" w:rsidP="007242D3">
            <w:pPr>
              <w:ind w:left="-63" w:right="-153"/>
              <w:rPr>
                <w:rFonts w:ascii="Segoe UI" w:hAnsi="Segoe UI" w:cs="Segoe UI"/>
                <w:sz w:val="20"/>
                <w:szCs w:val="20"/>
              </w:rPr>
            </w:pPr>
            <w:r w:rsidRPr="00F62253">
              <w:rPr>
                <w:rFonts w:ascii="Segoe UI" w:hAnsi="Segoe UI" w:cs="Segoe UI"/>
                <w:sz w:val="20"/>
                <w:szCs w:val="20"/>
              </w:rPr>
              <w:t xml:space="preserve">45 C.F.R. </w:t>
            </w:r>
          </w:p>
          <w:p w:rsidR="007242D3" w:rsidRPr="00F62253" w:rsidRDefault="007242D3" w:rsidP="006C4A12">
            <w:pPr>
              <w:ind w:left="-63" w:right="-153"/>
              <w:rPr>
                <w:rFonts w:ascii="Segoe UI" w:hAnsi="Segoe UI" w:cs="Segoe UI"/>
                <w:sz w:val="20"/>
                <w:szCs w:val="20"/>
              </w:rPr>
            </w:pPr>
            <w:r w:rsidRPr="00F62253">
              <w:rPr>
                <w:rFonts w:ascii="Segoe UI" w:hAnsi="Segoe UI" w:cs="Segoe UI"/>
                <w:sz w:val="20"/>
                <w:szCs w:val="20"/>
              </w:rPr>
              <w:t>§147.140(c)</w:t>
            </w:r>
          </w:p>
        </w:tc>
        <w:tc>
          <w:tcPr>
            <w:tcW w:w="8227" w:type="dxa"/>
            <w:tcBorders>
              <w:top w:val="nil"/>
              <w:bottom w:val="nil"/>
            </w:tcBorders>
          </w:tcPr>
          <w:p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provisions of the ACA relating to coverage for individuals participating in approved clinical trials and to annual limits do not apply to grandfathered health plans. </w:t>
            </w:r>
            <w:bookmarkStart w:id="3" w:name="d"/>
            <w:bookmarkEnd w:id="3"/>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7242D3" w:rsidP="007242D3">
            <w:pPr>
              <w:ind w:left="-63" w:right="-153"/>
              <w:rPr>
                <w:rFonts w:ascii="Segoe UI" w:hAnsi="Segoe UI" w:cs="Segoe UI"/>
                <w:sz w:val="20"/>
                <w:szCs w:val="20"/>
              </w:rPr>
            </w:pPr>
            <w:r w:rsidRPr="00F62253">
              <w:rPr>
                <w:rFonts w:ascii="Segoe UI" w:hAnsi="Segoe UI" w:cs="Segoe UI"/>
                <w:sz w:val="20"/>
                <w:szCs w:val="20"/>
              </w:rPr>
              <w:t xml:space="preserve">45 C.F.R. </w:t>
            </w:r>
          </w:p>
          <w:p w:rsidR="007242D3" w:rsidRPr="00F62253" w:rsidRDefault="006C4A12" w:rsidP="006C4A12">
            <w:pPr>
              <w:ind w:left="-63" w:right="-153"/>
              <w:rPr>
                <w:rFonts w:ascii="Segoe UI" w:hAnsi="Segoe UI" w:cs="Segoe UI"/>
                <w:sz w:val="20"/>
                <w:szCs w:val="20"/>
              </w:rPr>
            </w:pPr>
            <w:r>
              <w:rPr>
                <w:rFonts w:ascii="Segoe UI" w:hAnsi="Segoe UI" w:cs="Segoe UI"/>
                <w:sz w:val="20"/>
                <w:szCs w:val="20"/>
              </w:rPr>
              <w:t>§147.140</w:t>
            </w:r>
            <w:r w:rsidR="007242D3" w:rsidRPr="00F62253">
              <w:rPr>
                <w:rFonts w:ascii="Segoe UI" w:hAnsi="Segoe UI" w:cs="Segoe UI"/>
                <w:sz w:val="20"/>
                <w:szCs w:val="20"/>
              </w:rPr>
              <w:t>(d)</w:t>
            </w:r>
          </w:p>
        </w:tc>
        <w:tc>
          <w:tcPr>
            <w:tcW w:w="8227" w:type="dxa"/>
            <w:tcBorders>
              <w:top w:val="nil"/>
              <w:bottom w:val="nil"/>
            </w:tcBorders>
          </w:tcPr>
          <w:p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ACA prohibition on lifetime limits apply to grandfathered plans for plan years beginning on or after January 1, 2014. </w:t>
            </w:r>
            <w:bookmarkStart w:id="4" w:name="e"/>
            <w:bookmarkEnd w:id="4"/>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7242D3" w:rsidP="007242D3">
            <w:pPr>
              <w:ind w:left="-58" w:right="-158"/>
              <w:rPr>
                <w:rFonts w:ascii="Segoe UI" w:hAnsi="Segoe UI" w:cs="Segoe UI"/>
                <w:sz w:val="20"/>
                <w:szCs w:val="20"/>
              </w:rPr>
            </w:pPr>
            <w:r w:rsidRPr="00F62253">
              <w:rPr>
                <w:rFonts w:ascii="Segoe UI" w:hAnsi="Segoe UI" w:cs="Segoe UI"/>
                <w:sz w:val="20"/>
                <w:szCs w:val="20"/>
              </w:rPr>
              <w:t xml:space="preserve">45 C.F.R. </w:t>
            </w:r>
          </w:p>
          <w:p w:rsidR="007242D3" w:rsidRPr="00F62253" w:rsidRDefault="007242D3" w:rsidP="006C4A12">
            <w:pPr>
              <w:ind w:left="-58" w:right="-158"/>
              <w:rPr>
                <w:rFonts w:ascii="Segoe UI" w:hAnsi="Segoe UI" w:cs="Segoe UI"/>
                <w:sz w:val="20"/>
                <w:szCs w:val="20"/>
              </w:rPr>
            </w:pPr>
            <w:r w:rsidRPr="00F62253">
              <w:rPr>
                <w:rFonts w:ascii="Segoe UI" w:hAnsi="Segoe UI" w:cs="Segoe UI"/>
                <w:sz w:val="20"/>
                <w:szCs w:val="20"/>
              </w:rPr>
              <w:t>§147.140(e)</w:t>
            </w:r>
          </w:p>
        </w:tc>
        <w:tc>
          <w:tcPr>
            <w:tcW w:w="8227" w:type="dxa"/>
            <w:tcBorders>
              <w:top w:val="nil"/>
              <w:bottom w:val="nil"/>
            </w:tcBorders>
          </w:tcPr>
          <w:p w:rsidR="007242D3" w:rsidRPr="00F62253" w:rsidRDefault="007242D3" w:rsidP="006A3978">
            <w:pPr>
              <w:pStyle w:val="NoSpacing"/>
              <w:rPr>
                <w:rFonts w:ascii="Segoe UI" w:eastAsia="Times New Roman" w:hAnsi="Segoe UI" w:cs="Segoe UI"/>
                <w:color w:val="333333"/>
                <w:sz w:val="20"/>
                <w:szCs w:val="20"/>
              </w:rPr>
            </w:pPr>
            <w:r w:rsidRPr="00F62253">
              <w:rPr>
                <w:rFonts w:ascii="Segoe UI" w:eastAsia="Times New Roman" w:hAnsi="Segoe UI" w:cs="Segoe UI"/>
                <w:bCs/>
                <w:color w:val="333333"/>
                <w:sz w:val="20"/>
                <w:szCs w:val="20"/>
              </w:rPr>
              <w:t xml:space="preserve">The ACA requirement for coverage of dependents up to age 26 </w:t>
            </w:r>
            <w:r w:rsidRPr="00F62253">
              <w:rPr>
                <w:rFonts w:ascii="Segoe UI" w:eastAsia="Times New Roman" w:hAnsi="Segoe UI" w:cs="Segoe UI"/>
                <w:color w:val="333333"/>
                <w:sz w:val="20"/>
                <w:szCs w:val="20"/>
              </w:rPr>
              <w:t>apply to group grandfathered plans.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7242D3" w:rsidP="006C4A12">
            <w:pPr>
              <w:widowControl w:val="0"/>
              <w:autoSpaceDE w:val="0"/>
              <w:autoSpaceDN w:val="0"/>
              <w:adjustRightInd w:val="0"/>
              <w:ind w:left="-63" w:right="-153"/>
              <w:rPr>
                <w:rFonts w:ascii="Segoe UI" w:hAnsi="Segoe UI" w:cs="Segoe UI"/>
                <w:sz w:val="20"/>
                <w:szCs w:val="20"/>
              </w:rPr>
            </w:pPr>
            <w:r w:rsidRPr="00F62253">
              <w:rPr>
                <w:rFonts w:ascii="Segoe UI" w:hAnsi="Segoe UI" w:cs="Segoe UI"/>
                <w:sz w:val="20"/>
                <w:szCs w:val="20"/>
              </w:rPr>
              <w:t>45 CFR §147.140(f)</w:t>
            </w:r>
          </w:p>
        </w:tc>
        <w:tc>
          <w:tcPr>
            <w:tcW w:w="8227" w:type="dxa"/>
            <w:tcBorders>
              <w:top w:val="nil"/>
              <w:bottom w:val="nil"/>
            </w:tcBorders>
          </w:tcPr>
          <w:p w:rsidR="007242D3" w:rsidRPr="00F62253" w:rsidRDefault="007242D3" w:rsidP="007242D3">
            <w:pPr>
              <w:spacing w:line="360" w:lineRule="auto"/>
              <w:rPr>
                <w:rFonts w:ascii="Segoe UI" w:hAnsi="Segoe UI" w:cs="Segoe UI"/>
                <w:i/>
                <w:sz w:val="20"/>
                <w:szCs w:val="20"/>
              </w:rPr>
            </w:pPr>
            <w:r w:rsidRPr="00F62253">
              <w:rPr>
                <w:rFonts w:ascii="Segoe UI" w:hAnsi="Segoe UI" w:cs="Segoe UI"/>
                <w:i/>
                <w:sz w:val="20"/>
                <w:szCs w:val="20"/>
              </w:rPr>
              <w:t>Note: There are special rules for collectively-bargained plans.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nil"/>
            </w:tcBorders>
          </w:tcPr>
          <w:p w:rsidR="007242D3" w:rsidRPr="00F62253" w:rsidRDefault="007242D3" w:rsidP="007242D3">
            <w:pPr>
              <w:widowControl w:val="0"/>
              <w:autoSpaceDE w:val="0"/>
              <w:autoSpaceDN w:val="0"/>
              <w:adjustRightInd w:val="0"/>
              <w:ind w:right="-153"/>
              <w:rPr>
                <w:rFonts w:ascii="Segoe UI" w:hAnsi="Segoe UI" w:cs="Segoe UI"/>
                <w:sz w:val="20"/>
                <w:szCs w:val="20"/>
              </w:rPr>
            </w:pPr>
            <w:r w:rsidRPr="00F62253">
              <w:rPr>
                <w:rFonts w:ascii="Segoe UI" w:hAnsi="Segoe UI" w:cs="Segoe UI"/>
                <w:sz w:val="20"/>
                <w:szCs w:val="20"/>
              </w:rPr>
              <w:t>42 U.S.C. §18011(d)</w:t>
            </w:r>
          </w:p>
        </w:tc>
        <w:tc>
          <w:tcPr>
            <w:tcW w:w="8227" w:type="dxa"/>
            <w:tcBorders>
              <w:top w:val="nil"/>
              <w:bottom w:val="nil"/>
            </w:tcBorders>
          </w:tcPr>
          <w:p w:rsidR="007242D3" w:rsidRPr="00F62253" w:rsidRDefault="007242D3" w:rsidP="007242D3">
            <w:pPr>
              <w:widowControl w:val="0"/>
              <w:autoSpaceDE w:val="0"/>
              <w:autoSpaceDN w:val="0"/>
              <w:adjustRightInd w:val="0"/>
              <w:rPr>
                <w:rFonts w:ascii="Segoe UI" w:hAnsi="Segoe UI" w:cs="Segoe UI"/>
                <w:sz w:val="20"/>
                <w:szCs w:val="20"/>
              </w:rPr>
            </w:pPr>
            <w:r w:rsidRPr="00F62253">
              <w:rPr>
                <w:rFonts w:ascii="Segoe UI" w:hAnsi="Segoe UI" w:cs="Segoe UI"/>
                <w:i/>
                <w:sz w:val="20"/>
                <w:szCs w:val="20"/>
              </w:rPr>
              <w:t>Note: Medical inflation is the increase since March 2010 in the medical care component of the Consumer Price Index for All Urban Consumers, published by DOL.</w:t>
            </w:r>
            <w:r w:rsidRPr="00F62253">
              <w:rPr>
                <w:rFonts w:ascii="Segoe UI" w:hAnsi="Segoe UI" w:cs="Segoe UI"/>
                <w:sz w:val="20"/>
                <w:szCs w:val="20"/>
              </w:rPr>
              <w:t xml:space="preserve">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303BC5" w:rsidRDefault="007242D3" w:rsidP="007242D3">
            <w:pPr>
              <w:ind w:left="-91" w:right="-58"/>
              <w:rPr>
                <w:rFonts w:ascii="Arial" w:hAnsi="Arial" w:cs="Arial"/>
                <w:b/>
                <w:sz w:val="18"/>
                <w:szCs w:val="18"/>
              </w:rPr>
            </w:pPr>
          </w:p>
        </w:tc>
        <w:tc>
          <w:tcPr>
            <w:tcW w:w="1322" w:type="dxa"/>
            <w:vMerge/>
          </w:tcPr>
          <w:p w:rsidR="007242D3" w:rsidRPr="00303BC5" w:rsidRDefault="007242D3" w:rsidP="007242D3">
            <w:pPr>
              <w:spacing w:before="120" w:after="120"/>
              <w:rPr>
                <w:rFonts w:ascii="Arial" w:hAnsi="Arial" w:cs="Arial"/>
                <w:sz w:val="18"/>
                <w:szCs w:val="18"/>
              </w:rPr>
            </w:pPr>
          </w:p>
        </w:tc>
        <w:tc>
          <w:tcPr>
            <w:tcW w:w="1828" w:type="dxa"/>
            <w:tcBorders>
              <w:top w:val="nil"/>
              <w:bottom w:val="single" w:sz="4" w:space="0" w:color="auto"/>
            </w:tcBorders>
          </w:tcPr>
          <w:p w:rsidR="007242D3" w:rsidRPr="00F62253" w:rsidRDefault="00A13D58" w:rsidP="007242D3">
            <w:pPr>
              <w:widowControl w:val="0"/>
              <w:autoSpaceDE w:val="0"/>
              <w:autoSpaceDN w:val="0"/>
              <w:adjustRightInd w:val="0"/>
              <w:ind w:left="-63" w:right="-153"/>
              <w:rPr>
                <w:rFonts w:ascii="Segoe UI" w:hAnsi="Segoe UI" w:cs="Segoe UI"/>
                <w:sz w:val="20"/>
                <w:szCs w:val="20"/>
              </w:rPr>
            </w:pPr>
            <w:r w:rsidRPr="00F62253">
              <w:rPr>
                <w:rFonts w:ascii="Segoe UI" w:hAnsi="Segoe UI" w:cs="Segoe UI"/>
                <w:sz w:val="20"/>
                <w:szCs w:val="20"/>
              </w:rPr>
              <w:t>4</w:t>
            </w:r>
            <w:r w:rsidR="007242D3" w:rsidRPr="00F62253">
              <w:rPr>
                <w:rFonts w:ascii="Segoe UI" w:hAnsi="Segoe UI" w:cs="Segoe UI"/>
                <w:sz w:val="20"/>
                <w:szCs w:val="20"/>
              </w:rPr>
              <w:t xml:space="preserve">5 CFR </w:t>
            </w:r>
          </w:p>
          <w:p w:rsidR="007242D3" w:rsidRPr="00F62253" w:rsidRDefault="007242D3" w:rsidP="006A3978">
            <w:pPr>
              <w:widowControl w:val="0"/>
              <w:autoSpaceDE w:val="0"/>
              <w:autoSpaceDN w:val="0"/>
              <w:adjustRightInd w:val="0"/>
              <w:ind w:left="-63" w:right="-153"/>
              <w:rPr>
                <w:rFonts w:ascii="Segoe UI" w:hAnsi="Segoe UI" w:cs="Segoe UI"/>
                <w:sz w:val="20"/>
                <w:szCs w:val="20"/>
              </w:rPr>
            </w:pPr>
            <w:r w:rsidRPr="00F62253">
              <w:rPr>
                <w:rFonts w:ascii="Segoe UI" w:hAnsi="Segoe UI" w:cs="Segoe UI"/>
                <w:sz w:val="20"/>
                <w:szCs w:val="20"/>
              </w:rPr>
              <w:t>§147.140 (g)(3)(</w:t>
            </w:r>
            <w:proofErr w:type="spellStart"/>
            <w:r w:rsidRPr="00F62253">
              <w:rPr>
                <w:rFonts w:ascii="Segoe UI" w:hAnsi="Segoe UI" w:cs="Segoe UI"/>
                <w:sz w:val="20"/>
                <w:szCs w:val="20"/>
              </w:rPr>
              <w:t>i</w:t>
            </w:r>
            <w:proofErr w:type="spellEnd"/>
            <w:r w:rsidRPr="00F62253">
              <w:rPr>
                <w:rFonts w:ascii="Segoe UI" w:hAnsi="Segoe UI" w:cs="Segoe UI"/>
                <w:sz w:val="20"/>
                <w:szCs w:val="20"/>
              </w:rPr>
              <w:t>)</w:t>
            </w:r>
          </w:p>
        </w:tc>
        <w:tc>
          <w:tcPr>
            <w:tcW w:w="8227" w:type="dxa"/>
            <w:tcBorders>
              <w:top w:val="nil"/>
              <w:bottom w:val="single" w:sz="4" w:space="0" w:color="auto"/>
            </w:tcBorders>
          </w:tcPr>
          <w:p w:rsidR="007242D3" w:rsidRPr="00F62253" w:rsidRDefault="007242D3" w:rsidP="007242D3">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hyperlink r:id="rId37" w:history="1">
              <w:r w:rsidRPr="00F62253">
                <w:rPr>
                  <w:rStyle w:val="Hyperlink"/>
                  <w:rFonts w:ascii="Segoe UI" w:hAnsi="Segoe UI" w:cs="Segoe UI"/>
                  <w:sz w:val="20"/>
                  <w:szCs w:val="20"/>
                </w:rPr>
                <w:t>ACA FAQs Part I</w:t>
              </w:r>
            </w:hyperlink>
            <w:r w:rsidRPr="00F62253">
              <w:rPr>
                <w:rFonts w:ascii="Segoe UI" w:hAnsi="Segoe UI" w:cs="Segoe UI"/>
                <w:sz w:val="20"/>
                <w:szCs w:val="20"/>
              </w:rPr>
              <w:t xml:space="preserve"> (Q 2-6), </w:t>
            </w:r>
            <w:hyperlink r:id="rId38" w:history="1">
              <w:r w:rsidRPr="00F62253">
                <w:rPr>
                  <w:rStyle w:val="Hyperlink"/>
                  <w:rFonts w:ascii="Segoe UI" w:hAnsi="Segoe UI" w:cs="Segoe UI"/>
                  <w:sz w:val="20"/>
                  <w:szCs w:val="20"/>
                </w:rPr>
                <w:t>Part II</w:t>
              </w:r>
            </w:hyperlink>
            <w:r w:rsidRPr="00F62253">
              <w:rPr>
                <w:rFonts w:ascii="Segoe UI" w:hAnsi="Segoe UI" w:cs="Segoe UI"/>
                <w:sz w:val="20"/>
                <w:szCs w:val="20"/>
              </w:rPr>
              <w:t xml:space="preserve"> (Q 1-5), </w:t>
            </w:r>
            <w:hyperlink r:id="rId39" w:history="1">
              <w:r w:rsidRPr="00F62253">
                <w:rPr>
                  <w:rStyle w:val="Hyperlink"/>
                  <w:rFonts w:ascii="Segoe UI" w:hAnsi="Segoe UI" w:cs="Segoe UI"/>
                  <w:sz w:val="20"/>
                  <w:szCs w:val="20"/>
                </w:rPr>
                <w:t>Part IV</w:t>
              </w:r>
            </w:hyperlink>
            <w:r w:rsidRPr="00F62253">
              <w:rPr>
                <w:rFonts w:ascii="Segoe UI" w:hAnsi="Segoe UI" w:cs="Segoe UI"/>
                <w:sz w:val="20"/>
                <w:szCs w:val="20"/>
              </w:rPr>
              <w:t xml:space="preserve"> (Q 1-2), </w:t>
            </w:r>
            <w:hyperlink r:id="rId40" w:history="1">
              <w:r w:rsidRPr="00F62253">
                <w:rPr>
                  <w:rStyle w:val="Hyperlink"/>
                  <w:rFonts w:ascii="Segoe UI" w:hAnsi="Segoe UI" w:cs="Segoe UI"/>
                  <w:sz w:val="20"/>
                  <w:szCs w:val="20"/>
                </w:rPr>
                <w:t>Part VI</w:t>
              </w:r>
            </w:hyperlink>
            <w:r w:rsidRPr="00F62253">
              <w:rPr>
                <w:rFonts w:ascii="Segoe UI" w:hAnsi="Segoe UI" w:cs="Segoe UI"/>
                <w:sz w:val="20"/>
                <w:szCs w:val="20"/>
              </w:rPr>
              <w:t xml:space="preserve"> (Q1-6); </w:t>
            </w:r>
          </w:p>
          <w:p w:rsidR="007242D3" w:rsidRPr="00F62253" w:rsidRDefault="007242D3" w:rsidP="007242D3">
            <w:pPr>
              <w:spacing w:before="120" w:after="120"/>
              <w:rPr>
                <w:rFonts w:ascii="Segoe UI" w:hAnsi="Segoe UI" w:cs="Segoe UI"/>
                <w:sz w:val="20"/>
                <w:szCs w:val="20"/>
              </w:rPr>
            </w:pPr>
            <w:r w:rsidRPr="00F62253">
              <w:rPr>
                <w:rFonts w:ascii="Segoe UI" w:hAnsi="Segoe UI" w:cs="Segoe UI"/>
                <w:i/>
                <w:sz w:val="20"/>
                <w:szCs w:val="20"/>
              </w:rPr>
              <w:t>See also</w:t>
            </w:r>
            <w:r w:rsidRPr="00F62253">
              <w:rPr>
                <w:rFonts w:ascii="Segoe UI" w:hAnsi="Segoe UI" w:cs="Segoe UI"/>
                <w:sz w:val="20"/>
                <w:szCs w:val="20"/>
              </w:rPr>
              <w:t>: DOL Checklist for Group Plans (</w:t>
            </w:r>
            <w:hyperlink r:id="rId41" w:history="1">
              <w:r w:rsidRPr="00F62253">
                <w:rPr>
                  <w:rStyle w:val="Hyperlink"/>
                  <w:rFonts w:ascii="Segoe UI" w:hAnsi="Segoe UI" w:cs="Segoe UI"/>
                  <w:sz w:val="20"/>
                  <w:szCs w:val="20"/>
                </w:rPr>
                <w:t>www.dol.gov/ebsa/pdf/part7-2.pdf</w:t>
              </w:r>
            </w:hyperlink>
            <w:r w:rsidRPr="00F62253">
              <w:rPr>
                <w:rFonts w:ascii="Segoe UI" w:hAnsi="Segoe UI" w:cs="Segoe UI"/>
                <w:sz w:val="20"/>
                <w:szCs w:val="20"/>
              </w:rPr>
              <w:t>) and Compliance Assistance Guide (</w:t>
            </w:r>
            <w:hyperlink r:id="rId42" w:history="1">
              <w:r w:rsidRPr="00F62253">
                <w:rPr>
                  <w:rStyle w:val="Hyperlink"/>
                  <w:rFonts w:ascii="Segoe UI" w:hAnsi="Segoe UI" w:cs="Segoe UI"/>
                  <w:sz w:val="20"/>
                  <w:szCs w:val="20"/>
                </w:rPr>
                <w:t>www.dol.gov/ebsa/publications/CAG.html</w:t>
              </w:r>
            </w:hyperlink>
            <w:r w:rsidRPr="00F62253">
              <w:rPr>
                <w:rFonts w:ascii="Segoe UI" w:hAnsi="Segoe UI" w:cs="Segoe UI"/>
                <w:sz w:val="20"/>
                <w:szCs w:val="20"/>
              </w:rPr>
              <w:t>)</w:t>
            </w:r>
          </w:p>
        </w:tc>
        <w:tc>
          <w:tcPr>
            <w:tcW w:w="1351" w:type="dxa"/>
            <w:tcBorders>
              <w:top w:val="nil"/>
              <w:bottom w:val="single" w:sz="4" w:space="0" w:color="auto"/>
            </w:tcBorders>
          </w:tcPr>
          <w:p w:rsidR="007242D3" w:rsidRPr="002A288A" w:rsidRDefault="007242D3" w:rsidP="007242D3">
            <w:pPr>
              <w:spacing w:before="120" w:after="120"/>
              <w:rPr>
                <w:rFonts w:ascii="Arial" w:hAnsi="Arial" w:cs="Arial"/>
                <w:sz w:val="18"/>
                <w:szCs w:val="18"/>
              </w:rPr>
            </w:pPr>
          </w:p>
        </w:tc>
      </w:tr>
      <w:tr w:rsidR="00C05D46" w:rsidRPr="00C05D46" w:rsidTr="00C05D46">
        <w:trPr>
          <w:trHeight w:val="193"/>
          <w:jc w:val="center"/>
        </w:trPr>
        <w:tc>
          <w:tcPr>
            <w:tcW w:w="1435" w:type="dxa"/>
            <w:shd w:val="clear" w:color="auto" w:fill="404040" w:themeFill="text1" w:themeFillTint="BF"/>
          </w:tcPr>
          <w:p w:rsidR="00C05D46" w:rsidRPr="009441B7" w:rsidRDefault="00C05D46" w:rsidP="009441B7">
            <w:pPr>
              <w:pStyle w:val="NoSpacing"/>
            </w:pPr>
          </w:p>
        </w:tc>
        <w:tc>
          <w:tcPr>
            <w:tcW w:w="1322" w:type="dxa"/>
            <w:shd w:val="clear" w:color="auto" w:fill="404040" w:themeFill="text1" w:themeFillTint="BF"/>
          </w:tcPr>
          <w:p w:rsidR="00C05D46" w:rsidRPr="009441B7" w:rsidRDefault="00C05D46" w:rsidP="009441B7">
            <w:pPr>
              <w:pStyle w:val="NoSpacing"/>
            </w:pPr>
          </w:p>
        </w:tc>
        <w:tc>
          <w:tcPr>
            <w:tcW w:w="1828" w:type="dxa"/>
            <w:tcBorders>
              <w:top w:val="nil"/>
              <w:bottom w:val="single" w:sz="4" w:space="0" w:color="auto"/>
            </w:tcBorders>
            <w:shd w:val="clear" w:color="auto" w:fill="404040" w:themeFill="text1" w:themeFillTint="BF"/>
          </w:tcPr>
          <w:p w:rsidR="00C05D46" w:rsidRPr="009441B7" w:rsidRDefault="00C05D46" w:rsidP="009441B7">
            <w:pPr>
              <w:pStyle w:val="NoSpacing"/>
            </w:pPr>
          </w:p>
        </w:tc>
        <w:tc>
          <w:tcPr>
            <w:tcW w:w="8227" w:type="dxa"/>
            <w:tcBorders>
              <w:top w:val="nil"/>
              <w:bottom w:val="single" w:sz="4" w:space="0" w:color="auto"/>
            </w:tcBorders>
            <w:shd w:val="clear" w:color="auto" w:fill="404040" w:themeFill="text1" w:themeFillTint="BF"/>
          </w:tcPr>
          <w:p w:rsidR="00C05D46" w:rsidRPr="009441B7" w:rsidRDefault="00C05D46" w:rsidP="009441B7">
            <w:pPr>
              <w:pStyle w:val="NoSpacing"/>
            </w:pPr>
          </w:p>
        </w:tc>
        <w:tc>
          <w:tcPr>
            <w:tcW w:w="1351" w:type="dxa"/>
            <w:tcBorders>
              <w:top w:val="nil"/>
              <w:bottom w:val="single" w:sz="4" w:space="0" w:color="auto"/>
            </w:tcBorders>
            <w:shd w:val="clear" w:color="auto" w:fill="404040" w:themeFill="text1" w:themeFillTint="BF"/>
          </w:tcPr>
          <w:p w:rsidR="00C05D46" w:rsidRPr="00C05D46" w:rsidRDefault="00C05D46" w:rsidP="009441B7">
            <w:pPr>
              <w:pStyle w:val="NoSpacing"/>
              <w:rPr>
                <w:rFonts w:ascii="Arial" w:hAnsi="Arial" w:cs="Arial"/>
                <w:sz w:val="18"/>
                <w:szCs w:val="18"/>
              </w:rPr>
            </w:pPr>
          </w:p>
        </w:tc>
      </w:tr>
      <w:tr w:rsidR="007242D3" w:rsidTr="00A82657">
        <w:trPr>
          <w:trHeight w:val="193"/>
          <w:jc w:val="center"/>
        </w:trPr>
        <w:tc>
          <w:tcPr>
            <w:tcW w:w="1435" w:type="dxa"/>
            <w:vMerge w:val="restart"/>
          </w:tcPr>
          <w:p w:rsidR="007242D3" w:rsidRPr="0050029A" w:rsidRDefault="007242D3" w:rsidP="005C3D9C">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rsidR="004A5171" w:rsidRPr="00E4310F" w:rsidRDefault="004A5171" w:rsidP="005C3D9C">
            <w:pPr>
              <w:spacing w:before="120" w:after="120"/>
              <w:jc w:val="center"/>
              <w:rPr>
                <w:rFonts w:cs="Arial"/>
                <w:b/>
              </w:rPr>
            </w:pPr>
          </w:p>
        </w:tc>
        <w:tc>
          <w:tcPr>
            <w:tcW w:w="1322" w:type="dxa"/>
            <w:vMerge w:val="restart"/>
          </w:tcPr>
          <w:p w:rsidR="007242D3" w:rsidRPr="004E523C" w:rsidRDefault="007242D3" w:rsidP="007242D3">
            <w:pPr>
              <w:spacing w:before="120" w:after="120" w:line="360" w:lineRule="auto"/>
              <w:rPr>
                <w:rFonts w:ascii="Arial" w:hAnsi="Arial" w:cs="Arial"/>
                <w:sz w:val="18"/>
                <w:szCs w:val="18"/>
              </w:rPr>
            </w:pPr>
          </w:p>
        </w:tc>
        <w:tc>
          <w:tcPr>
            <w:tcW w:w="1828" w:type="dxa"/>
            <w:tcBorders>
              <w:bottom w:val="nil"/>
            </w:tcBorders>
          </w:tcPr>
          <w:p w:rsidR="007242D3" w:rsidRPr="00F62253" w:rsidRDefault="007242D3" w:rsidP="007242D3">
            <w:pPr>
              <w:ind w:left="-108" w:right="-108"/>
              <w:rPr>
                <w:rFonts w:ascii="Segoe UI" w:hAnsi="Segoe UI" w:cs="Segoe UI"/>
                <w:sz w:val="20"/>
                <w:szCs w:val="20"/>
              </w:rPr>
            </w:pPr>
            <w:r w:rsidRPr="00F62253">
              <w:rPr>
                <w:rFonts w:ascii="Segoe UI" w:hAnsi="Segoe UI" w:cs="Segoe UI"/>
                <w:sz w:val="20"/>
                <w:szCs w:val="20"/>
              </w:rPr>
              <w:t>RCW 48.43.005(21)</w:t>
            </w:r>
          </w:p>
          <w:p w:rsidR="007242D3" w:rsidRPr="00F62253" w:rsidRDefault="007242D3" w:rsidP="007242D3">
            <w:pPr>
              <w:ind w:left="-108" w:right="-108"/>
              <w:rPr>
                <w:rFonts w:ascii="Segoe UI" w:hAnsi="Segoe UI" w:cs="Segoe UI"/>
                <w:sz w:val="20"/>
                <w:szCs w:val="20"/>
              </w:rPr>
            </w:pPr>
            <w:r w:rsidRPr="00F62253">
              <w:rPr>
                <w:rFonts w:ascii="Segoe UI" w:hAnsi="Segoe UI" w:cs="Segoe UI"/>
                <w:sz w:val="20"/>
                <w:szCs w:val="20"/>
              </w:rPr>
              <w:t xml:space="preserve"> WAC </w:t>
            </w:r>
          </w:p>
          <w:p w:rsidR="007242D3" w:rsidRPr="00F62253" w:rsidRDefault="007242D3" w:rsidP="007242D3">
            <w:pPr>
              <w:ind w:left="-108" w:right="-108"/>
              <w:rPr>
                <w:rFonts w:ascii="Segoe UI" w:hAnsi="Segoe UI" w:cs="Segoe UI"/>
                <w:sz w:val="20"/>
                <w:szCs w:val="20"/>
              </w:rPr>
            </w:pPr>
            <w:r w:rsidRPr="00F62253">
              <w:rPr>
                <w:rFonts w:ascii="Segoe UI" w:hAnsi="Segoe UI" w:cs="Segoe UI"/>
                <w:sz w:val="20"/>
                <w:szCs w:val="20"/>
              </w:rPr>
              <w:t>284-170-130(11)</w:t>
            </w:r>
          </w:p>
          <w:p w:rsidR="007242D3" w:rsidRPr="00F62253" w:rsidRDefault="007242D3" w:rsidP="007242D3">
            <w:pPr>
              <w:ind w:left="-108" w:right="-108"/>
              <w:rPr>
                <w:rFonts w:ascii="Segoe UI" w:hAnsi="Segoe UI" w:cs="Segoe UI"/>
                <w:sz w:val="20"/>
                <w:szCs w:val="20"/>
              </w:rPr>
            </w:pPr>
            <w:r w:rsidRPr="00F62253">
              <w:rPr>
                <w:rFonts w:ascii="Segoe UI" w:hAnsi="Segoe UI" w:cs="Segoe UI"/>
                <w:sz w:val="20"/>
                <w:szCs w:val="20"/>
              </w:rPr>
              <w:t>WAC 284-43-4520</w:t>
            </w:r>
          </w:p>
          <w:p w:rsidR="007242D3" w:rsidRPr="00F62253" w:rsidRDefault="007242D3" w:rsidP="007242D3">
            <w:pPr>
              <w:ind w:left="-108" w:right="-108"/>
              <w:rPr>
                <w:rFonts w:ascii="Segoe UI" w:hAnsi="Segoe UI" w:cs="Segoe UI"/>
                <w:sz w:val="20"/>
                <w:szCs w:val="20"/>
              </w:rPr>
            </w:pPr>
          </w:p>
        </w:tc>
        <w:tc>
          <w:tcPr>
            <w:tcW w:w="8227" w:type="dxa"/>
            <w:tcBorders>
              <w:bottom w:val="nil"/>
            </w:tcBorders>
          </w:tcPr>
          <w:p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w:t>
            </w:r>
            <w:proofErr w:type="spellStart"/>
            <w:r w:rsidRPr="00F62253">
              <w:rPr>
                <w:rFonts w:ascii="Segoe UI" w:hAnsi="Segoe UI" w:cs="Segoe UI"/>
                <w:sz w:val="20"/>
                <w:szCs w:val="20"/>
              </w:rPr>
              <w:t>nonprovision</w:t>
            </w:r>
            <w:proofErr w:type="spellEnd"/>
            <w:r w:rsidRPr="00F62253">
              <w:rPr>
                <w:rFonts w:ascii="Segoe UI" w:hAnsi="Segoe UI" w:cs="Segoe UI"/>
                <w:sz w:val="20"/>
                <w:szCs w:val="20"/>
              </w:rPr>
              <w:t xml:space="preserve"> of medical services, including dissatisfaction with medical care, waiting time for medical services, provider or staff attitude or demeanor, or dissatisfaction with service provided by the health carrier.  </w:t>
            </w:r>
          </w:p>
        </w:tc>
        <w:tc>
          <w:tcPr>
            <w:tcW w:w="1351" w:type="dxa"/>
            <w:tcBorders>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C1782D" w:rsidRDefault="007242D3" w:rsidP="007242D3">
            <w:pPr>
              <w:spacing w:before="120" w:after="120"/>
              <w:rPr>
                <w:rFonts w:cs="Arial"/>
                <w:b/>
              </w:rPr>
            </w:pPr>
          </w:p>
        </w:tc>
        <w:tc>
          <w:tcPr>
            <w:tcW w:w="1322" w:type="dxa"/>
            <w:vMerge/>
          </w:tcPr>
          <w:p w:rsidR="007242D3" w:rsidRPr="004E523C" w:rsidRDefault="007242D3" w:rsidP="007242D3">
            <w:pPr>
              <w:spacing w:before="120" w:after="120" w:line="360" w:lineRule="auto"/>
              <w:rPr>
                <w:rFonts w:ascii="Arial" w:hAnsi="Arial" w:cs="Arial"/>
                <w:sz w:val="18"/>
                <w:szCs w:val="18"/>
              </w:rPr>
            </w:pPr>
          </w:p>
        </w:tc>
        <w:tc>
          <w:tcPr>
            <w:tcW w:w="1828" w:type="dxa"/>
            <w:tcBorders>
              <w:top w:val="nil"/>
              <w:bottom w:val="nil"/>
            </w:tcBorders>
          </w:tcPr>
          <w:p w:rsidR="007242D3" w:rsidRPr="00F62253" w:rsidRDefault="007242D3" w:rsidP="007242D3">
            <w:pPr>
              <w:ind w:left="-108" w:right="-108"/>
              <w:rPr>
                <w:rFonts w:ascii="Segoe UI" w:hAnsi="Segoe UI" w:cs="Segoe UI"/>
                <w:sz w:val="20"/>
                <w:szCs w:val="20"/>
              </w:rPr>
            </w:pPr>
            <w:r w:rsidRPr="00F62253">
              <w:rPr>
                <w:rFonts w:ascii="Segoe UI" w:hAnsi="Segoe UI" w:cs="Segoe UI"/>
                <w:sz w:val="20"/>
                <w:szCs w:val="20"/>
              </w:rPr>
              <w:t>RCW 48.43.530(8)</w:t>
            </w:r>
          </w:p>
        </w:tc>
        <w:tc>
          <w:tcPr>
            <w:tcW w:w="8227" w:type="dxa"/>
            <w:tcBorders>
              <w:top w:val="nil"/>
              <w:bottom w:val="nil"/>
            </w:tcBorders>
          </w:tcPr>
          <w:p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C1782D" w:rsidRDefault="007242D3" w:rsidP="007242D3">
            <w:pPr>
              <w:spacing w:before="120" w:after="120"/>
              <w:rPr>
                <w:rFonts w:cs="Arial"/>
                <w:b/>
              </w:rPr>
            </w:pPr>
          </w:p>
        </w:tc>
        <w:tc>
          <w:tcPr>
            <w:tcW w:w="1322" w:type="dxa"/>
            <w:vMerge/>
          </w:tcPr>
          <w:p w:rsidR="007242D3" w:rsidRPr="004E523C" w:rsidRDefault="007242D3" w:rsidP="007242D3">
            <w:pPr>
              <w:spacing w:before="120" w:after="120" w:line="360" w:lineRule="auto"/>
              <w:rPr>
                <w:rFonts w:ascii="Arial" w:hAnsi="Arial" w:cs="Arial"/>
                <w:sz w:val="18"/>
                <w:szCs w:val="18"/>
              </w:rPr>
            </w:pPr>
          </w:p>
        </w:tc>
        <w:tc>
          <w:tcPr>
            <w:tcW w:w="1828" w:type="dxa"/>
            <w:tcBorders>
              <w:top w:val="nil"/>
              <w:bottom w:val="nil"/>
            </w:tcBorders>
          </w:tcPr>
          <w:p w:rsidR="007242D3" w:rsidRPr="00F62253" w:rsidRDefault="007242D3" w:rsidP="004A5171">
            <w:pPr>
              <w:ind w:left="-108" w:firstLine="28"/>
              <w:rPr>
                <w:rFonts w:ascii="Segoe UI" w:hAnsi="Segoe UI" w:cs="Segoe UI"/>
                <w:sz w:val="20"/>
                <w:szCs w:val="20"/>
              </w:rPr>
            </w:pPr>
            <w:r w:rsidRPr="00F62253">
              <w:rPr>
                <w:rFonts w:ascii="Segoe UI" w:hAnsi="Segoe UI" w:cs="Segoe UI"/>
                <w:sz w:val="20"/>
                <w:szCs w:val="20"/>
              </w:rPr>
              <w:t>RCW 48.43.530(9)</w:t>
            </w:r>
          </w:p>
        </w:tc>
        <w:tc>
          <w:tcPr>
            <w:tcW w:w="8227" w:type="dxa"/>
            <w:tcBorders>
              <w:top w:val="nil"/>
              <w:bottom w:val="nil"/>
            </w:tcBorders>
          </w:tcPr>
          <w:p w:rsidR="007242D3" w:rsidRPr="00F62253" w:rsidRDefault="007242D3" w:rsidP="00237BA2">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C1782D" w:rsidRDefault="007242D3" w:rsidP="007242D3">
            <w:pPr>
              <w:spacing w:before="120" w:after="120"/>
              <w:rPr>
                <w:rFonts w:cs="Arial"/>
                <w:b/>
              </w:rPr>
            </w:pPr>
          </w:p>
        </w:tc>
        <w:tc>
          <w:tcPr>
            <w:tcW w:w="1322" w:type="dxa"/>
            <w:vMerge/>
          </w:tcPr>
          <w:p w:rsidR="007242D3" w:rsidRPr="004E523C" w:rsidRDefault="007242D3" w:rsidP="007242D3">
            <w:pPr>
              <w:spacing w:before="120" w:after="120" w:line="360" w:lineRule="auto"/>
              <w:rPr>
                <w:rFonts w:ascii="Arial" w:hAnsi="Arial" w:cs="Arial"/>
                <w:sz w:val="18"/>
                <w:szCs w:val="18"/>
              </w:rPr>
            </w:pPr>
          </w:p>
        </w:tc>
        <w:tc>
          <w:tcPr>
            <w:tcW w:w="1828" w:type="dxa"/>
            <w:tcBorders>
              <w:top w:val="nil"/>
              <w:bottom w:val="nil"/>
            </w:tcBorders>
          </w:tcPr>
          <w:p w:rsidR="007242D3" w:rsidRPr="00364F85" w:rsidRDefault="007242D3" w:rsidP="007242D3">
            <w:pPr>
              <w:ind w:left="-108" w:right="-108"/>
              <w:rPr>
                <w:rFonts w:ascii="Segoe UI" w:hAnsi="Segoe UI" w:cs="Segoe UI"/>
                <w:sz w:val="20"/>
                <w:szCs w:val="20"/>
              </w:rPr>
            </w:pPr>
            <w:r w:rsidRPr="00364F85">
              <w:rPr>
                <w:rFonts w:ascii="Segoe UI" w:hAnsi="Segoe UI" w:cs="Segoe UI"/>
                <w:sz w:val="20"/>
                <w:szCs w:val="20"/>
              </w:rPr>
              <w:t>RCW</w:t>
            </w:r>
          </w:p>
          <w:p w:rsidR="007242D3" w:rsidRPr="00364F85" w:rsidRDefault="007242D3" w:rsidP="007242D3">
            <w:pPr>
              <w:ind w:left="-108" w:right="-108"/>
              <w:rPr>
                <w:rFonts w:ascii="Segoe UI" w:hAnsi="Segoe UI" w:cs="Segoe UI"/>
                <w:sz w:val="20"/>
                <w:szCs w:val="20"/>
              </w:rPr>
            </w:pPr>
            <w:r w:rsidRPr="00364F85">
              <w:rPr>
                <w:rFonts w:ascii="Segoe UI" w:hAnsi="Segoe UI" w:cs="Segoe UI"/>
                <w:sz w:val="20"/>
                <w:szCs w:val="20"/>
              </w:rPr>
              <w:t xml:space="preserve"> 48.43.530(4)(c)</w:t>
            </w:r>
          </w:p>
          <w:p w:rsidR="007242D3" w:rsidRPr="00364F85" w:rsidRDefault="007242D3" w:rsidP="007242D3">
            <w:pPr>
              <w:ind w:right="-108"/>
              <w:rPr>
                <w:rFonts w:ascii="Segoe UI" w:hAnsi="Segoe UI" w:cs="Segoe UI"/>
                <w:sz w:val="20"/>
                <w:szCs w:val="20"/>
              </w:rPr>
            </w:pPr>
          </w:p>
        </w:tc>
        <w:tc>
          <w:tcPr>
            <w:tcW w:w="8227" w:type="dxa"/>
            <w:tcBorders>
              <w:top w:val="nil"/>
              <w:bottom w:val="nil"/>
            </w:tcBorders>
          </w:tcPr>
          <w:p w:rsidR="007242D3" w:rsidRPr="00364F85" w:rsidRDefault="007242D3" w:rsidP="00237BA2">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3938C8">
        <w:trPr>
          <w:trHeight w:val="193"/>
          <w:jc w:val="center"/>
        </w:trPr>
        <w:tc>
          <w:tcPr>
            <w:tcW w:w="1435" w:type="dxa"/>
            <w:vMerge/>
          </w:tcPr>
          <w:p w:rsidR="007242D3" w:rsidRPr="00C1782D" w:rsidRDefault="007242D3" w:rsidP="007242D3">
            <w:pPr>
              <w:spacing w:before="120" w:after="120"/>
              <w:rPr>
                <w:rFonts w:cs="Arial"/>
                <w:b/>
              </w:rPr>
            </w:pPr>
          </w:p>
        </w:tc>
        <w:tc>
          <w:tcPr>
            <w:tcW w:w="1322" w:type="dxa"/>
            <w:vMerge/>
            <w:tcBorders>
              <w:bottom w:val="single" w:sz="4" w:space="0" w:color="auto"/>
            </w:tcBorders>
          </w:tcPr>
          <w:p w:rsidR="007242D3" w:rsidRPr="004E523C" w:rsidRDefault="007242D3" w:rsidP="007242D3">
            <w:pPr>
              <w:spacing w:before="120" w:after="120" w:line="360" w:lineRule="auto"/>
              <w:rPr>
                <w:rFonts w:ascii="Arial" w:hAnsi="Arial" w:cs="Arial"/>
                <w:sz w:val="18"/>
                <w:szCs w:val="18"/>
              </w:rPr>
            </w:pPr>
          </w:p>
        </w:tc>
        <w:tc>
          <w:tcPr>
            <w:tcW w:w="1828" w:type="dxa"/>
            <w:tcBorders>
              <w:top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WAC </w:t>
            </w:r>
          </w:p>
          <w:p w:rsidR="007242D3" w:rsidRPr="00364F85" w:rsidRDefault="007242D3" w:rsidP="007242D3">
            <w:pPr>
              <w:ind w:left="-80" w:firstLine="28"/>
              <w:rPr>
                <w:rFonts w:ascii="Segoe UI" w:hAnsi="Segoe UI" w:cs="Segoe UI"/>
                <w:sz w:val="20"/>
                <w:szCs w:val="20"/>
              </w:rPr>
            </w:pPr>
            <w:r w:rsidRPr="00364F85">
              <w:rPr>
                <w:rFonts w:ascii="Segoe UI" w:hAnsi="Segoe UI" w:cs="Segoe UI"/>
                <w:sz w:val="20"/>
                <w:szCs w:val="20"/>
              </w:rPr>
              <w:t>284-43-4520(3)</w:t>
            </w:r>
          </w:p>
        </w:tc>
        <w:tc>
          <w:tcPr>
            <w:tcW w:w="8227" w:type="dxa"/>
            <w:tcBorders>
              <w:top w:val="nil"/>
            </w:tcBorders>
          </w:tcPr>
          <w:p w:rsidR="007242D3" w:rsidRPr="00364F85" w:rsidRDefault="007242D3" w:rsidP="00237BA2">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nil"/>
            </w:tcBorders>
          </w:tcPr>
          <w:p w:rsidR="007242D3" w:rsidRPr="002A288A" w:rsidRDefault="007242D3" w:rsidP="007242D3">
            <w:pPr>
              <w:spacing w:before="120" w:after="120"/>
              <w:rPr>
                <w:rFonts w:ascii="Arial" w:hAnsi="Arial" w:cs="Arial"/>
                <w:sz w:val="18"/>
                <w:szCs w:val="18"/>
              </w:rPr>
            </w:pPr>
          </w:p>
        </w:tc>
      </w:tr>
      <w:tr w:rsidR="00E4310F" w:rsidTr="009441B7">
        <w:trPr>
          <w:trHeight w:val="193"/>
          <w:jc w:val="center"/>
        </w:trPr>
        <w:tc>
          <w:tcPr>
            <w:tcW w:w="1435" w:type="dxa"/>
            <w:shd w:val="clear" w:color="auto" w:fill="404040" w:themeFill="text1" w:themeFillTint="BF"/>
          </w:tcPr>
          <w:p w:rsidR="00E4310F" w:rsidRPr="00C1782D" w:rsidRDefault="00E4310F" w:rsidP="009441B7">
            <w:pPr>
              <w:pStyle w:val="NoSpacing"/>
            </w:pPr>
          </w:p>
        </w:tc>
        <w:tc>
          <w:tcPr>
            <w:tcW w:w="1322" w:type="dxa"/>
            <w:tcBorders>
              <w:bottom w:val="single" w:sz="4" w:space="0" w:color="auto"/>
            </w:tcBorders>
            <w:shd w:val="clear" w:color="auto" w:fill="404040" w:themeFill="text1" w:themeFillTint="BF"/>
          </w:tcPr>
          <w:p w:rsidR="00E4310F" w:rsidRPr="004E523C" w:rsidRDefault="00E4310F" w:rsidP="009441B7">
            <w:pPr>
              <w:pStyle w:val="NoSpacing"/>
              <w:rPr>
                <w:rFonts w:ascii="Arial" w:hAnsi="Arial"/>
                <w:sz w:val="18"/>
                <w:szCs w:val="18"/>
              </w:rPr>
            </w:pPr>
          </w:p>
        </w:tc>
        <w:tc>
          <w:tcPr>
            <w:tcW w:w="1828" w:type="dxa"/>
            <w:tcBorders>
              <w:top w:val="nil"/>
            </w:tcBorders>
            <w:shd w:val="clear" w:color="auto" w:fill="404040" w:themeFill="text1" w:themeFillTint="BF"/>
          </w:tcPr>
          <w:p w:rsidR="00E4310F" w:rsidRPr="00364F85" w:rsidRDefault="00E4310F" w:rsidP="009441B7">
            <w:pPr>
              <w:pStyle w:val="NoSpacing"/>
              <w:rPr>
                <w:rFonts w:ascii="Segoe UI" w:hAnsi="Segoe UI" w:cs="Segoe UI"/>
                <w:sz w:val="20"/>
                <w:szCs w:val="20"/>
              </w:rPr>
            </w:pPr>
          </w:p>
        </w:tc>
        <w:tc>
          <w:tcPr>
            <w:tcW w:w="8227" w:type="dxa"/>
            <w:tcBorders>
              <w:top w:val="nil"/>
            </w:tcBorders>
            <w:shd w:val="clear" w:color="auto" w:fill="404040" w:themeFill="text1" w:themeFillTint="BF"/>
          </w:tcPr>
          <w:p w:rsidR="00E4310F" w:rsidRPr="00364F85" w:rsidRDefault="00E4310F" w:rsidP="009441B7">
            <w:pPr>
              <w:pStyle w:val="NoSpacing"/>
              <w:rPr>
                <w:rFonts w:ascii="Segoe UI" w:hAnsi="Segoe UI" w:cs="Segoe UI"/>
                <w:sz w:val="20"/>
                <w:szCs w:val="20"/>
              </w:rPr>
            </w:pPr>
          </w:p>
        </w:tc>
        <w:tc>
          <w:tcPr>
            <w:tcW w:w="1351" w:type="dxa"/>
            <w:tcBorders>
              <w:top w:val="nil"/>
            </w:tcBorders>
            <w:shd w:val="clear" w:color="auto" w:fill="404040" w:themeFill="text1" w:themeFillTint="BF"/>
          </w:tcPr>
          <w:p w:rsidR="00E4310F" w:rsidRPr="002A288A" w:rsidRDefault="00E4310F" w:rsidP="009441B7">
            <w:pPr>
              <w:pStyle w:val="NoSpacing"/>
              <w:rPr>
                <w:rFonts w:ascii="Arial" w:hAnsi="Arial"/>
                <w:sz w:val="18"/>
                <w:szCs w:val="18"/>
              </w:rPr>
            </w:pPr>
          </w:p>
        </w:tc>
      </w:tr>
      <w:tr w:rsidR="007242D3" w:rsidTr="003938C8">
        <w:trPr>
          <w:trHeight w:val="193"/>
          <w:jc w:val="center"/>
        </w:trPr>
        <w:tc>
          <w:tcPr>
            <w:tcW w:w="1435" w:type="dxa"/>
          </w:tcPr>
          <w:p w:rsidR="007242D3" w:rsidRPr="0050029A" w:rsidRDefault="007242D3" w:rsidP="005C3D9C">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322" w:type="dxa"/>
            <w:tcBorders>
              <w:bottom w:val="single" w:sz="4" w:space="0" w:color="auto"/>
            </w:tcBorders>
          </w:tcPr>
          <w:p w:rsidR="007242D3" w:rsidRDefault="007242D3" w:rsidP="007242D3">
            <w:pPr>
              <w:spacing w:before="120" w:after="120"/>
            </w:pPr>
          </w:p>
        </w:tc>
        <w:tc>
          <w:tcPr>
            <w:tcW w:w="1828" w:type="dxa"/>
            <w:tcBorders>
              <w:bottom w:val="single" w:sz="4" w:space="0" w:color="auto"/>
            </w:tcBorders>
          </w:tcPr>
          <w:p w:rsidR="007242D3" w:rsidRPr="00364F85" w:rsidRDefault="007242D3" w:rsidP="007242D3">
            <w:pPr>
              <w:ind w:left="-80" w:right="-14"/>
              <w:rPr>
                <w:rFonts w:ascii="Segoe UI" w:eastAsia="Arial" w:hAnsi="Segoe UI" w:cs="Segoe UI"/>
                <w:sz w:val="20"/>
                <w:szCs w:val="20"/>
              </w:rPr>
            </w:pPr>
            <w:r w:rsidRPr="00364F85">
              <w:rPr>
                <w:rFonts w:ascii="Segoe UI" w:eastAsia="Arial" w:hAnsi="Segoe UI" w:cs="Segoe UI"/>
                <w:spacing w:val="1"/>
                <w:sz w:val="20"/>
                <w:szCs w:val="20"/>
              </w:rPr>
              <w:t>W</w:t>
            </w:r>
            <w:r w:rsidRPr="00364F85">
              <w:rPr>
                <w:rFonts w:ascii="Segoe UI" w:eastAsia="Arial" w:hAnsi="Segoe UI" w:cs="Segoe UI"/>
                <w:sz w:val="20"/>
                <w:szCs w:val="20"/>
              </w:rPr>
              <w:t>AC</w:t>
            </w:r>
            <w:r w:rsidRPr="00364F85">
              <w:rPr>
                <w:rFonts w:ascii="Segoe UI" w:eastAsia="Arial" w:hAnsi="Segoe UI" w:cs="Segoe UI"/>
                <w:spacing w:val="-3"/>
                <w:sz w:val="20"/>
                <w:szCs w:val="20"/>
              </w:rPr>
              <w:t xml:space="preserve"> </w:t>
            </w:r>
            <w:r w:rsidRPr="00364F85">
              <w:rPr>
                <w:rFonts w:ascii="Segoe UI" w:eastAsia="Arial" w:hAnsi="Segoe UI" w:cs="Segoe UI"/>
                <w:sz w:val="20"/>
                <w:szCs w:val="20"/>
              </w:rPr>
              <w:t>284-</w:t>
            </w:r>
            <w:r w:rsidRPr="00364F85">
              <w:rPr>
                <w:rFonts w:ascii="Segoe UI" w:eastAsia="Arial" w:hAnsi="Segoe UI" w:cs="Segoe UI"/>
                <w:spacing w:val="1"/>
                <w:sz w:val="20"/>
                <w:szCs w:val="20"/>
              </w:rPr>
              <w:t>4</w:t>
            </w:r>
            <w:r w:rsidRPr="00364F85">
              <w:rPr>
                <w:rFonts w:ascii="Segoe UI" w:eastAsia="Arial" w:hAnsi="Segoe UI" w:cs="Segoe UI"/>
                <w:spacing w:val="-1"/>
                <w:sz w:val="20"/>
                <w:szCs w:val="20"/>
              </w:rPr>
              <w:t>4</w:t>
            </w:r>
            <w:r w:rsidRPr="00364F85">
              <w:rPr>
                <w:rFonts w:ascii="Segoe UI" w:eastAsia="Arial" w:hAnsi="Segoe UI" w:cs="Segoe UI"/>
                <w:sz w:val="20"/>
                <w:szCs w:val="20"/>
              </w:rPr>
              <w:t>-</w:t>
            </w:r>
            <w:r w:rsidRPr="00364F85">
              <w:rPr>
                <w:rFonts w:ascii="Segoe UI" w:eastAsia="Arial" w:hAnsi="Segoe UI" w:cs="Segoe UI"/>
                <w:spacing w:val="1"/>
                <w:sz w:val="20"/>
                <w:szCs w:val="20"/>
              </w:rPr>
              <w:t>0</w:t>
            </w:r>
            <w:r w:rsidRPr="00364F85">
              <w:rPr>
                <w:rFonts w:ascii="Segoe UI" w:eastAsia="Arial" w:hAnsi="Segoe UI" w:cs="Segoe UI"/>
                <w:sz w:val="20"/>
                <w:szCs w:val="20"/>
              </w:rPr>
              <w:t>50</w:t>
            </w:r>
          </w:p>
          <w:p w:rsidR="007242D3" w:rsidRDefault="007242D3" w:rsidP="007242D3">
            <w:pPr>
              <w:spacing w:before="120" w:after="120"/>
              <w:ind w:left="-80" w:right="-20"/>
              <w:rPr>
                <w:rFonts w:ascii="Segoe UI" w:eastAsia="Arial" w:hAnsi="Segoe UI" w:cs="Segoe UI"/>
                <w:sz w:val="20"/>
                <w:szCs w:val="20"/>
              </w:rPr>
            </w:pPr>
            <w:proofErr w:type="spellStart"/>
            <w:r w:rsidRPr="00364F85">
              <w:rPr>
                <w:rFonts w:ascii="Segoe UI" w:eastAsia="Arial" w:hAnsi="Segoe UI" w:cs="Segoe UI"/>
                <w:sz w:val="20"/>
                <w:szCs w:val="20"/>
                <w:u w:val="single"/>
              </w:rPr>
              <w:t>Fittro</w:t>
            </w:r>
            <w:proofErr w:type="spellEnd"/>
            <w:r w:rsidRPr="00364F85">
              <w:rPr>
                <w:rFonts w:ascii="Segoe UI" w:eastAsia="Arial" w:hAnsi="Segoe UI" w:cs="Segoe UI"/>
                <w:spacing w:val="-4"/>
                <w:sz w:val="20"/>
                <w:szCs w:val="20"/>
                <w:u w:val="single"/>
              </w:rPr>
              <w:t xml:space="preserve"> </w:t>
            </w:r>
            <w:r w:rsidRPr="00364F85">
              <w:rPr>
                <w:rFonts w:ascii="Segoe UI" w:eastAsia="Arial" w:hAnsi="Segoe UI" w:cs="Segoe UI"/>
                <w:sz w:val="20"/>
                <w:szCs w:val="20"/>
                <w:u w:val="single"/>
              </w:rPr>
              <w:t>v.</w:t>
            </w:r>
            <w:r w:rsidRPr="00364F85">
              <w:rPr>
                <w:rFonts w:ascii="Segoe UI" w:eastAsia="Arial" w:hAnsi="Segoe UI" w:cs="Segoe UI"/>
                <w:spacing w:val="-1"/>
                <w:sz w:val="20"/>
                <w:szCs w:val="20"/>
                <w:u w:val="single"/>
              </w:rPr>
              <w:t xml:space="preserve"> </w:t>
            </w:r>
            <w:r w:rsidRPr="00364F85">
              <w:rPr>
                <w:rFonts w:ascii="Segoe UI" w:eastAsia="Arial" w:hAnsi="Segoe UI" w:cs="Segoe UI"/>
                <w:sz w:val="20"/>
                <w:szCs w:val="20"/>
                <w:u w:val="single"/>
              </w:rPr>
              <w:t>Lincoln</w:t>
            </w:r>
            <w:r w:rsidRPr="00364F85">
              <w:rPr>
                <w:rFonts w:ascii="Segoe UI" w:eastAsia="Arial" w:hAnsi="Segoe UI" w:cs="Segoe UI"/>
                <w:spacing w:val="1"/>
                <w:sz w:val="20"/>
                <w:szCs w:val="20"/>
                <w:u w:val="single"/>
              </w:rPr>
              <w:t xml:space="preserve"> </w:t>
            </w:r>
            <w:r w:rsidRPr="00364F85">
              <w:rPr>
                <w:rFonts w:ascii="Segoe UI" w:eastAsia="Arial" w:hAnsi="Segoe UI" w:cs="Segoe UI"/>
                <w:sz w:val="20"/>
                <w:szCs w:val="20"/>
                <w:u w:val="single"/>
              </w:rPr>
              <w:t>Natl Life Ins. Co.</w:t>
            </w:r>
            <w:r w:rsidR="00364F85">
              <w:rPr>
                <w:rFonts w:ascii="Segoe UI" w:eastAsia="Arial" w:hAnsi="Segoe UI" w:cs="Segoe UI"/>
                <w:sz w:val="20"/>
                <w:szCs w:val="20"/>
              </w:rPr>
              <w:t>, 111 Wn.2d 46 (1988)</w:t>
            </w:r>
          </w:p>
          <w:p w:rsidR="0050029A" w:rsidRPr="00364F85" w:rsidRDefault="0050029A" w:rsidP="007242D3">
            <w:pPr>
              <w:spacing w:before="120" w:after="120"/>
              <w:ind w:left="-80" w:right="-20"/>
              <w:rPr>
                <w:rFonts w:ascii="Segoe UI" w:eastAsia="Arial" w:hAnsi="Segoe UI" w:cs="Segoe UI"/>
                <w:sz w:val="20"/>
                <w:szCs w:val="20"/>
                <w:u w:val="single"/>
              </w:rPr>
            </w:pPr>
          </w:p>
        </w:tc>
        <w:tc>
          <w:tcPr>
            <w:tcW w:w="8227" w:type="dxa"/>
            <w:tcBorders>
              <w:bottom w:val="single" w:sz="4" w:space="0" w:color="auto"/>
            </w:tcBorders>
          </w:tcPr>
          <w:p w:rsidR="005312F7" w:rsidRPr="00364F85" w:rsidRDefault="007242D3" w:rsidP="00237BA2">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rsidR="007242D3" w:rsidRPr="00364F85" w:rsidRDefault="005312F7" w:rsidP="005312F7">
            <w:pPr>
              <w:pStyle w:val="NoSpacing"/>
              <w:rPr>
                <w:rFonts w:ascii="Segoe UI" w:hAnsi="Segoe UI" w:cs="Segoe UI"/>
                <w:sz w:val="20"/>
                <w:szCs w:val="20"/>
              </w:rPr>
            </w:pPr>
            <w:r w:rsidRPr="00364F85">
              <w:rPr>
                <w:rFonts w:ascii="Segoe UI" w:hAnsi="Segoe UI" w:cs="Segoe UI"/>
                <w:sz w:val="20"/>
                <w:szCs w:val="20"/>
              </w:rPr>
              <w:t xml:space="preserve">If </w:t>
            </w:r>
            <w:r w:rsidR="007242D3" w:rsidRPr="00364F85">
              <w:rPr>
                <w:rFonts w:ascii="Segoe UI" w:hAnsi="Segoe UI" w:cs="Segoe UI"/>
                <w:sz w:val="20"/>
                <w:szCs w:val="20"/>
              </w:rPr>
              <w:t>there is a conflict in l</w:t>
            </w:r>
            <w:r w:rsidR="007242D3" w:rsidRPr="00364F85">
              <w:rPr>
                <w:rFonts w:ascii="Segoe UI" w:hAnsi="Segoe UI" w:cs="Segoe UI"/>
                <w:spacing w:val="1"/>
                <w:sz w:val="20"/>
                <w:szCs w:val="20"/>
              </w:rPr>
              <w:t>a</w:t>
            </w:r>
            <w:r w:rsidR="007242D3" w:rsidRPr="00364F85">
              <w:rPr>
                <w:rFonts w:ascii="Segoe UI" w:hAnsi="Segoe UI" w:cs="Segoe UI"/>
                <w:sz w:val="20"/>
                <w:szCs w:val="20"/>
              </w:rPr>
              <w:t>n</w:t>
            </w:r>
            <w:r w:rsidR="007242D3" w:rsidRPr="00364F85">
              <w:rPr>
                <w:rFonts w:ascii="Segoe UI" w:hAnsi="Segoe UI" w:cs="Segoe UI"/>
                <w:spacing w:val="1"/>
                <w:sz w:val="20"/>
                <w:szCs w:val="20"/>
              </w:rPr>
              <w:t>g</w:t>
            </w:r>
            <w:r w:rsidR="007242D3" w:rsidRPr="00364F85">
              <w:rPr>
                <w:rFonts w:ascii="Segoe UI" w:hAnsi="Segoe UI" w:cs="Segoe UI"/>
                <w:sz w:val="20"/>
                <w:szCs w:val="20"/>
              </w:rPr>
              <w:t>u</w:t>
            </w:r>
            <w:r w:rsidR="007242D3" w:rsidRPr="00364F85">
              <w:rPr>
                <w:rFonts w:ascii="Segoe UI" w:hAnsi="Segoe UI" w:cs="Segoe UI"/>
                <w:spacing w:val="1"/>
                <w:sz w:val="20"/>
                <w:szCs w:val="20"/>
              </w:rPr>
              <w:t>a</w:t>
            </w:r>
            <w:r w:rsidR="007242D3" w:rsidRPr="00364F85">
              <w:rPr>
                <w:rFonts w:ascii="Segoe UI" w:hAnsi="Segoe UI" w:cs="Segoe UI"/>
                <w:sz w:val="20"/>
                <w:szCs w:val="20"/>
              </w:rPr>
              <w:t>ge be</w:t>
            </w:r>
            <w:r w:rsidR="007242D3" w:rsidRPr="00364F85">
              <w:rPr>
                <w:rFonts w:ascii="Segoe UI" w:hAnsi="Segoe UI" w:cs="Segoe UI"/>
                <w:spacing w:val="3"/>
                <w:sz w:val="20"/>
                <w:szCs w:val="20"/>
              </w:rPr>
              <w:t>t</w:t>
            </w:r>
            <w:r w:rsidR="007242D3" w:rsidRPr="00364F85">
              <w:rPr>
                <w:rFonts w:ascii="Segoe UI" w:hAnsi="Segoe UI" w:cs="Segoe UI"/>
                <w:spacing w:val="-3"/>
                <w:sz w:val="20"/>
                <w:szCs w:val="20"/>
              </w:rPr>
              <w:t>w</w:t>
            </w:r>
            <w:r w:rsidR="007242D3" w:rsidRPr="00364F85">
              <w:rPr>
                <w:rFonts w:ascii="Segoe UI" w:hAnsi="Segoe UI" w:cs="Segoe UI"/>
                <w:spacing w:val="1"/>
                <w:sz w:val="20"/>
                <w:szCs w:val="20"/>
              </w:rPr>
              <w:t>ee</w:t>
            </w:r>
            <w:r w:rsidR="007242D3" w:rsidRPr="00364F85">
              <w:rPr>
                <w:rFonts w:ascii="Segoe UI" w:hAnsi="Segoe UI" w:cs="Segoe UI"/>
                <w:sz w:val="20"/>
                <w:szCs w:val="20"/>
              </w:rPr>
              <w:t>n the contract a</w:t>
            </w:r>
            <w:r w:rsidR="007242D3" w:rsidRPr="00364F85">
              <w:rPr>
                <w:rFonts w:ascii="Segoe UI" w:hAnsi="Segoe UI" w:cs="Segoe UI"/>
                <w:spacing w:val="1"/>
                <w:sz w:val="20"/>
                <w:szCs w:val="20"/>
              </w:rPr>
              <w:t>n</w:t>
            </w:r>
            <w:r w:rsidR="007242D3" w:rsidRPr="00364F85">
              <w:rPr>
                <w:rFonts w:ascii="Segoe UI" w:hAnsi="Segoe UI" w:cs="Segoe UI"/>
                <w:sz w:val="20"/>
                <w:szCs w:val="20"/>
              </w:rPr>
              <w:t>d certificate the certificate go</w:t>
            </w:r>
            <w:r w:rsidR="007242D3" w:rsidRPr="00364F85">
              <w:rPr>
                <w:rFonts w:ascii="Segoe UI" w:hAnsi="Segoe UI" w:cs="Segoe UI"/>
                <w:spacing w:val="1"/>
                <w:sz w:val="20"/>
                <w:szCs w:val="20"/>
              </w:rPr>
              <w:t>ve</w:t>
            </w:r>
            <w:r w:rsidR="007242D3" w:rsidRPr="00364F85">
              <w:rPr>
                <w:rFonts w:ascii="Segoe UI" w:hAnsi="Segoe UI" w:cs="Segoe UI"/>
                <w:sz w:val="20"/>
                <w:szCs w:val="20"/>
              </w:rPr>
              <w:t>rns.</w:t>
            </w:r>
          </w:p>
        </w:tc>
        <w:tc>
          <w:tcPr>
            <w:tcW w:w="1351" w:type="dxa"/>
            <w:tcBorders>
              <w:bottom w:val="single" w:sz="4" w:space="0" w:color="auto"/>
            </w:tcBorders>
          </w:tcPr>
          <w:p w:rsidR="007242D3" w:rsidRPr="002A288A" w:rsidRDefault="007242D3" w:rsidP="007242D3">
            <w:pPr>
              <w:spacing w:before="120" w:after="120"/>
              <w:rPr>
                <w:rFonts w:ascii="Arial" w:hAnsi="Arial" w:cs="Arial"/>
                <w:sz w:val="18"/>
                <w:szCs w:val="18"/>
              </w:rPr>
            </w:pPr>
          </w:p>
        </w:tc>
      </w:tr>
      <w:tr w:rsidR="009441B7" w:rsidRPr="009441B7" w:rsidTr="009441B7">
        <w:trPr>
          <w:trHeight w:val="193"/>
          <w:jc w:val="center"/>
        </w:trPr>
        <w:tc>
          <w:tcPr>
            <w:tcW w:w="1435" w:type="dxa"/>
            <w:shd w:val="clear" w:color="auto" w:fill="404040" w:themeFill="text1" w:themeFillTint="BF"/>
          </w:tcPr>
          <w:p w:rsidR="009441B7" w:rsidRPr="009441B7" w:rsidRDefault="009441B7" w:rsidP="009441B7">
            <w:pPr>
              <w:pStyle w:val="NoSpacing"/>
            </w:pPr>
          </w:p>
        </w:tc>
        <w:tc>
          <w:tcPr>
            <w:tcW w:w="1322" w:type="dxa"/>
            <w:tcBorders>
              <w:top w:val="single" w:sz="4" w:space="0" w:color="auto"/>
            </w:tcBorders>
            <w:shd w:val="clear" w:color="auto" w:fill="404040" w:themeFill="text1" w:themeFillTint="BF"/>
          </w:tcPr>
          <w:p w:rsidR="009441B7" w:rsidRPr="009441B7" w:rsidRDefault="009441B7" w:rsidP="009441B7">
            <w:pPr>
              <w:pStyle w:val="NoSpacing"/>
            </w:pPr>
          </w:p>
        </w:tc>
        <w:tc>
          <w:tcPr>
            <w:tcW w:w="1828" w:type="dxa"/>
            <w:tcBorders>
              <w:bottom w:val="nil"/>
            </w:tcBorders>
            <w:shd w:val="clear" w:color="auto" w:fill="404040" w:themeFill="text1" w:themeFillTint="BF"/>
          </w:tcPr>
          <w:p w:rsidR="009441B7" w:rsidRPr="00364F85" w:rsidRDefault="009441B7" w:rsidP="009441B7">
            <w:pPr>
              <w:pStyle w:val="NoSpacing"/>
              <w:rPr>
                <w:rFonts w:ascii="Segoe UI" w:hAnsi="Segoe UI" w:cs="Segoe UI"/>
                <w:sz w:val="20"/>
                <w:szCs w:val="20"/>
              </w:rPr>
            </w:pPr>
          </w:p>
        </w:tc>
        <w:tc>
          <w:tcPr>
            <w:tcW w:w="8227" w:type="dxa"/>
            <w:tcBorders>
              <w:bottom w:val="nil"/>
            </w:tcBorders>
            <w:shd w:val="clear" w:color="auto" w:fill="404040" w:themeFill="text1" w:themeFillTint="BF"/>
          </w:tcPr>
          <w:p w:rsidR="009441B7" w:rsidRPr="00364F85" w:rsidRDefault="009441B7" w:rsidP="009441B7">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9441B7" w:rsidRPr="009441B7" w:rsidRDefault="009441B7" w:rsidP="009441B7">
            <w:pPr>
              <w:pStyle w:val="NoSpacing"/>
            </w:pPr>
          </w:p>
        </w:tc>
      </w:tr>
      <w:tr w:rsidR="007242D3" w:rsidTr="003938C8">
        <w:trPr>
          <w:trHeight w:val="193"/>
          <w:jc w:val="center"/>
        </w:trPr>
        <w:tc>
          <w:tcPr>
            <w:tcW w:w="1435" w:type="dxa"/>
            <w:vMerge w:val="restart"/>
          </w:tcPr>
          <w:p w:rsidR="007242D3" w:rsidRPr="0050029A" w:rsidRDefault="007242D3" w:rsidP="005C3D9C">
            <w:pPr>
              <w:spacing w:before="120" w:after="120" w:line="203" w:lineRule="exact"/>
              <w:ind w:left="-54" w:right="-108"/>
              <w:jc w:val="center"/>
              <w:rPr>
                <w:rFonts w:ascii="Segoe UI" w:eastAsia="Arial" w:hAnsi="Segoe UI" w:cs="Segoe UI"/>
                <w:b/>
                <w:w w:val="112"/>
                <w:sz w:val="20"/>
                <w:szCs w:val="20"/>
              </w:rPr>
            </w:pPr>
            <w:r w:rsidRPr="0050029A">
              <w:rPr>
                <w:rFonts w:ascii="Segoe UI" w:eastAsia="Arial" w:hAnsi="Segoe UI" w:cs="Segoe UI"/>
                <w:b/>
                <w:sz w:val="20"/>
                <w:szCs w:val="20"/>
              </w:rPr>
              <w:lastRenderedPageBreak/>
              <w:t>Group</w:t>
            </w:r>
            <w:r w:rsidRPr="0050029A">
              <w:rPr>
                <w:rFonts w:ascii="Segoe UI" w:eastAsia="Arial" w:hAnsi="Segoe UI" w:cs="Segoe UI"/>
                <w:b/>
                <w:spacing w:val="36"/>
                <w:sz w:val="20"/>
                <w:szCs w:val="20"/>
              </w:rPr>
              <w:t xml:space="preserve"> </w:t>
            </w:r>
            <w:r w:rsidRPr="0050029A">
              <w:rPr>
                <w:rFonts w:ascii="Segoe UI" w:eastAsia="Arial" w:hAnsi="Segoe UI" w:cs="Segoe UI"/>
                <w:b/>
                <w:spacing w:val="-1"/>
                <w:w w:val="99"/>
                <w:sz w:val="20"/>
                <w:szCs w:val="20"/>
              </w:rPr>
              <w:t>E</w:t>
            </w:r>
            <w:r w:rsidRPr="0050029A">
              <w:rPr>
                <w:rFonts w:ascii="Segoe UI" w:eastAsia="Arial" w:hAnsi="Segoe UI" w:cs="Segoe UI"/>
                <w:b/>
                <w:w w:val="109"/>
                <w:sz w:val="20"/>
                <w:szCs w:val="20"/>
              </w:rPr>
              <w:t>n</w:t>
            </w:r>
            <w:r w:rsidRPr="0050029A">
              <w:rPr>
                <w:rFonts w:ascii="Segoe UI" w:eastAsia="Arial" w:hAnsi="Segoe UI" w:cs="Segoe UI"/>
                <w:b/>
                <w:w w:val="116"/>
                <w:sz w:val="20"/>
                <w:szCs w:val="20"/>
              </w:rPr>
              <w:t>rol</w:t>
            </w:r>
            <w:r w:rsidRPr="0050029A">
              <w:rPr>
                <w:rFonts w:ascii="Segoe UI" w:eastAsia="Arial" w:hAnsi="Segoe UI" w:cs="Segoe UI"/>
                <w:b/>
                <w:spacing w:val="-1"/>
                <w:w w:val="116"/>
                <w:sz w:val="20"/>
                <w:szCs w:val="20"/>
              </w:rPr>
              <w:t>l</w:t>
            </w:r>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3"/>
                <w:sz w:val="20"/>
                <w:szCs w:val="20"/>
              </w:rPr>
              <w:t>nt</w:t>
            </w:r>
            <w:r w:rsidRPr="0050029A">
              <w:rPr>
                <w:rFonts w:ascii="Segoe UI" w:eastAsia="Arial" w:hAnsi="Segoe UI" w:cs="Segoe UI"/>
                <w:b/>
                <w:sz w:val="20"/>
                <w:szCs w:val="20"/>
              </w:rPr>
              <w:t xml:space="preserve"> R</w:t>
            </w:r>
            <w:r w:rsidRPr="0050029A">
              <w:rPr>
                <w:rFonts w:ascii="Segoe UI" w:eastAsia="Arial" w:hAnsi="Segoe UI" w:cs="Segoe UI"/>
                <w:b/>
                <w:spacing w:val="-1"/>
                <w:sz w:val="20"/>
                <w:szCs w:val="20"/>
              </w:rPr>
              <w:t>e</w:t>
            </w:r>
            <w:r w:rsidRPr="0050029A">
              <w:rPr>
                <w:rFonts w:ascii="Segoe UI" w:eastAsia="Arial" w:hAnsi="Segoe UI" w:cs="Segoe UI"/>
                <w:b/>
                <w:w w:val="109"/>
                <w:sz w:val="20"/>
                <w:szCs w:val="20"/>
              </w:rPr>
              <w:t>quire</w:t>
            </w:r>
            <w:r w:rsidR="0050029A">
              <w:rPr>
                <w:rFonts w:ascii="Segoe UI" w:eastAsia="Arial" w:hAnsi="Segoe UI" w:cs="Segoe UI"/>
                <w:b/>
                <w:w w:val="109"/>
                <w:sz w:val="20"/>
                <w:szCs w:val="20"/>
              </w:rPr>
              <w:t>-</w:t>
            </w:r>
            <w:proofErr w:type="spellStart"/>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2"/>
                <w:sz w:val="20"/>
                <w:szCs w:val="20"/>
              </w:rPr>
              <w:t>nts</w:t>
            </w:r>
            <w:proofErr w:type="spellEnd"/>
          </w:p>
          <w:p w:rsidR="007242D3" w:rsidRPr="00BF1F81" w:rsidRDefault="007242D3" w:rsidP="007242D3">
            <w:pPr>
              <w:spacing w:before="120" w:after="120" w:line="203" w:lineRule="exact"/>
              <w:ind w:left="-54" w:right="-20"/>
              <w:rPr>
                <w:rFonts w:ascii="Arial" w:eastAsia="Arial" w:hAnsi="Arial" w:cs="Arial"/>
                <w:b/>
                <w:sz w:val="18"/>
                <w:szCs w:val="18"/>
                <w:highlight w:val="green"/>
              </w:rPr>
            </w:pPr>
          </w:p>
          <w:p w:rsidR="007242D3" w:rsidRPr="00BF1F81" w:rsidRDefault="007242D3" w:rsidP="007242D3">
            <w:pPr>
              <w:spacing w:before="120" w:after="120" w:line="203" w:lineRule="exact"/>
              <w:ind w:left="-54" w:right="-20"/>
              <w:rPr>
                <w:rFonts w:ascii="Arial" w:eastAsia="Arial" w:hAnsi="Arial" w:cs="Arial"/>
                <w:b/>
                <w:sz w:val="18"/>
                <w:szCs w:val="18"/>
                <w:highlight w:val="green"/>
              </w:rPr>
            </w:pPr>
          </w:p>
          <w:p w:rsidR="007242D3" w:rsidRPr="00BF1F81" w:rsidRDefault="007242D3" w:rsidP="007242D3">
            <w:pPr>
              <w:spacing w:before="120" w:after="120" w:line="203" w:lineRule="exact"/>
              <w:ind w:left="-54" w:right="-20"/>
              <w:rPr>
                <w:rFonts w:ascii="Arial" w:eastAsia="Arial" w:hAnsi="Arial" w:cs="Arial"/>
                <w:b/>
                <w:sz w:val="18"/>
                <w:szCs w:val="18"/>
                <w:highlight w:val="green"/>
              </w:rPr>
            </w:pPr>
          </w:p>
          <w:p w:rsidR="007242D3" w:rsidRPr="00BF1F81" w:rsidRDefault="007242D3" w:rsidP="007242D3">
            <w:pPr>
              <w:spacing w:before="120" w:after="120" w:line="203" w:lineRule="exact"/>
              <w:ind w:left="-54" w:right="-20"/>
              <w:rPr>
                <w:rFonts w:ascii="Arial" w:eastAsia="Arial" w:hAnsi="Arial" w:cs="Arial"/>
                <w:b/>
                <w:sz w:val="18"/>
                <w:szCs w:val="18"/>
                <w:highlight w:val="green"/>
              </w:rPr>
            </w:pPr>
          </w:p>
          <w:p w:rsidR="007242D3" w:rsidRPr="00BF1F81" w:rsidRDefault="007242D3" w:rsidP="007242D3">
            <w:pPr>
              <w:spacing w:before="120" w:after="120" w:line="203" w:lineRule="exact"/>
              <w:ind w:left="-54" w:right="-20"/>
              <w:rPr>
                <w:rFonts w:ascii="Arial" w:eastAsia="Arial" w:hAnsi="Arial" w:cs="Arial"/>
                <w:b/>
                <w:sz w:val="18"/>
                <w:szCs w:val="18"/>
                <w:highlight w:val="green"/>
              </w:rPr>
            </w:pPr>
          </w:p>
          <w:p w:rsidR="007242D3" w:rsidRPr="00BF1F81" w:rsidRDefault="007242D3" w:rsidP="007242D3">
            <w:pPr>
              <w:spacing w:before="120" w:after="120" w:line="203" w:lineRule="exact"/>
              <w:ind w:left="-54" w:right="-108"/>
              <w:rPr>
                <w:rFonts w:ascii="Arial" w:eastAsia="Arial" w:hAnsi="Arial" w:cs="Arial"/>
                <w:b/>
                <w:sz w:val="18"/>
                <w:szCs w:val="18"/>
                <w:highlight w:val="green"/>
              </w:rPr>
            </w:pPr>
          </w:p>
          <w:p w:rsidR="007242D3" w:rsidRPr="00BF1F81" w:rsidRDefault="007242D3" w:rsidP="007242D3">
            <w:pPr>
              <w:spacing w:before="120" w:after="120" w:line="203" w:lineRule="exact"/>
              <w:ind w:left="-54" w:right="-108"/>
              <w:rPr>
                <w:rFonts w:ascii="Arial" w:eastAsia="Arial" w:hAnsi="Arial" w:cs="Arial"/>
                <w:b/>
                <w:sz w:val="18"/>
                <w:szCs w:val="18"/>
                <w:highlight w:val="green"/>
              </w:rPr>
            </w:pPr>
          </w:p>
          <w:p w:rsidR="007242D3" w:rsidRPr="00BF1F81" w:rsidRDefault="007242D3" w:rsidP="007242D3">
            <w:pPr>
              <w:spacing w:before="120" w:after="120" w:line="203" w:lineRule="exact"/>
              <w:ind w:left="-54" w:right="-108"/>
              <w:rPr>
                <w:rFonts w:ascii="Arial" w:eastAsia="Arial" w:hAnsi="Arial" w:cs="Arial"/>
                <w:b/>
                <w:sz w:val="18"/>
                <w:szCs w:val="18"/>
                <w:highlight w:val="green"/>
              </w:rPr>
            </w:pPr>
          </w:p>
          <w:p w:rsidR="007242D3" w:rsidRPr="00BF1F81" w:rsidRDefault="007242D3" w:rsidP="007242D3">
            <w:pPr>
              <w:spacing w:before="120" w:after="120" w:line="203" w:lineRule="exact"/>
              <w:ind w:left="-54"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50029A" w:rsidP="0050029A">
            <w:pPr>
              <w:spacing w:before="120" w:after="120" w:line="203" w:lineRule="exact"/>
              <w:ind w:right="-108"/>
              <w:jc w:val="center"/>
              <w:rPr>
                <w:rFonts w:ascii="Arial" w:eastAsia="Arial" w:hAnsi="Arial" w:cs="Arial"/>
                <w:b/>
                <w:sz w:val="18"/>
                <w:szCs w:val="18"/>
                <w:highlight w:val="green"/>
              </w:rPr>
            </w:pPr>
            <w:r w:rsidRPr="0050029A">
              <w:rPr>
                <w:rFonts w:ascii="Segoe UI" w:eastAsia="Arial" w:hAnsi="Segoe UI" w:cs="Segoe UI"/>
                <w:b/>
                <w:sz w:val="20"/>
                <w:szCs w:val="20"/>
              </w:rPr>
              <w:lastRenderedPageBreak/>
              <w:t>Group</w:t>
            </w:r>
            <w:r w:rsidRPr="0050029A">
              <w:rPr>
                <w:rFonts w:ascii="Segoe UI" w:eastAsia="Arial" w:hAnsi="Segoe UI" w:cs="Segoe UI"/>
                <w:b/>
                <w:spacing w:val="36"/>
                <w:sz w:val="20"/>
                <w:szCs w:val="20"/>
              </w:rPr>
              <w:t xml:space="preserve"> </w:t>
            </w:r>
            <w:r w:rsidRPr="0050029A">
              <w:rPr>
                <w:rFonts w:ascii="Segoe UI" w:eastAsia="Arial" w:hAnsi="Segoe UI" w:cs="Segoe UI"/>
                <w:b/>
                <w:spacing w:val="-1"/>
                <w:w w:val="99"/>
                <w:sz w:val="20"/>
                <w:szCs w:val="20"/>
              </w:rPr>
              <w:t>E</w:t>
            </w:r>
            <w:r w:rsidRPr="0050029A">
              <w:rPr>
                <w:rFonts w:ascii="Segoe UI" w:eastAsia="Arial" w:hAnsi="Segoe UI" w:cs="Segoe UI"/>
                <w:b/>
                <w:w w:val="109"/>
                <w:sz w:val="20"/>
                <w:szCs w:val="20"/>
              </w:rPr>
              <w:t>n</w:t>
            </w:r>
            <w:r w:rsidRPr="0050029A">
              <w:rPr>
                <w:rFonts w:ascii="Segoe UI" w:eastAsia="Arial" w:hAnsi="Segoe UI" w:cs="Segoe UI"/>
                <w:b/>
                <w:w w:val="116"/>
                <w:sz w:val="20"/>
                <w:szCs w:val="20"/>
              </w:rPr>
              <w:t>rol</w:t>
            </w:r>
            <w:r w:rsidRPr="0050029A">
              <w:rPr>
                <w:rFonts w:ascii="Segoe UI" w:eastAsia="Arial" w:hAnsi="Segoe UI" w:cs="Segoe UI"/>
                <w:b/>
                <w:spacing w:val="-1"/>
                <w:w w:val="116"/>
                <w:sz w:val="20"/>
                <w:szCs w:val="20"/>
              </w:rPr>
              <w:t>l</w:t>
            </w:r>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3"/>
                <w:sz w:val="20"/>
                <w:szCs w:val="20"/>
              </w:rPr>
              <w:t>nt</w:t>
            </w:r>
            <w:r w:rsidRPr="0050029A">
              <w:rPr>
                <w:rFonts w:ascii="Segoe UI" w:eastAsia="Arial" w:hAnsi="Segoe UI" w:cs="Segoe UI"/>
                <w:b/>
                <w:sz w:val="20"/>
                <w:szCs w:val="20"/>
              </w:rPr>
              <w:t xml:space="preserve"> R</w:t>
            </w:r>
            <w:r w:rsidRPr="0050029A">
              <w:rPr>
                <w:rFonts w:ascii="Segoe UI" w:eastAsia="Arial" w:hAnsi="Segoe UI" w:cs="Segoe UI"/>
                <w:b/>
                <w:spacing w:val="-1"/>
                <w:sz w:val="20"/>
                <w:szCs w:val="20"/>
              </w:rPr>
              <w:t>e</w:t>
            </w:r>
            <w:r w:rsidRPr="0050029A">
              <w:rPr>
                <w:rFonts w:ascii="Segoe UI" w:eastAsia="Arial" w:hAnsi="Segoe UI" w:cs="Segoe UI"/>
                <w:b/>
                <w:w w:val="109"/>
                <w:sz w:val="20"/>
                <w:szCs w:val="20"/>
              </w:rPr>
              <w:t>quire</w:t>
            </w:r>
            <w:r>
              <w:rPr>
                <w:rFonts w:ascii="Segoe UI" w:eastAsia="Arial" w:hAnsi="Segoe UI" w:cs="Segoe UI"/>
                <w:b/>
                <w:w w:val="109"/>
                <w:sz w:val="20"/>
                <w:szCs w:val="20"/>
              </w:rPr>
              <w:t>-</w:t>
            </w:r>
            <w:proofErr w:type="spellStart"/>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2"/>
                <w:sz w:val="20"/>
                <w:szCs w:val="20"/>
              </w:rPr>
              <w:t>nts</w:t>
            </w:r>
            <w:proofErr w:type="spellEnd"/>
            <w:r>
              <w:rPr>
                <w:rFonts w:ascii="Segoe UI" w:eastAsia="Arial" w:hAnsi="Segoe UI" w:cs="Segoe UI"/>
                <w:b/>
                <w:w w:val="112"/>
                <w:sz w:val="20"/>
                <w:szCs w:val="20"/>
              </w:rPr>
              <w:t xml:space="preserve"> (Cont’d)</w:t>
            </w: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ascii="Arial" w:eastAsia="Arial" w:hAnsi="Arial" w:cs="Arial"/>
                <w:b/>
                <w:sz w:val="18"/>
                <w:szCs w:val="18"/>
                <w:highlight w:val="green"/>
              </w:rPr>
            </w:pPr>
          </w:p>
          <w:p w:rsidR="007242D3" w:rsidRPr="00BF1F81" w:rsidRDefault="007242D3"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4A5171" w:rsidP="007242D3">
            <w:pPr>
              <w:spacing w:before="120" w:after="120" w:line="203" w:lineRule="exact"/>
              <w:ind w:right="-108"/>
              <w:rPr>
                <w:rFonts w:eastAsia="Arial" w:cs="Arial"/>
                <w:b/>
                <w:highlight w:val="green"/>
              </w:rPr>
            </w:pPr>
          </w:p>
          <w:p w:rsidR="004A5171" w:rsidRPr="00BF1F81" w:rsidRDefault="0050029A" w:rsidP="0050029A">
            <w:pPr>
              <w:spacing w:before="120" w:after="120" w:line="203" w:lineRule="exact"/>
              <w:ind w:right="-108"/>
              <w:jc w:val="center"/>
              <w:rPr>
                <w:rFonts w:eastAsia="Arial" w:cs="Arial"/>
                <w:b/>
                <w:highlight w:val="green"/>
              </w:rPr>
            </w:pPr>
            <w:r w:rsidRPr="0050029A">
              <w:rPr>
                <w:rFonts w:ascii="Segoe UI" w:eastAsia="Arial" w:hAnsi="Segoe UI" w:cs="Segoe UI"/>
                <w:b/>
                <w:sz w:val="20"/>
                <w:szCs w:val="20"/>
              </w:rPr>
              <w:lastRenderedPageBreak/>
              <w:t>Group</w:t>
            </w:r>
            <w:r w:rsidRPr="0050029A">
              <w:rPr>
                <w:rFonts w:ascii="Segoe UI" w:eastAsia="Arial" w:hAnsi="Segoe UI" w:cs="Segoe UI"/>
                <w:b/>
                <w:spacing w:val="36"/>
                <w:sz w:val="20"/>
                <w:szCs w:val="20"/>
              </w:rPr>
              <w:t xml:space="preserve"> </w:t>
            </w:r>
            <w:r w:rsidRPr="0050029A">
              <w:rPr>
                <w:rFonts w:ascii="Segoe UI" w:eastAsia="Arial" w:hAnsi="Segoe UI" w:cs="Segoe UI"/>
                <w:b/>
                <w:spacing w:val="-1"/>
                <w:w w:val="99"/>
                <w:sz w:val="20"/>
                <w:szCs w:val="20"/>
              </w:rPr>
              <w:t>E</w:t>
            </w:r>
            <w:r w:rsidRPr="0050029A">
              <w:rPr>
                <w:rFonts w:ascii="Segoe UI" w:eastAsia="Arial" w:hAnsi="Segoe UI" w:cs="Segoe UI"/>
                <w:b/>
                <w:w w:val="109"/>
                <w:sz w:val="20"/>
                <w:szCs w:val="20"/>
              </w:rPr>
              <w:t>n</w:t>
            </w:r>
            <w:r w:rsidRPr="0050029A">
              <w:rPr>
                <w:rFonts w:ascii="Segoe UI" w:eastAsia="Arial" w:hAnsi="Segoe UI" w:cs="Segoe UI"/>
                <w:b/>
                <w:w w:val="116"/>
                <w:sz w:val="20"/>
                <w:szCs w:val="20"/>
              </w:rPr>
              <w:t>rol</w:t>
            </w:r>
            <w:r w:rsidRPr="0050029A">
              <w:rPr>
                <w:rFonts w:ascii="Segoe UI" w:eastAsia="Arial" w:hAnsi="Segoe UI" w:cs="Segoe UI"/>
                <w:b/>
                <w:spacing w:val="-1"/>
                <w:w w:val="116"/>
                <w:sz w:val="20"/>
                <w:szCs w:val="20"/>
              </w:rPr>
              <w:t>l</w:t>
            </w:r>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3"/>
                <w:sz w:val="20"/>
                <w:szCs w:val="20"/>
              </w:rPr>
              <w:t>nt</w:t>
            </w:r>
            <w:r w:rsidRPr="0050029A">
              <w:rPr>
                <w:rFonts w:ascii="Segoe UI" w:eastAsia="Arial" w:hAnsi="Segoe UI" w:cs="Segoe UI"/>
                <w:b/>
                <w:sz w:val="20"/>
                <w:szCs w:val="20"/>
              </w:rPr>
              <w:t xml:space="preserve"> R</w:t>
            </w:r>
            <w:r w:rsidRPr="0050029A">
              <w:rPr>
                <w:rFonts w:ascii="Segoe UI" w:eastAsia="Arial" w:hAnsi="Segoe UI" w:cs="Segoe UI"/>
                <w:b/>
                <w:spacing w:val="-1"/>
                <w:sz w:val="20"/>
                <w:szCs w:val="20"/>
              </w:rPr>
              <w:t>e</w:t>
            </w:r>
            <w:r w:rsidRPr="0050029A">
              <w:rPr>
                <w:rFonts w:ascii="Segoe UI" w:eastAsia="Arial" w:hAnsi="Segoe UI" w:cs="Segoe UI"/>
                <w:b/>
                <w:w w:val="109"/>
                <w:sz w:val="20"/>
                <w:szCs w:val="20"/>
              </w:rPr>
              <w:t>quire</w:t>
            </w:r>
            <w:r>
              <w:rPr>
                <w:rFonts w:ascii="Segoe UI" w:eastAsia="Arial" w:hAnsi="Segoe UI" w:cs="Segoe UI"/>
                <w:b/>
                <w:w w:val="109"/>
                <w:sz w:val="20"/>
                <w:szCs w:val="20"/>
              </w:rPr>
              <w:t>-</w:t>
            </w:r>
            <w:proofErr w:type="spellStart"/>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2"/>
                <w:sz w:val="20"/>
                <w:szCs w:val="20"/>
              </w:rPr>
              <w:t>nts</w:t>
            </w:r>
            <w:proofErr w:type="spellEnd"/>
            <w:r>
              <w:rPr>
                <w:rFonts w:ascii="Segoe UI" w:eastAsia="Arial" w:hAnsi="Segoe UI" w:cs="Segoe UI"/>
                <w:b/>
                <w:w w:val="112"/>
                <w:sz w:val="20"/>
                <w:szCs w:val="20"/>
              </w:rPr>
              <w:t xml:space="preserve"> (Cont’d)</w:t>
            </w:r>
          </w:p>
          <w:p w:rsidR="004A5171" w:rsidRPr="00BF1F81" w:rsidRDefault="004A5171" w:rsidP="0050029A">
            <w:pPr>
              <w:spacing w:before="120" w:after="120" w:line="203" w:lineRule="exact"/>
              <w:ind w:right="-108"/>
              <w:jc w:val="center"/>
              <w:rPr>
                <w:rFonts w:eastAsia="Arial" w:cs="Arial"/>
                <w:b/>
                <w:highlight w:val="green"/>
              </w:rPr>
            </w:pPr>
          </w:p>
          <w:p w:rsidR="005C3D9C" w:rsidRDefault="005C3D9C" w:rsidP="005C3D9C">
            <w:pPr>
              <w:spacing w:before="120" w:after="120" w:line="203" w:lineRule="exact"/>
              <w:ind w:left="-54" w:right="-108"/>
              <w:jc w:val="center"/>
              <w:rPr>
                <w:rFonts w:eastAsia="Arial" w:cs="Arial"/>
                <w:b/>
              </w:rPr>
            </w:pPr>
          </w:p>
          <w:p w:rsidR="005C3D9C" w:rsidRDefault="005C3D9C" w:rsidP="005C3D9C">
            <w:pPr>
              <w:spacing w:before="120" w:after="120" w:line="203" w:lineRule="exact"/>
              <w:ind w:left="-54" w:right="-108"/>
              <w:jc w:val="center"/>
              <w:rPr>
                <w:rFonts w:eastAsia="Arial" w:cs="Arial"/>
                <w:b/>
              </w:rPr>
            </w:pPr>
          </w:p>
          <w:p w:rsidR="005C3D9C" w:rsidRDefault="005C3D9C" w:rsidP="005C3D9C">
            <w:pPr>
              <w:spacing w:before="120" w:after="120" w:line="203" w:lineRule="exact"/>
              <w:ind w:left="-54" w:right="-108"/>
              <w:jc w:val="center"/>
              <w:rPr>
                <w:rFonts w:eastAsia="Arial" w:cs="Arial"/>
                <w:b/>
              </w:rPr>
            </w:pPr>
          </w:p>
          <w:p w:rsidR="004A5171" w:rsidRDefault="004A5171"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p>
          <w:p w:rsidR="0050029A" w:rsidRDefault="0050029A" w:rsidP="005C3D9C">
            <w:pPr>
              <w:spacing w:before="120" w:after="120" w:line="203" w:lineRule="exact"/>
              <w:ind w:left="-54" w:right="-108"/>
              <w:jc w:val="center"/>
              <w:rPr>
                <w:rFonts w:eastAsia="Arial" w:cs="Arial"/>
                <w:b/>
                <w:highlight w:val="green"/>
              </w:rPr>
            </w:pPr>
            <w:r w:rsidRPr="0050029A">
              <w:rPr>
                <w:rFonts w:ascii="Segoe UI" w:eastAsia="Arial" w:hAnsi="Segoe UI" w:cs="Segoe UI"/>
                <w:b/>
                <w:sz w:val="20"/>
                <w:szCs w:val="20"/>
              </w:rPr>
              <w:lastRenderedPageBreak/>
              <w:t>Group</w:t>
            </w:r>
            <w:r w:rsidRPr="0050029A">
              <w:rPr>
                <w:rFonts w:ascii="Segoe UI" w:eastAsia="Arial" w:hAnsi="Segoe UI" w:cs="Segoe UI"/>
                <w:b/>
                <w:spacing w:val="36"/>
                <w:sz w:val="20"/>
                <w:szCs w:val="20"/>
              </w:rPr>
              <w:t xml:space="preserve"> </w:t>
            </w:r>
            <w:r w:rsidRPr="0050029A">
              <w:rPr>
                <w:rFonts w:ascii="Segoe UI" w:eastAsia="Arial" w:hAnsi="Segoe UI" w:cs="Segoe UI"/>
                <w:b/>
                <w:spacing w:val="-1"/>
                <w:w w:val="99"/>
                <w:sz w:val="20"/>
                <w:szCs w:val="20"/>
              </w:rPr>
              <w:t>E</w:t>
            </w:r>
            <w:r w:rsidRPr="0050029A">
              <w:rPr>
                <w:rFonts w:ascii="Segoe UI" w:eastAsia="Arial" w:hAnsi="Segoe UI" w:cs="Segoe UI"/>
                <w:b/>
                <w:w w:val="109"/>
                <w:sz w:val="20"/>
                <w:szCs w:val="20"/>
              </w:rPr>
              <w:t>n</w:t>
            </w:r>
            <w:r w:rsidRPr="0050029A">
              <w:rPr>
                <w:rFonts w:ascii="Segoe UI" w:eastAsia="Arial" w:hAnsi="Segoe UI" w:cs="Segoe UI"/>
                <w:b/>
                <w:w w:val="116"/>
                <w:sz w:val="20"/>
                <w:szCs w:val="20"/>
              </w:rPr>
              <w:t>rol</w:t>
            </w:r>
            <w:r w:rsidRPr="0050029A">
              <w:rPr>
                <w:rFonts w:ascii="Segoe UI" w:eastAsia="Arial" w:hAnsi="Segoe UI" w:cs="Segoe UI"/>
                <w:b/>
                <w:spacing w:val="-1"/>
                <w:w w:val="116"/>
                <w:sz w:val="20"/>
                <w:szCs w:val="20"/>
              </w:rPr>
              <w:t>l</w:t>
            </w:r>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3"/>
                <w:sz w:val="20"/>
                <w:szCs w:val="20"/>
              </w:rPr>
              <w:t>nt</w:t>
            </w:r>
            <w:r w:rsidRPr="0050029A">
              <w:rPr>
                <w:rFonts w:ascii="Segoe UI" w:eastAsia="Arial" w:hAnsi="Segoe UI" w:cs="Segoe UI"/>
                <w:b/>
                <w:sz w:val="20"/>
                <w:szCs w:val="20"/>
              </w:rPr>
              <w:t xml:space="preserve"> R</w:t>
            </w:r>
            <w:r w:rsidRPr="0050029A">
              <w:rPr>
                <w:rFonts w:ascii="Segoe UI" w:eastAsia="Arial" w:hAnsi="Segoe UI" w:cs="Segoe UI"/>
                <w:b/>
                <w:spacing w:val="-1"/>
                <w:sz w:val="20"/>
                <w:szCs w:val="20"/>
              </w:rPr>
              <w:t>e</w:t>
            </w:r>
            <w:r w:rsidRPr="0050029A">
              <w:rPr>
                <w:rFonts w:ascii="Segoe UI" w:eastAsia="Arial" w:hAnsi="Segoe UI" w:cs="Segoe UI"/>
                <w:b/>
                <w:w w:val="109"/>
                <w:sz w:val="20"/>
                <w:szCs w:val="20"/>
              </w:rPr>
              <w:t>quire</w:t>
            </w:r>
            <w:r>
              <w:rPr>
                <w:rFonts w:ascii="Segoe UI" w:eastAsia="Arial" w:hAnsi="Segoe UI" w:cs="Segoe UI"/>
                <w:b/>
                <w:w w:val="109"/>
                <w:sz w:val="20"/>
                <w:szCs w:val="20"/>
              </w:rPr>
              <w:t>-</w:t>
            </w:r>
            <w:proofErr w:type="spellStart"/>
            <w:r w:rsidRPr="0050029A">
              <w:rPr>
                <w:rFonts w:ascii="Segoe UI" w:eastAsia="Arial" w:hAnsi="Segoe UI" w:cs="Segoe UI"/>
                <w:b/>
                <w:w w:val="104"/>
                <w:sz w:val="20"/>
                <w:szCs w:val="20"/>
              </w:rPr>
              <w:t>m</w:t>
            </w:r>
            <w:r w:rsidRPr="0050029A">
              <w:rPr>
                <w:rFonts w:ascii="Segoe UI" w:eastAsia="Arial" w:hAnsi="Segoe UI" w:cs="Segoe UI"/>
                <w:b/>
                <w:spacing w:val="-1"/>
                <w:w w:val="104"/>
                <w:sz w:val="20"/>
                <w:szCs w:val="20"/>
              </w:rPr>
              <w:t>e</w:t>
            </w:r>
            <w:r w:rsidRPr="0050029A">
              <w:rPr>
                <w:rFonts w:ascii="Segoe UI" w:eastAsia="Arial" w:hAnsi="Segoe UI" w:cs="Segoe UI"/>
                <w:b/>
                <w:w w:val="112"/>
                <w:sz w:val="20"/>
                <w:szCs w:val="20"/>
              </w:rPr>
              <w:t>nts</w:t>
            </w:r>
            <w:proofErr w:type="spellEnd"/>
            <w:r>
              <w:rPr>
                <w:rFonts w:ascii="Segoe UI" w:eastAsia="Arial" w:hAnsi="Segoe UI" w:cs="Segoe UI"/>
                <w:b/>
                <w:w w:val="112"/>
                <w:sz w:val="20"/>
                <w:szCs w:val="20"/>
              </w:rPr>
              <w:t xml:space="preserve"> (Cont’d)</w:t>
            </w:r>
          </w:p>
          <w:p w:rsidR="0050029A" w:rsidRPr="00BF1F81" w:rsidRDefault="0050029A" w:rsidP="0050029A">
            <w:pPr>
              <w:spacing w:before="120" w:after="120" w:line="203" w:lineRule="exact"/>
              <w:ind w:left="-54" w:right="-108"/>
              <w:rPr>
                <w:rFonts w:eastAsia="Arial" w:cs="Arial"/>
                <w:b/>
                <w:highlight w:val="green"/>
              </w:rPr>
            </w:pPr>
          </w:p>
        </w:tc>
        <w:tc>
          <w:tcPr>
            <w:tcW w:w="1322" w:type="dxa"/>
            <w:vMerge w:val="restart"/>
            <w:tcBorders>
              <w:top w:val="single" w:sz="4" w:space="0" w:color="auto"/>
            </w:tcBorders>
          </w:tcPr>
          <w:p w:rsidR="007242D3" w:rsidRPr="005C3D9C" w:rsidRDefault="007242D3" w:rsidP="005C3D9C">
            <w:pPr>
              <w:pStyle w:val="NoSpacing"/>
              <w:jc w:val="center"/>
              <w:rPr>
                <w:rFonts w:ascii="Segoe UI" w:hAnsi="Segoe UI" w:cs="Segoe UI"/>
                <w:sz w:val="20"/>
                <w:szCs w:val="20"/>
              </w:rPr>
            </w:pPr>
            <w:r w:rsidRPr="005C3D9C">
              <w:rPr>
                <w:rFonts w:ascii="Segoe UI" w:hAnsi="Segoe UI" w:cs="Segoe UI"/>
                <w:sz w:val="20"/>
                <w:szCs w:val="20"/>
              </w:rPr>
              <w:lastRenderedPageBreak/>
              <w:t>Collection and Use of Genetic Information</w:t>
            </w:r>
          </w:p>
          <w:p w:rsidR="007242D3" w:rsidRPr="005C3D9C" w:rsidRDefault="007242D3" w:rsidP="005C3D9C">
            <w:pPr>
              <w:pStyle w:val="NoSpacing"/>
              <w:jc w:val="center"/>
              <w:rPr>
                <w:rFonts w:ascii="Segoe UI" w:hAnsi="Segoe UI" w:cs="Segoe UI"/>
                <w:sz w:val="20"/>
                <w:szCs w:val="20"/>
              </w:rPr>
            </w:pPr>
          </w:p>
          <w:p w:rsidR="007242D3" w:rsidRPr="000D6123" w:rsidRDefault="007242D3" w:rsidP="007242D3">
            <w:pPr>
              <w:spacing w:line="360" w:lineRule="auto"/>
              <w:ind w:left="115" w:right="-14"/>
              <w:rPr>
                <w:rFonts w:ascii="Arial" w:eastAsia="Arial" w:hAnsi="Arial" w:cs="Arial"/>
                <w:sz w:val="18"/>
                <w:szCs w:val="18"/>
              </w:rPr>
            </w:pPr>
          </w:p>
          <w:p w:rsidR="007242D3" w:rsidRPr="000D6123" w:rsidRDefault="007242D3" w:rsidP="007242D3">
            <w:pPr>
              <w:spacing w:line="360" w:lineRule="auto"/>
              <w:ind w:left="115" w:right="-14"/>
              <w:rPr>
                <w:rFonts w:ascii="Arial" w:eastAsia="Arial" w:hAnsi="Arial" w:cs="Arial"/>
                <w:sz w:val="18"/>
                <w:szCs w:val="18"/>
              </w:rPr>
            </w:pPr>
          </w:p>
          <w:p w:rsidR="00A13D58" w:rsidRPr="000D6123" w:rsidRDefault="00A13D58" w:rsidP="007242D3">
            <w:pPr>
              <w:spacing w:line="360" w:lineRule="auto"/>
              <w:ind w:left="115" w:right="-14"/>
              <w:rPr>
                <w:rFonts w:ascii="Arial" w:eastAsia="Arial" w:hAnsi="Arial" w:cs="Arial"/>
                <w:sz w:val="18"/>
                <w:szCs w:val="18"/>
              </w:rPr>
            </w:pPr>
          </w:p>
          <w:p w:rsidR="00A13D58" w:rsidRPr="000D6123" w:rsidRDefault="00A13D58" w:rsidP="007242D3">
            <w:pPr>
              <w:spacing w:line="360" w:lineRule="auto"/>
              <w:ind w:left="115" w:right="-14"/>
              <w:rPr>
                <w:rFonts w:ascii="Arial" w:eastAsia="Arial" w:hAnsi="Arial" w:cs="Arial"/>
                <w:sz w:val="18"/>
                <w:szCs w:val="18"/>
              </w:rPr>
            </w:pPr>
          </w:p>
          <w:p w:rsidR="00A13D58" w:rsidRPr="000D6123" w:rsidRDefault="00A13D58" w:rsidP="007242D3">
            <w:pPr>
              <w:spacing w:line="360" w:lineRule="auto"/>
              <w:ind w:left="115" w:right="-14"/>
              <w:rPr>
                <w:rFonts w:ascii="Arial" w:eastAsia="Arial" w:hAnsi="Arial" w:cs="Arial"/>
                <w:sz w:val="18"/>
                <w:szCs w:val="18"/>
              </w:rPr>
            </w:pPr>
          </w:p>
          <w:p w:rsidR="00A13D58" w:rsidRPr="000D6123" w:rsidRDefault="00A13D58" w:rsidP="007242D3">
            <w:pPr>
              <w:spacing w:line="360" w:lineRule="auto"/>
              <w:ind w:left="115" w:right="-14"/>
              <w:rPr>
                <w:rFonts w:ascii="Arial" w:eastAsia="Arial" w:hAnsi="Arial" w:cs="Arial"/>
                <w:sz w:val="18"/>
                <w:szCs w:val="18"/>
              </w:rPr>
            </w:pPr>
          </w:p>
          <w:p w:rsidR="00A13D58" w:rsidRPr="000D6123" w:rsidRDefault="00A13D58" w:rsidP="007242D3">
            <w:pPr>
              <w:spacing w:line="360" w:lineRule="auto"/>
              <w:ind w:left="115" w:right="-14"/>
              <w:rPr>
                <w:rFonts w:ascii="Arial" w:eastAsia="Arial" w:hAnsi="Arial" w:cs="Arial"/>
                <w:sz w:val="18"/>
                <w:szCs w:val="18"/>
              </w:rPr>
            </w:pPr>
          </w:p>
          <w:p w:rsidR="005C3D9C" w:rsidRDefault="005C3D9C" w:rsidP="005C3D9C">
            <w:pPr>
              <w:pStyle w:val="NoSpacing"/>
              <w:jc w:val="center"/>
              <w:rPr>
                <w:rFonts w:ascii="Segoe UI" w:hAnsi="Segoe UI" w:cs="Segoe UI"/>
                <w:sz w:val="20"/>
                <w:szCs w:val="20"/>
              </w:rPr>
            </w:pPr>
            <w:r w:rsidRPr="005C3D9C">
              <w:rPr>
                <w:rFonts w:ascii="Segoe UI" w:hAnsi="Segoe UI" w:cs="Segoe UI"/>
                <w:sz w:val="20"/>
                <w:szCs w:val="20"/>
              </w:rPr>
              <w:t>Collection and Use of Genetic Information</w:t>
            </w:r>
          </w:p>
          <w:p w:rsidR="005C3D9C" w:rsidRPr="005C3D9C" w:rsidRDefault="005C3D9C" w:rsidP="005C3D9C">
            <w:pPr>
              <w:pStyle w:val="NoSpacing"/>
              <w:jc w:val="center"/>
              <w:rPr>
                <w:rFonts w:ascii="Segoe UI" w:hAnsi="Segoe UI" w:cs="Segoe UI"/>
                <w:sz w:val="20"/>
                <w:szCs w:val="20"/>
              </w:rPr>
            </w:pPr>
            <w:r>
              <w:rPr>
                <w:rFonts w:ascii="Segoe UI" w:hAnsi="Segoe UI" w:cs="Segoe UI"/>
                <w:sz w:val="20"/>
                <w:szCs w:val="20"/>
              </w:rPr>
              <w:t>(Cont’d)</w:t>
            </w:r>
          </w:p>
          <w:p w:rsidR="005C3D9C" w:rsidRPr="005C3D9C" w:rsidRDefault="005C3D9C" w:rsidP="005C3D9C">
            <w:pPr>
              <w:pStyle w:val="NoSpacing"/>
              <w:jc w:val="center"/>
              <w:rPr>
                <w:rFonts w:ascii="Segoe UI" w:hAnsi="Segoe UI" w:cs="Segoe UI"/>
                <w:sz w:val="20"/>
                <w:szCs w:val="20"/>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BE50AE" w:rsidRDefault="00BE50AE" w:rsidP="007242D3">
            <w:pPr>
              <w:spacing w:line="360" w:lineRule="auto"/>
              <w:ind w:left="115" w:right="-14"/>
              <w:rPr>
                <w:rFonts w:ascii="Arial" w:eastAsia="Arial" w:hAnsi="Arial" w:cs="Arial"/>
                <w:sz w:val="18"/>
                <w:szCs w:val="18"/>
              </w:rPr>
            </w:pPr>
          </w:p>
          <w:p w:rsidR="007242D3" w:rsidRPr="000D6123" w:rsidRDefault="007242D3" w:rsidP="007242D3">
            <w:pPr>
              <w:spacing w:line="360" w:lineRule="auto"/>
              <w:ind w:left="115" w:right="-14"/>
              <w:rPr>
                <w:rFonts w:ascii="Arial" w:eastAsia="Arial" w:hAnsi="Arial" w:cs="Arial"/>
                <w:sz w:val="18"/>
                <w:szCs w:val="18"/>
              </w:rPr>
            </w:pPr>
          </w:p>
        </w:tc>
        <w:tc>
          <w:tcPr>
            <w:tcW w:w="1828" w:type="dxa"/>
            <w:tcBorders>
              <w:bottom w:val="nil"/>
            </w:tcBorders>
          </w:tcPr>
          <w:p w:rsidR="007242D3" w:rsidRPr="00364F85" w:rsidRDefault="007242D3" w:rsidP="00BE50AE">
            <w:pPr>
              <w:ind w:left="-80" w:right="-63"/>
              <w:rPr>
                <w:rFonts w:ascii="Segoe UI" w:eastAsia="Arial" w:hAnsi="Segoe UI" w:cs="Segoe UI"/>
                <w:sz w:val="20"/>
                <w:szCs w:val="20"/>
              </w:rPr>
            </w:pPr>
            <w:r w:rsidRPr="00364F85">
              <w:rPr>
                <w:rFonts w:ascii="Segoe UI" w:eastAsia="Arial" w:hAnsi="Segoe UI" w:cs="Segoe UI"/>
                <w:sz w:val="20"/>
                <w:szCs w:val="20"/>
              </w:rPr>
              <w:t>Genetic Information</w:t>
            </w:r>
            <w:r w:rsidR="00BE50AE" w:rsidRPr="00364F85">
              <w:rPr>
                <w:rFonts w:ascii="Segoe UI" w:eastAsia="Arial" w:hAnsi="Segoe UI" w:cs="Segoe UI"/>
                <w:sz w:val="20"/>
                <w:szCs w:val="20"/>
              </w:rPr>
              <w:t xml:space="preserve"> Nondiscrimination Act (“GINA”)</w:t>
            </w:r>
          </w:p>
        </w:tc>
        <w:tc>
          <w:tcPr>
            <w:tcW w:w="8227" w:type="dxa"/>
            <w:tcBorders>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No genetic information may be required prior to enrollment, in connection with that enrollment.</w:t>
            </w:r>
          </w:p>
        </w:tc>
        <w:tc>
          <w:tcPr>
            <w:tcW w:w="1351" w:type="dxa"/>
            <w:tcBorders>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7242D3">
            <w:pPr>
              <w:ind w:left="-80" w:right="-63"/>
              <w:rPr>
                <w:rFonts w:ascii="Segoe UI" w:eastAsia="Arial" w:hAnsi="Segoe UI" w:cs="Segoe UI"/>
                <w:sz w:val="20"/>
                <w:szCs w:val="20"/>
              </w:rPr>
            </w:pPr>
            <w:r w:rsidRPr="00364F85">
              <w:rPr>
                <w:rFonts w:ascii="Segoe UI" w:eastAsia="Arial" w:hAnsi="Segoe UI" w:cs="Segoe UI"/>
                <w:sz w:val="20"/>
                <w:szCs w:val="20"/>
              </w:rPr>
              <w:t>42 U.S.C. 300gg-4 (a)(6); (c)(1); (d)(1-2)</w:t>
            </w: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Plan may not request or require individuals to undergo genetic testing.</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7242D3">
            <w:pPr>
              <w:ind w:left="-80" w:right="-63"/>
              <w:rPr>
                <w:rFonts w:ascii="Segoe UI" w:eastAsia="Arial" w:hAnsi="Segoe UI" w:cs="Segoe UI"/>
                <w:sz w:val="20"/>
                <w:szCs w:val="20"/>
              </w:rPr>
            </w:pPr>
            <w:r w:rsidRPr="00364F85">
              <w:rPr>
                <w:rFonts w:ascii="Segoe UI" w:eastAsia="Arial" w:hAnsi="Segoe UI" w:cs="Segoe UI"/>
                <w:sz w:val="20"/>
                <w:szCs w:val="20"/>
              </w:rPr>
              <w:t xml:space="preserve">45 CFR </w:t>
            </w:r>
          </w:p>
          <w:p w:rsidR="007242D3" w:rsidRPr="00364F85" w:rsidRDefault="007242D3" w:rsidP="00BE50AE">
            <w:pPr>
              <w:ind w:left="-80" w:right="-63"/>
              <w:rPr>
                <w:rFonts w:ascii="Segoe UI" w:eastAsia="Arial" w:hAnsi="Segoe UI" w:cs="Segoe UI"/>
                <w:sz w:val="20"/>
                <w:szCs w:val="20"/>
              </w:rPr>
            </w:pPr>
            <w:r w:rsidRPr="00364F85">
              <w:rPr>
                <w:rFonts w:ascii="Segoe UI" w:eastAsia="Arial" w:hAnsi="Segoe UI" w:cs="Segoe UI"/>
                <w:sz w:val="20"/>
                <w:szCs w:val="20"/>
              </w:rPr>
              <w:t>§146.122(c and d)</w:t>
            </w: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Plan may not request, require, or purchase genetic information for underwriting purposes.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364F85">
            <w:pPr>
              <w:ind w:left="-80" w:right="-63"/>
              <w:rPr>
                <w:rFonts w:ascii="Segoe UI" w:eastAsia="Arial" w:hAnsi="Segoe UI" w:cs="Segoe UI"/>
                <w:sz w:val="20"/>
                <w:szCs w:val="20"/>
              </w:rPr>
            </w:pPr>
            <w:r w:rsidRPr="00364F85">
              <w:rPr>
                <w:rFonts w:ascii="Segoe UI" w:eastAsia="Arial" w:hAnsi="Segoe UI" w:cs="Segoe UI"/>
                <w:sz w:val="20"/>
                <w:szCs w:val="20"/>
              </w:rPr>
              <w:t>45 CFR §146.122(c)(2)</w:t>
            </w: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 xml:space="preserve">Issuer cannot request or require genetic testing, unless:  </w:t>
            </w:r>
          </w:p>
          <w:p w:rsidR="007242D3" w:rsidRPr="00364F85" w:rsidRDefault="007242D3" w:rsidP="00E54A29">
            <w:pPr>
              <w:pStyle w:val="NoSpacing"/>
              <w:numPr>
                <w:ilvl w:val="0"/>
                <w:numId w:val="40"/>
              </w:numPr>
              <w:rPr>
                <w:rFonts w:ascii="Segoe UI" w:hAnsi="Segoe UI" w:cs="Segoe UI"/>
                <w:sz w:val="20"/>
                <w:szCs w:val="20"/>
              </w:rPr>
            </w:pPr>
            <w:r w:rsidRPr="00364F85">
              <w:rPr>
                <w:rFonts w:ascii="Segoe UI" w:hAnsi="Segoe UI" w:cs="Segoe UI"/>
                <w:sz w:val="20"/>
                <w:szCs w:val="20"/>
              </w:rPr>
              <w:t xml:space="preserve">Testing requested by health care professional providing care;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BE50AE">
            <w:pPr>
              <w:ind w:left="-63" w:right="-63"/>
              <w:rPr>
                <w:rFonts w:ascii="Segoe UI" w:eastAsia="Arial" w:hAnsi="Segoe UI" w:cs="Segoe UI"/>
                <w:sz w:val="20"/>
                <w:szCs w:val="20"/>
              </w:rPr>
            </w:pPr>
            <w:r w:rsidRPr="00364F85">
              <w:rPr>
                <w:rFonts w:ascii="Segoe UI" w:eastAsia="Arial" w:hAnsi="Segoe UI" w:cs="Segoe UI"/>
                <w:sz w:val="20"/>
                <w:szCs w:val="20"/>
              </w:rPr>
              <w:t>45 CFR §146.122(c)(5)</w:t>
            </w:r>
          </w:p>
        </w:tc>
        <w:tc>
          <w:tcPr>
            <w:tcW w:w="8227" w:type="dxa"/>
            <w:tcBorders>
              <w:top w:val="nil"/>
              <w:bottom w:val="nil"/>
            </w:tcBorders>
          </w:tcPr>
          <w:p w:rsidR="007242D3" w:rsidRPr="00364F85" w:rsidRDefault="007242D3" w:rsidP="00E54A29">
            <w:pPr>
              <w:pStyle w:val="NoSpacing"/>
              <w:numPr>
                <w:ilvl w:val="0"/>
                <w:numId w:val="40"/>
              </w:numPr>
              <w:rPr>
                <w:rFonts w:ascii="Segoe UI" w:hAnsi="Segoe UI" w:cs="Segoe UI"/>
                <w:sz w:val="20"/>
                <w:szCs w:val="20"/>
              </w:rPr>
            </w:pPr>
            <w:r w:rsidRPr="00364F85">
              <w:rPr>
                <w:rFonts w:ascii="Segoe UI" w:hAnsi="Segoe UI" w:cs="Segoe UI"/>
                <w:sz w:val="20"/>
                <w:szCs w:val="20"/>
              </w:rPr>
              <w:t>Testing requested for research purposes under specific conditions;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364F85">
            <w:pPr>
              <w:ind w:left="-63" w:right="-63"/>
              <w:rPr>
                <w:rFonts w:ascii="Segoe UI" w:eastAsia="Arial" w:hAnsi="Segoe UI" w:cs="Segoe UI"/>
                <w:sz w:val="20"/>
                <w:szCs w:val="20"/>
              </w:rPr>
            </w:pPr>
            <w:r w:rsidRPr="00364F85">
              <w:rPr>
                <w:rFonts w:ascii="Segoe UI" w:eastAsia="Arial" w:hAnsi="Segoe UI" w:cs="Segoe UI"/>
                <w:sz w:val="20"/>
                <w:szCs w:val="20"/>
              </w:rPr>
              <w:t>45 CFR §146.122(d)(2)(ii)</w:t>
            </w: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 xml:space="preserve">Issuer cannot collect genetic information prior to/in connection with enrollment, unless it is incidental to collecting other information.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7242D3">
            <w:pPr>
              <w:ind w:left="-63" w:right="-63"/>
              <w:rPr>
                <w:rFonts w:ascii="Segoe UI" w:eastAsia="Arial" w:hAnsi="Segoe UI" w:cs="Segoe UI"/>
                <w:sz w:val="20"/>
                <w:szCs w:val="20"/>
              </w:rPr>
            </w:pPr>
            <w:r w:rsidRPr="00364F85">
              <w:rPr>
                <w:rFonts w:ascii="Segoe UI" w:eastAsia="Arial" w:hAnsi="Segoe UI" w:cs="Segoe UI"/>
                <w:sz w:val="20"/>
                <w:szCs w:val="20"/>
              </w:rPr>
              <w:t>45 CFR §146.122(d)(1)(iii)</w:t>
            </w:r>
          </w:p>
          <w:p w:rsidR="007242D3" w:rsidRPr="00364F85" w:rsidRDefault="007242D3" w:rsidP="007242D3">
            <w:pPr>
              <w:ind w:left="-63" w:right="-63"/>
              <w:rPr>
                <w:rFonts w:ascii="Segoe UI" w:eastAsia="Arial" w:hAnsi="Segoe UI" w:cs="Segoe UI"/>
                <w:sz w:val="20"/>
                <w:szCs w:val="20"/>
              </w:rPr>
            </w:pPr>
          </w:p>
          <w:p w:rsidR="007242D3" w:rsidRPr="00364F85" w:rsidRDefault="007242D3" w:rsidP="007242D3">
            <w:pPr>
              <w:ind w:left="-63" w:right="-63"/>
              <w:rPr>
                <w:rFonts w:ascii="Segoe UI" w:eastAsia="Arial" w:hAnsi="Segoe UI" w:cs="Segoe UI"/>
                <w:sz w:val="20"/>
                <w:szCs w:val="20"/>
              </w:rPr>
            </w:pPr>
          </w:p>
          <w:p w:rsidR="007242D3" w:rsidRPr="00364F85" w:rsidRDefault="007242D3" w:rsidP="007242D3">
            <w:pPr>
              <w:ind w:left="-63" w:right="-63"/>
              <w:rPr>
                <w:rFonts w:ascii="Segoe UI" w:eastAsia="Arial" w:hAnsi="Segoe UI" w:cs="Segoe UI"/>
                <w:sz w:val="20"/>
                <w:szCs w:val="20"/>
              </w:rPr>
            </w:pP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Issuer cannot collect genetic information for underwriting purposes, unless medically appropriate:</w:t>
            </w:r>
          </w:p>
          <w:p w:rsidR="007242D3" w:rsidRPr="00364F85" w:rsidRDefault="007242D3" w:rsidP="00E54A29">
            <w:pPr>
              <w:pStyle w:val="NoSpacing"/>
              <w:numPr>
                <w:ilvl w:val="0"/>
                <w:numId w:val="40"/>
              </w:numPr>
              <w:rPr>
                <w:rFonts w:ascii="Segoe UI" w:hAnsi="Segoe UI" w:cs="Segoe UI"/>
                <w:sz w:val="20"/>
                <w:szCs w:val="20"/>
              </w:rPr>
            </w:pPr>
            <w:r w:rsidRPr="00364F85">
              <w:rPr>
                <w:rFonts w:ascii="Segoe UI" w:hAnsi="Segoe UI" w:cs="Segoe UI"/>
                <w:sz w:val="20"/>
                <w:szCs w:val="20"/>
              </w:rPr>
              <w:t>If an enrollee seeks a plan benefit, the issuer may limit or exclude the benefit based on whether the benefit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tcBorders>
              <w:top w:val="nil"/>
              <w:bottom w:val="nil"/>
            </w:tcBorders>
          </w:tcPr>
          <w:p w:rsidR="007242D3" w:rsidRPr="00364F85" w:rsidRDefault="007242D3" w:rsidP="007242D3">
            <w:pPr>
              <w:ind w:left="-63" w:right="-63"/>
              <w:rPr>
                <w:rFonts w:ascii="Segoe UI" w:eastAsia="Arial" w:hAnsi="Segoe UI" w:cs="Segoe UI"/>
                <w:sz w:val="20"/>
                <w:szCs w:val="20"/>
              </w:rPr>
            </w:pPr>
            <w:r w:rsidRPr="00364F85">
              <w:rPr>
                <w:rFonts w:ascii="Segoe UI" w:eastAsia="Arial" w:hAnsi="Segoe UI" w:cs="Segoe UI"/>
                <w:sz w:val="20"/>
                <w:szCs w:val="20"/>
              </w:rPr>
              <w:t>45 CFR §146.122(a)(3)</w:t>
            </w:r>
          </w:p>
          <w:p w:rsidR="007242D3" w:rsidRPr="00364F85" w:rsidRDefault="007242D3" w:rsidP="007242D3">
            <w:pPr>
              <w:ind w:left="-63" w:right="-63"/>
              <w:rPr>
                <w:rFonts w:ascii="Segoe UI" w:eastAsia="Arial" w:hAnsi="Segoe UI" w:cs="Segoe UI"/>
                <w:sz w:val="20"/>
                <w:szCs w:val="20"/>
              </w:rPr>
            </w:pPr>
          </w:p>
          <w:p w:rsidR="007242D3" w:rsidRPr="00364F85" w:rsidRDefault="007242D3" w:rsidP="007242D3">
            <w:pPr>
              <w:ind w:left="-63" w:right="-63"/>
              <w:rPr>
                <w:rFonts w:ascii="Segoe UI" w:eastAsia="Arial" w:hAnsi="Segoe UI" w:cs="Segoe UI"/>
                <w:sz w:val="20"/>
                <w:szCs w:val="20"/>
              </w:rPr>
            </w:pPr>
          </w:p>
          <w:p w:rsidR="007242D3" w:rsidRPr="00364F85" w:rsidRDefault="007242D3" w:rsidP="007242D3">
            <w:pPr>
              <w:ind w:right="-63"/>
              <w:rPr>
                <w:rFonts w:ascii="Segoe UI" w:eastAsia="Arial" w:hAnsi="Segoe UI" w:cs="Segoe UI"/>
                <w:sz w:val="20"/>
                <w:szCs w:val="20"/>
              </w:rPr>
            </w:pP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“Genetic information” can include:</w:t>
            </w:r>
          </w:p>
          <w:p w:rsidR="007242D3" w:rsidRPr="00364F85" w:rsidRDefault="007242D3" w:rsidP="00E54A29">
            <w:pPr>
              <w:pStyle w:val="NoSpacing"/>
              <w:numPr>
                <w:ilvl w:val="0"/>
                <w:numId w:val="40"/>
              </w:numPr>
              <w:rPr>
                <w:rFonts w:ascii="Segoe UI" w:hAnsi="Segoe UI" w:cs="Segoe UI"/>
                <w:sz w:val="20"/>
                <w:szCs w:val="20"/>
              </w:rPr>
            </w:pPr>
            <w:r w:rsidRPr="00364F85">
              <w:rPr>
                <w:rFonts w:ascii="Segoe UI" w:hAnsi="Segoe UI" w:cs="Segoe UI"/>
                <w:sz w:val="20"/>
                <w:szCs w:val="20"/>
              </w:rPr>
              <w:t xml:space="preserve">Information about the individual, family member, or fetus of a pregnant woman. </w:t>
            </w:r>
          </w:p>
          <w:p w:rsidR="007242D3" w:rsidRPr="00364F85" w:rsidRDefault="007242D3" w:rsidP="00E54A29">
            <w:pPr>
              <w:pStyle w:val="NoSpacing"/>
              <w:numPr>
                <w:ilvl w:val="0"/>
                <w:numId w:val="40"/>
              </w:numPr>
              <w:rPr>
                <w:rFonts w:ascii="Segoe UI" w:hAnsi="Segoe UI" w:cs="Segoe UI"/>
                <w:sz w:val="20"/>
                <w:szCs w:val="20"/>
              </w:rPr>
            </w:pPr>
            <w:r w:rsidRPr="00364F85">
              <w:rPr>
                <w:rFonts w:ascii="Segoe UI" w:hAnsi="Segoe UI" w:cs="Segoe UI"/>
                <w:sz w:val="20"/>
                <w:szCs w:val="20"/>
              </w:rPr>
              <w:t xml:space="preserve">Information in genetic tests, manifestations of a condition, or participation in clinical research. </w:t>
            </w:r>
          </w:p>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“Genetic information” does not include:</w:t>
            </w:r>
          </w:p>
          <w:p w:rsidR="007242D3" w:rsidRPr="00364F85" w:rsidRDefault="007242D3" w:rsidP="00E54A29">
            <w:pPr>
              <w:pStyle w:val="NoSpacing"/>
              <w:numPr>
                <w:ilvl w:val="0"/>
                <w:numId w:val="40"/>
              </w:numPr>
              <w:rPr>
                <w:rFonts w:ascii="Segoe UI" w:hAnsi="Segoe UI" w:cs="Segoe UI"/>
                <w:sz w:val="20"/>
                <w:szCs w:val="20"/>
              </w:rPr>
            </w:pPr>
            <w:r w:rsidRPr="00364F85">
              <w:rPr>
                <w:rFonts w:ascii="Segoe UI" w:hAnsi="Segoe UI" w:cs="Segoe UI"/>
                <w:sz w:val="20"/>
                <w:szCs w:val="20"/>
              </w:rPr>
              <w:t>Information about the sex or age of the individual.</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eastAsia="Arial" w:cs="Arial"/>
                <w:b/>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vMerge w:val="restart"/>
            <w:tcBorders>
              <w:top w:val="nil"/>
              <w:bottom w:val="nil"/>
            </w:tcBorders>
          </w:tcPr>
          <w:p w:rsidR="007242D3" w:rsidRPr="00364F85" w:rsidRDefault="007242D3" w:rsidP="007242D3">
            <w:pPr>
              <w:ind w:left="-63" w:right="-63"/>
              <w:rPr>
                <w:rFonts w:ascii="Segoe UI" w:eastAsia="Arial" w:hAnsi="Segoe UI" w:cs="Segoe UI"/>
                <w:sz w:val="20"/>
                <w:szCs w:val="20"/>
              </w:rPr>
            </w:pPr>
            <w:r w:rsidRPr="00364F85">
              <w:rPr>
                <w:rFonts w:ascii="Segoe UI" w:eastAsia="Arial" w:hAnsi="Segoe UI" w:cs="Segoe UI"/>
                <w:sz w:val="20"/>
                <w:szCs w:val="20"/>
              </w:rPr>
              <w:t>45 CFR §146.122(a)(5)</w:t>
            </w:r>
          </w:p>
          <w:p w:rsidR="007242D3" w:rsidRPr="00364F85" w:rsidRDefault="007242D3" w:rsidP="007242D3">
            <w:pPr>
              <w:spacing w:before="120" w:after="120" w:line="204" w:lineRule="exact"/>
              <w:ind w:right="-20"/>
              <w:rPr>
                <w:rFonts w:ascii="Segoe UI" w:eastAsia="Arial" w:hAnsi="Segoe UI" w:cs="Segoe UI"/>
                <w:sz w:val="20"/>
                <w:szCs w:val="20"/>
              </w:rPr>
            </w:pPr>
          </w:p>
        </w:tc>
        <w:tc>
          <w:tcPr>
            <w:tcW w:w="8227" w:type="dxa"/>
            <w:vMerge w:val="restart"/>
            <w:tcBorders>
              <w:top w:val="nil"/>
              <w:bottom w:val="nil"/>
            </w:tcBorders>
          </w:tcPr>
          <w:p w:rsidR="007242D3" w:rsidRPr="00364F85" w:rsidRDefault="007242D3" w:rsidP="00BE50AE">
            <w:pPr>
              <w:pStyle w:val="NoSpacing"/>
              <w:rPr>
                <w:rFonts w:ascii="Segoe UI" w:eastAsia="Arial" w:hAnsi="Segoe UI" w:cs="Segoe UI"/>
                <w:sz w:val="20"/>
                <w:szCs w:val="20"/>
              </w:rPr>
            </w:pPr>
            <w:r w:rsidRPr="00364F85">
              <w:rPr>
                <w:rFonts w:ascii="Segoe UI" w:hAnsi="Segoe UI" w:cs="Segoe UI"/>
                <w:iCs/>
                <w:sz w:val="20"/>
                <w:szCs w:val="20"/>
              </w:rPr>
              <w:t xml:space="preserve"> “Genetic test”</w:t>
            </w:r>
            <w:r w:rsidRPr="00364F85">
              <w:rPr>
                <w:rFonts w:ascii="Segoe UI" w:hAnsi="Segoe UI" w:cs="Segoe UI"/>
                <w:sz w:val="20"/>
                <w:szCs w:val="20"/>
              </w:rPr>
              <w:t xml:space="preserve"> means an analysis of DNA, RNA, chromosomes, proteins, or metabolites to </w:t>
            </w:r>
            <w:proofErr w:type="gramStart"/>
            <w:r w:rsidRPr="00364F85">
              <w:rPr>
                <w:rFonts w:ascii="Segoe UI" w:hAnsi="Segoe UI" w:cs="Segoe UI"/>
                <w:sz w:val="20"/>
                <w:szCs w:val="20"/>
              </w:rPr>
              <w:t>detects</w:t>
            </w:r>
            <w:proofErr w:type="gramEnd"/>
            <w:r w:rsidRPr="00364F85">
              <w:rPr>
                <w:rFonts w:ascii="Segoe UI" w:hAnsi="Segoe UI" w:cs="Segoe UI"/>
                <w:sz w:val="20"/>
                <w:szCs w:val="20"/>
              </w:rPr>
              <w:t xml:space="preserve">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w:t>
            </w:r>
            <w:r w:rsidRPr="00364F85">
              <w:rPr>
                <w:rFonts w:ascii="Segoe UI" w:hAnsi="Segoe UI" w:cs="Segoe UI"/>
                <w:sz w:val="20"/>
                <w:szCs w:val="20"/>
              </w:rPr>
              <w:lastRenderedPageBreak/>
              <w:t>complete blood count, cholesterol test, liver function test, or test for alcohol or drugs is not a genetic test.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line="203" w:lineRule="exact"/>
              <w:ind w:right="-108"/>
              <w:rPr>
                <w:rFonts w:ascii="Arial" w:eastAsia="Arial" w:hAnsi="Arial" w:cs="Arial"/>
                <w:b/>
                <w:sz w:val="18"/>
                <w:szCs w:val="18"/>
                <w:highlight w:val="green"/>
              </w:rPr>
            </w:pPr>
          </w:p>
        </w:tc>
        <w:tc>
          <w:tcPr>
            <w:tcW w:w="1322" w:type="dxa"/>
            <w:vMerge/>
            <w:tcBorders>
              <w:top w:val="nil"/>
            </w:tcBorders>
          </w:tcPr>
          <w:p w:rsidR="007242D3" w:rsidRPr="000D6123" w:rsidRDefault="007242D3" w:rsidP="007242D3">
            <w:pPr>
              <w:spacing w:line="360" w:lineRule="auto"/>
              <w:ind w:left="115" w:right="-14"/>
              <w:rPr>
                <w:rFonts w:ascii="Arial" w:eastAsia="Arial" w:hAnsi="Arial" w:cs="Arial"/>
                <w:sz w:val="18"/>
                <w:szCs w:val="18"/>
              </w:rPr>
            </w:pPr>
          </w:p>
        </w:tc>
        <w:tc>
          <w:tcPr>
            <w:tcW w:w="1828" w:type="dxa"/>
            <w:vMerge/>
            <w:tcBorders>
              <w:top w:val="nil"/>
              <w:bottom w:val="single" w:sz="4" w:space="0" w:color="auto"/>
            </w:tcBorders>
          </w:tcPr>
          <w:p w:rsidR="007242D3" w:rsidRPr="00364F85" w:rsidRDefault="007242D3" w:rsidP="007242D3">
            <w:pPr>
              <w:spacing w:before="120" w:after="120" w:line="204" w:lineRule="exact"/>
              <w:ind w:right="-20"/>
              <w:rPr>
                <w:rFonts w:ascii="Segoe UI" w:eastAsia="Arial" w:hAnsi="Segoe UI" w:cs="Segoe UI"/>
                <w:sz w:val="20"/>
                <w:szCs w:val="20"/>
              </w:rPr>
            </w:pPr>
          </w:p>
        </w:tc>
        <w:tc>
          <w:tcPr>
            <w:tcW w:w="8227" w:type="dxa"/>
            <w:vMerge/>
            <w:tcBorders>
              <w:top w:val="nil"/>
              <w:bottom w:val="single" w:sz="4" w:space="0" w:color="auto"/>
            </w:tcBorders>
          </w:tcPr>
          <w:p w:rsidR="007242D3" w:rsidRPr="00364F85" w:rsidRDefault="007242D3" w:rsidP="00D20DCD">
            <w:pPr>
              <w:pStyle w:val="ListParagraph"/>
              <w:numPr>
                <w:ilvl w:val="0"/>
                <w:numId w:val="2"/>
              </w:numPr>
              <w:spacing w:before="120" w:after="120" w:line="360" w:lineRule="auto"/>
              <w:ind w:left="207" w:right="252" w:hanging="162"/>
              <w:rPr>
                <w:rFonts w:ascii="Segoe UI" w:eastAsia="Arial" w:hAnsi="Segoe UI" w:cs="Segoe UI"/>
                <w:sz w:val="20"/>
                <w:szCs w:val="20"/>
              </w:rPr>
            </w:pPr>
          </w:p>
        </w:tc>
        <w:tc>
          <w:tcPr>
            <w:tcW w:w="1351" w:type="dxa"/>
            <w:tcBorders>
              <w:top w:val="nil"/>
              <w:bottom w:val="single" w:sz="4" w:space="0" w:color="auto"/>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Borders>
              <w:top w:val="nil"/>
            </w:tcBorders>
          </w:tcPr>
          <w:p w:rsidR="007242D3" w:rsidRPr="000D612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7242D3">
            <w:pPr>
              <w:tabs>
                <w:tab w:val="right" w:pos="2008"/>
              </w:tabs>
              <w:rPr>
                <w:rFonts w:ascii="Segoe UI" w:hAnsi="Segoe UI" w:cs="Segoe UI"/>
                <w:sz w:val="20"/>
                <w:szCs w:val="20"/>
              </w:rPr>
            </w:pPr>
            <w:r w:rsidRPr="00364F85">
              <w:rPr>
                <w:rFonts w:ascii="Segoe UI" w:hAnsi="Segoe UI" w:cs="Segoe UI"/>
                <w:sz w:val="20"/>
                <w:szCs w:val="20"/>
              </w:rPr>
              <w:t>42 U.S.C. §300gg-3(a)</w:t>
            </w:r>
          </w:p>
          <w:p w:rsidR="007242D3" w:rsidRPr="00364F85" w:rsidRDefault="007242D3" w:rsidP="00BE50AE">
            <w:pPr>
              <w:ind w:left="-63"/>
              <w:rPr>
                <w:rFonts w:ascii="Segoe UI" w:hAnsi="Segoe UI" w:cs="Segoe UI"/>
                <w:sz w:val="20"/>
                <w:szCs w:val="20"/>
              </w:rPr>
            </w:pPr>
            <w:r w:rsidRPr="00364F85">
              <w:rPr>
                <w:rFonts w:ascii="Segoe UI" w:hAnsi="Segoe UI" w:cs="Segoe UI"/>
                <w:sz w:val="20"/>
                <w:szCs w:val="20"/>
              </w:rPr>
              <w:t>45 CFR §147.108(a)</w:t>
            </w: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 xml:space="preserve">For plans with effective dates on or after 1/1/2014, there can be no preexisting condition exclusions.  This includes grandfathered plans.  </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Borders>
              <w:top w:val="nil"/>
            </w:tcBorders>
          </w:tcPr>
          <w:p w:rsidR="007242D3" w:rsidRPr="000D6123" w:rsidRDefault="007242D3" w:rsidP="007242D3">
            <w:pPr>
              <w:spacing w:before="120" w:after="120"/>
              <w:rPr>
                <w:rFonts w:ascii="Arial" w:hAnsi="Arial" w:cs="Arial"/>
                <w:sz w:val="18"/>
                <w:szCs w:val="18"/>
              </w:rPr>
            </w:pPr>
          </w:p>
        </w:tc>
        <w:tc>
          <w:tcPr>
            <w:tcW w:w="1828" w:type="dxa"/>
            <w:tcBorders>
              <w:top w:val="nil"/>
            </w:tcBorders>
          </w:tcPr>
          <w:p w:rsidR="007242D3" w:rsidRPr="00364F85" w:rsidRDefault="007242D3" w:rsidP="007242D3">
            <w:pPr>
              <w:spacing w:before="120" w:after="120"/>
              <w:ind w:left="-63"/>
              <w:rPr>
                <w:rFonts w:ascii="Segoe UI" w:hAnsi="Segoe UI" w:cs="Segoe UI"/>
                <w:sz w:val="20"/>
                <w:szCs w:val="20"/>
              </w:rPr>
            </w:pPr>
            <w:r w:rsidRPr="00364F85">
              <w:rPr>
                <w:rFonts w:ascii="Segoe UI" w:hAnsi="Segoe UI" w:cs="Segoe UI"/>
                <w:sz w:val="20"/>
                <w:szCs w:val="20"/>
              </w:rPr>
              <w:t>RCW 48.44.335</w:t>
            </w:r>
          </w:p>
        </w:tc>
        <w:tc>
          <w:tcPr>
            <w:tcW w:w="8227" w:type="dxa"/>
            <w:tcBorders>
              <w:top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HCSC may not refuse to issue, cancel, or decline to renew any contract solely because of a mastectomy or lumpectomy performed on the insured or prospective insured more than 5 years previously.</w:t>
            </w:r>
          </w:p>
        </w:tc>
        <w:tc>
          <w:tcPr>
            <w:tcW w:w="1351" w:type="dxa"/>
            <w:tcBorders>
              <w:top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Borders>
              <w:top w:val="nil"/>
            </w:tcBorders>
          </w:tcPr>
          <w:p w:rsidR="007242D3" w:rsidRPr="000D6123" w:rsidRDefault="007242D3" w:rsidP="007242D3">
            <w:pPr>
              <w:spacing w:before="120" w:after="120"/>
              <w:rPr>
                <w:rFonts w:ascii="Arial" w:hAnsi="Arial" w:cs="Arial"/>
                <w:sz w:val="18"/>
                <w:szCs w:val="18"/>
              </w:rPr>
            </w:pPr>
          </w:p>
        </w:tc>
        <w:tc>
          <w:tcPr>
            <w:tcW w:w="1828" w:type="dxa"/>
            <w:tcBorders>
              <w:top w:val="nil"/>
            </w:tcBorders>
          </w:tcPr>
          <w:p w:rsidR="007242D3" w:rsidRPr="00364F85" w:rsidRDefault="007242D3" w:rsidP="007242D3">
            <w:pPr>
              <w:spacing w:before="120" w:after="120"/>
              <w:rPr>
                <w:rFonts w:ascii="Segoe UI" w:hAnsi="Segoe UI" w:cs="Segoe UI"/>
                <w:sz w:val="20"/>
                <w:szCs w:val="20"/>
              </w:rPr>
            </w:pPr>
            <w:r w:rsidRPr="00364F85">
              <w:rPr>
                <w:rFonts w:ascii="Segoe UI" w:hAnsi="Segoe UI" w:cs="Segoe UI"/>
                <w:sz w:val="20"/>
                <w:szCs w:val="20"/>
              </w:rPr>
              <w:t>RCW 48.44.335</w:t>
            </w:r>
          </w:p>
        </w:tc>
        <w:tc>
          <w:tcPr>
            <w:tcW w:w="8227" w:type="dxa"/>
            <w:tcBorders>
              <w:top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HCSC may not restrict, modify, exclude, increase, or reduce the amounts of benefits payable or any term, rate, condition, or type of coverage solely on the basis of a mastectomy or lumpectomy performed on the insured more than 5 years previously.</w:t>
            </w:r>
          </w:p>
          <w:p w:rsidR="007242D3" w:rsidRDefault="007242D3" w:rsidP="00BE50AE">
            <w:pPr>
              <w:pStyle w:val="NoSpacing"/>
              <w:rPr>
                <w:rStyle w:val="Hyperlink"/>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xml:space="preserve">: </w:t>
            </w:r>
            <w:hyperlink r:id="rId43" w:history="1">
              <w:r w:rsidRPr="00364F85">
                <w:rPr>
                  <w:rStyle w:val="Hyperlink"/>
                  <w:rFonts w:ascii="Segoe UI" w:hAnsi="Segoe UI" w:cs="Segoe UI"/>
                  <w:sz w:val="20"/>
                  <w:szCs w:val="20"/>
                </w:rPr>
                <w:t>ACA FAQ Part XVI</w:t>
              </w:r>
            </w:hyperlink>
          </w:p>
          <w:p w:rsidR="005C3D9C" w:rsidRPr="00364F85" w:rsidRDefault="005C3D9C" w:rsidP="00BE50AE">
            <w:pPr>
              <w:pStyle w:val="NoSpacing"/>
              <w:rPr>
                <w:rFonts w:ascii="Segoe UI" w:hAnsi="Segoe UI" w:cs="Segoe UI"/>
                <w:sz w:val="20"/>
                <w:szCs w:val="20"/>
              </w:rPr>
            </w:pPr>
          </w:p>
        </w:tc>
        <w:tc>
          <w:tcPr>
            <w:tcW w:w="1351" w:type="dxa"/>
            <w:tcBorders>
              <w:top w:val="nil"/>
            </w:tcBorders>
          </w:tcPr>
          <w:p w:rsidR="007242D3" w:rsidRPr="002A288A" w:rsidRDefault="007242D3" w:rsidP="007242D3">
            <w:pPr>
              <w:spacing w:before="120" w:after="120"/>
              <w:rPr>
                <w:rFonts w:ascii="Arial" w:hAnsi="Arial" w:cs="Arial"/>
                <w:sz w:val="18"/>
                <w:szCs w:val="18"/>
              </w:rPr>
            </w:pPr>
          </w:p>
        </w:tc>
      </w:tr>
      <w:tr w:rsidR="007242D3" w:rsidTr="00EC3520">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tcBorders>
              <w:top w:val="nil"/>
            </w:tcBorders>
          </w:tcPr>
          <w:p w:rsidR="007242D3" w:rsidRPr="005C3D9C" w:rsidRDefault="00014818" w:rsidP="005C3D9C">
            <w:pPr>
              <w:pStyle w:val="NoSpacing"/>
              <w:jc w:val="center"/>
              <w:rPr>
                <w:rFonts w:ascii="Segoe UI" w:hAnsi="Segoe UI" w:cs="Segoe UI"/>
                <w:sz w:val="20"/>
                <w:szCs w:val="20"/>
              </w:rPr>
            </w:pPr>
            <w:r w:rsidRPr="005C3D9C">
              <w:rPr>
                <w:rFonts w:ascii="Segoe UI" w:hAnsi="Segoe UI" w:cs="Segoe UI"/>
                <w:sz w:val="20"/>
                <w:szCs w:val="20"/>
              </w:rPr>
              <w:t>Waiting period prohibited</w:t>
            </w:r>
          </w:p>
        </w:tc>
        <w:tc>
          <w:tcPr>
            <w:tcW w:w="1828" w:type="dxa"/>
            <w:tcBorders>
              <w:bottom w:val="single" w:sz="4" w:space="0" w:color="auto"/>
            </w:tcBorders>
          </w:tcPr>
          <w:p w:rsidR="007242D3" w:rsidRPr="00364F85" w:rsidRDefault="007242D3" w:rsidP="007242D3">
            <w:pPr>
              <w:spacing w:before="120" w:after="120"/>
              <w:ind w:left="-80"/>
              <w:rPr>
                <w:rFonts w:ascii="Segoe UI" w:hAnsi="Segoe UI" w:cs="Segoe UI"/>
                <w:sz w:val="20"/>
                <w:szCs w:val="20"/>
              </w:rPr>
            </w:pPr>
            <w:r w:rsidRPr="00364F85">
              <w:rPr>
                <w:rFonts w:ascii="Segoe UI" w:hAnsi="Segoe UI" w:cs="Segoe UI"/>
                <w:sz w:val="20"/>
                <w:szCs w:val="20"/>
              </w:rPr>
              <w:t>42 USC §300gg-3(a)</w:t>
            </w:r>
          </w:p>
          <w:p w:rsidR="007242D3" w:rsidRPr="00364F85" w:rsidRDefault="007242D3" w:rsidP="007242D3">
            <w:pPr>
              <w:spacing w:before="120" w:after="120"/>
              <w:ind w:left="-80"/>
              <w:rPr>
                <w:rFonts w:ascii="Segoe UI" w:hAnsi="Segoe UI" w:cs="Segoe UI"/>
                <w:sz w:val="20"/>
                <w:szCs w:val="20"/>
              </w:rPr>
            </w:pPr>
            <w:r w:rsidRPr="00364F85">
              <w:rPr>
                <w:rFonts w:ascii="Segoe UI" w:hAnsi="Segoe UI" w:cs="Segoe UI"/>
                <w:sz w:val="20"/>
                <w:szCs w:val="20"/>
              </w:rPr>
              <w:t>WAC 284-43-5642(3)(c)</w:t>
            </w:r>
          </w:p>
        </w:tc>
        <w:tc>
          <w:tcPr>
            <w:tcW w:w="8227" w:type="dxa"/>
            <w:tcBorders>
              <w:bottom w:val="single" w:sz="4" w:space="0" w:color="auto"/>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 xml:space="preserve">The plan may not include a waiting period for organ transplant benefits because such a waiting period excludes, for the waiting period, benefits specifically relating to conditions requiring transplants.  </w:t>
            </w:r>
          </w:p>
        </w:tc>
        <w:tc>
          <w:tcPr>
            <w:tcW w:w="1351" w:type="dxa"/>
            <w:tcBorders>
              <w:bottom w:val="single" w:sz="4" w:space="0" w:color="auto"/>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val="restart"/>
          </w:tcPr>
          <w:p w:rsidR="007242D3" w:rsidRPr="00364F85" w:rsidRDefault="007242D3" w:rsidP="005C3D9C">
            <w:pPr>
              <w:spacing w:before="120" w:after="120"/>
              <w:jc w:val="center"/>
              <w:rPr>
                <w:rFonts w:ascii="Segoe UI" w:hAnsi="Segoe UI" w:cs="Segoe UI"/>
                <w:sz w:val="20"/>
                <w:szCs w:val="20"/>
              </w:rPr>
            </w:pPr>
            <w:r w:rsidRPr="00364F85">
              <w:rPr>
                <w:rFonts w:ascii="Segoe UI" w:hAnsi="Segoe UI" w:cs="Segoe UI"/>
                <w:sz w:val="20"/>
                <w:szCs w:val="20"/>
              </w:rPr>
              <w:t>Special Enrollment Periods</w:t>
            </w: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5C3D9C">
            <w:pPr>
              <w:spacing w:before="120" w:after="120"/>
              <w:jc w:val="center"/>
              <w:rPr>
                <w:rFonts w:ascii="Segoe UI" w:hAnsi="Segoe UI" w:cs="Segoe UI"/>
                <w:sz w:val="20"/>
                <w:szCs w:val="20"/>
              </w:rPr>
            </w:pPr>
            <w:r w:rsidRPr="00364F85">
              <w:rPr>
                <w:rFonts w:ascii="Segoe UI" w:hAnsi="Segoe UI" w:cs="Segoe UI"/>
                <w:sz w:val="20"/>
                <w:szCs w:val="20"/>
              </w:rPr>
              <w:lastRenderedPageBreak/>
              <w:t>Special Enrollment Periods</w:t>
            </w:r>
          </w:p>
          <w:p w:rsidR="007242D3" w:rsidRPr="00364F85" w:rsidRDefault="007242D3" w:rsidP="005C3D9C">
            <w:pPr>
              <w:spacing w:before="120" w:after="120"/>
              <w:jc w:val="center"/>
              <w:rPr>
                <w:rFonts w:ascii="Segoe UI" w:hAnsi="Segoe UI" w:cs="Segoe UI"/>
                <w:sz w:val="20"/>
                <w:szCs w:val="20"/>
              </w:rPr>
            </w:pPr>
            <w:r w:rsidRPr="00364F85">
              <w:rPr>
                <w:rFonts w:ascii="Segoe UI" w:hAnsi="Segoe UI" w:cs="Segoe UI"/>
                <w:sz w:val="20"/>
                <w:szCs w:val="20"/>
              </w:rPr>
              <w:t>(Cont’d)</w:t>
            </w: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7242D3" w:rsidRPr="00364F85" w:rsidRDefault="007242D3" w:rsidP="007242D3">
            <w:pPr>
              <w:spacing w:before="120" w:after="120"/>
              <w:rPr>
                <w:rFonts w:ascii="Segoe UI" w:hAnsi="Segoe UI" w:cs="Segoe UI"/>
                <w:sz w:val="20"/>
                <w:szCs w:val="20"/>
              </w:rPr>
            </w:pPr>
          </w:p>
          <w:p w:rsidR="00F3729B" w:rsidRDefault="00F3729B" w:rsidP="005C3D9C">
            <w:pPr>
              <w:spacing w:before="120" w:after="120"/>
              <w:rPr>
                <w:rFonts w:ascii="Segoe UI" w:hAnsi="Segoe UI" w:cs="Segoe UI"/>
                <w:sz w:val="20"/>
                <w:szCs w:val="20"/>
              </w:rPr>
            </w:pPr>
          </w:p>
          <w:p w:rsidR="0050029A" w:rsidRDefault="0050029A" w:rsidP="005C3D9C">
            <w:pPr>
              <w:spacing w:before="120" w:after="120"/>
              <w:rPr>
                <w:rFonts w:ascii="Segoe UI" w:hAnsi="Segoe UI" w:cs="Segoe UI"/>
                <w:sz w:val="20"/>
                <w:szCs w:val="20"/>
              </w:rPr>
            </w:pPr>
          </w:p>
          <w:p w:rsidR="0050029A" w:rsidRDefault="0050029A" w:rsidP="005C3D9C">
            <w:pPr>
              <w:spacing w:before="120" w:after="120"/>
              <w:rPr>
                <w:rFonts w:ascii="Segoe UI" w:hAnsi="Segoe UI" w:cs="Segoe UI"/>
                <w:sz w:val="20"/>
                <w:szCs w:val="20"/>
              </w:rPr>
            </w:pPr>
          </w:p>
          <w:p w:rsidR="0050029A" w:rsidRDefault="0050029A" w:rsidP="005C3D9C">
            <w:pPr>
              <w:spacing w:before="120" w:after="120"/>
              <w:rPr>
                <w:rFonts w:ascii="Segoe UI" w:hAnsi="Segoe UI" w:cs="Segoe UI"/>
                <w:sz w:val="20"/>
                <w:szCs w:val="20"/>
              </w:rPr>
            </w:pPr>
          </w:p>
          <w:p w:rsidR="0050029A" w:rsidRDefault="0050029A" w:rsidP="005C3D9C">
            <w:pPr>
              <w:spacing w:before="120" w:after="120"/>
              <w:rPr>
                <w:rFonts w:ascii="Segoe UI" w:hAnsi="Segoe UI" w:cs="Segoe UI"/>
                <w:sz w:val="20"/>
                <w:szCs w:val="20"/>
              </w:rPr>
            </w:pPr>
          </w:p>
          <w:p w:rsidR="0050029A" w:rsidRDefault="0050029A" w:rsidP="005C3D9C">
            <w:pPr>
              <w:spacing w:before="120" w:after="120"/>
              <w:rPr>
                <w:rFonts w:ascii="Segoe UI" w:hAnsi="Segoe UI" w:cs="Segoe UI"/>
                <w:sz w:val="20"/>
                <w:szCs w:val="20"/>
              </w:rPr>
            </w:pPr>
          </w:p>
          <w:p w:rsidR="0050029A" w:rsidRPr="00364F85" w:rsidRDefault="0050029A" w:rsidP="0050029A">
            <w:pPr>
              <w:spacing w:before="120" w:after="120"/>
              <w:jc w:val="center"/>
              <w:rPr>
                <w:rFonts w:ascii="Segoe UI" w:hAnsi="Segoe UI" w:cs="Segoe UI"/>
                <w:sz w:val="20"/>
                <w:szCs w:val="20"/>
              </w:rPr>
            </w:pPr>
            <w:r w:rsidRPr="00364F85">
              <w:rPr>
                <w:rFonts w:ascii="Segoe UI" w:hAnsi="Segoe UI" w:cs="Segoe UI"/>
                <w:sz w:val="20"/>
                <w:szCs w:val="20"/>
              </w:rPr>
              <w:lastRenderedPageBreak/>
              <w:t>Special Enrollment Periods</w:t>
            </w:r>
          </w:p>
          <w:p w:rsidR="0050029A" w:rsidRPr="00364F85" w:rsidRDefault="0050029A" w:rsidP="0050029A">
            <w:pPr>
              <w:spacing w:before="120" w:after="120"/>
              <w:jc w:val="center"/>
              <w:rPr>
                <w:rFonts w:ascii="Segoe UI" w:hAnsi="Segoe UI" w:cs="Segoe UI"/>
                <w:sz w:val="20"/>
                <w:szCs w:val="20"/>
              </w:rPr>
            </w:pPr>
            <w:r w:rsidRPr="00364F85">
              <w:rPr>
                <w:rFonts w:ascii="Segoe UI" w:hAnsi="Segoe UI" w:cs="Segoe UI"/>
                <w:sz w:val="20"/>
                <w:szCs w:val="20"/>
              </w:rPr>
              <w:t>(Cont’d)</w:t>
            </w:r>
          </w:p>
          <w:p w:rsidR="0050029A" w:rsidRDefault="0050029A" w:rsidP="005C3D9C">
            <w:pPr>
              <w:spacing w:before="120" w:after="120"/>
              <w:rPr>
                <w:rFonts w:ascii="Segoe UI" w:hAnsi="Segoe UI" w:cs="Segoe UI"/>
                <w:sz w:val="20"/>
                <w:szCs w:val="20"/>
              </w:rPr>
            </w:pPr>
          </w:p>
          <w:p w:rsidR="0050029A" w:rsidRDefault="0050029A" w:rsidP="005C3D9C">
            <w:pPr>
              <w:spacing w:before="120" w:after="120"/>
              <w:rPr>
                <w:rFonts w:ascii="Segoe UI" w:hAnsi="Segoe UI" w:cs="Segoe UI"/>
                <w:sz w:val="20"/>
                <w:szCs w:val="20"/>
              </w:rPr>
            </w:pPr>
          </w:p>
          <w:p w:rsidR="0050029A" w:rsidRPr="00364F85" w:rsidRDefault="0050029A" w:rsidP="005C3D9C">
            <w:pPr>
              <w:spacing w:before="120" w:after="120"/>
              <w:rPr>
                <w:rFonts w:ascii="Segoe UI" w:hAnsi="Segoe UI" w:cs="Segoe UI"/>
                <w:sz w:val="20"/>
                <w:szCs w:val="20"/>
              </w:rPr>
            </w:pPr>
          </w:p>
        </w:tc>
        <w:tc>
          <w:tcPr>
            <w:tcW w:w="1828" w:type="dxa"/>
            <w:tcBorders>
              <w:bottom w:val="nil"/>
            </w:tcBorders>
          </w:tcPr>
          <w:p w:rsidR="007242D3" w:rsidRPr="00364F85" w:rsidRDefault="007242D3" w:rsidP="007242D3">
            <w:pPr>
              <w:ind w:left="-80" w:right="-63"/>
              <w:rPr>
                <w:rFonts w:ascii="Segoe UI" w:hAnsi="Segoe UI" w:cs="Segoe UI"/>
                <w:sz w:val="20"/>
                <w:szCs w:val="20"/>
              </w:rPr>
            </w:pPr>
            <w:r w:rsidRPr="00364F85">
              <w:rPr>
                <w:rFonts w:ascii="Segoe UI" w:hAnsi="Segoe UI" w:cs="Segoe UI"/>
                <w:sz w:val="20"/>
                <w:szCs w:val="20"/>
              </w:rPr>
              <w:lastRenderedPageBreak/>
              <w:t>45 C.F.R. §146.117(a)</w:t>
            </w:r>
          </w:p>
        </w:tc>
        <w:tc>
          <w:tcPr>
            <w:tcW w:w="8227" w:type="dxa"/>
            <w:tcBorders>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Plan can use open enrollment periods but must offer Special Enrollment where required.</w:t>
            </w:r>
          </w:p>
        </w:tc>
        <w:tc>
          <w:tcPr>
            <w:tcW w:w="1351" w:type="dxa"/>
            <w:tcBorders>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364F85" w:rsidRDefault="007242D3" w:rsidP="007242D3">
            <w:pPr>
              <w:spacing w:before="120" w:after="120"/>
              <w:rPr>
                <w:rFonts w:ascii="Segoe UI" w:hAnsi="Segoe UI" w:cs="Segoe UI"/>
                <w:sz w:val="20"/>
                <w:szCs w:val="20"/>
              </w:rPr>
            </w:pPr>
          </w:p>
        </w:tc>
        <w:tc>
          <w:tcPr>
            <w:tcW w:w="1828" w:type="dxa"/>
            <w:tcBorders>
              <w:top w:val="nil"/>
              <w:bottom w:val="nil"/>
            </w:tcBorders>
          </w:tcPr>
          <w:p w:rsidR="007242D3" w:rsidRPr="00364F85" w:rsidRDefault="007242D3" w:rsidP="007242D3">
            <w:pPr>
              <w:ind w:left="-80" w:right="-63"/>
              <w:rPr>
                <w:rFonts w:ascii="Segoe UI" w:hAnsi="Segoe UI" w:cs="Segoe UI"/>
                <w:sz w:val="20"/>
                <w:szCs w:val="20"/>
              </w:rPr>
            </w:pPr>
            <w:r w:rsidRPr="00364F85">
              <w:rPr>
                <w:rFonts w:ascii="Segoe UI" w:hAnsi="Segoe UI" w:cs="Segoe UI"/>
                <w:sz w:val="20"/>
                <w:szCs w:val="20"/>
              </w:rPr>
              <w:t>45 C.F.R.</w:t>
            </w:r>
          </w:p>
          <w:p w:rsidR="007242D3" w:rsidRPr="00364F85" w:rsidRDefault="007242D3" w:rsidP="007242D3">
            <w:pPr>
              <w:ind w:left="-80" w:right="-63"/>
              <w:rPr>
                <w:rFonts w:ascii="Segoe UI" w:hAnsi="Segoe UI" w:cs="Segoe UI"/>
                <w:sz w:val="20"/>
                <w:szCs w:val="20"/>
              </w:rPr>
            </w:pPr>
            <w:r w:rsidRPr="00364F85">
              <w:rPr>
                <w:rFonts w:ascii="Segoe UI" w:hAnsi="Segoe UI" w:cs="Segoe UI"/>
                <w:sz w:val="20"/>
                <w:szCs w:val="20"/>
              </w:rPr>
              <w:t>§146.117(a)(3)(iv)</w:t>
            </w:r>
          </w:p>
          <w:p w:rsidR="007242D3" w:rsidRPr="00364F85" w:rsidRDefault="007242D3" w:rsidP="007242D3">
            <w:pPr>
              <w:ind w:left="-80" w:right="-63"/>
              <w:rPr>
                <w:rFonts w:ascii="Segoe UI" w:hAnsi="Segoe UI" w:cs="Segoe UI"/>
                <w:sz w:val="20"/>
                <w:szCs w:val="20"/>
              </w:rPr>
            </w:pPr>
          </w:p>
        </w:tc>
        <w:tc>
          <w:tcPr>
            <w:tcW w:w="8227" w:type="dxa"/>
            <w:tcBorders>
              <w:top w:val="nil"/>
              <w:bottom w:val="nil"/>
            </w:tcBorders>
          </w:tcPr>
          <w:p w:rsidR="007242D3" w:rsidRPr="00364F85" w:rsidRDefault="007242D3" w:rsidP="00BE50AE">
            <w:pPr>
              <w:pStyle w:val="NoSpacing"/>
              <w:rPr>
                <w:rFonts w:ascii="Segoe UI" w:hAnsi="Segoe UI" w:cs="Segoe UI"/>
                <w:sz w:val="20"/>
                <w:szCs w:val="20"/>
              </w:rPr>
            </w:pPr>
            <w:r w:rsidRPr="00364F85">
              <w:rPr>
                <w:rFonts w:ascii="Segoe UI" w:hAnsi="Segoe UI" w:cs="Segoe UI"/>
                <w:sz w:val="20"/>
                <w:szCs w:val="20"/>
              </w:rPr>
              <w:t>Plan can require employee declining coverage for self or any dependent to state in writing whether the coverage is being declined due to other coverage</w:t>
            </w:r>
          </w:p>
          <w:p w:rsidR="007242D3" w:rsidRPr="00364F85" w:rsidRDefault="007242D3" w:rsidP="00D20DCD">
            <w:pPr>
              <w:pStyle w:val="NoSpacing"/>
              <w:numPr>
                <w:ilvl w:val="0"/>
                <w:numId w:val="2"/>
              </w:numPr>
              <w:rPr>
                <w:rFonts w:ascii="Segoe UI" w:hAnsi="Segoe UI" w:cs="Segoe UI"/>
                <w:sz w:val="20"/>
                <w:szCs w:val="20"/>
              </w:rPr>
            </w:pPr>
            <w:r w:rsidRPr="00364F85">
              <w:rPr>
                <w:rFonts w:ascii="Segoe UI" w:hAnsi="Segoe UI" w:cs="Segoe UI"/>
                <w:sz w:val="20"/>
                <w:szCs w:val="20"/>
              </w:rPr>
              <w:t>Employee must be provided notice of requirement and consequences of failure to provide statement</w:t>
            </w:r>
          </w:p>
          <w:p w:rsidR="007242D3" w:rsidRPr="00364F85" w:rsidRDefault="007242D3" w:rsidP="00D20DCD">
            <w:pPr>
              <w:pStyle w:val="NoSpacing"/>
              <w:numPr>
                <w:ilvl w:val="0"/>
                <w:numId w:val="2"/>
              </w:numPr>
              <w:rPr>
                <w:rFonts w:ascii="Segoe UI" w:hAnsi="Segoe UI" w:cs="Segoe UI"/>
                <w:sz w:val="20"/>
                <w:szCs w:val="20"/>
              </w:rPr>
            </w:pPr>
            <w:r w:rsidRPr="00364F85">
              <w:rPr>
                <w:rFonts w:ascii="Segoe UI" w:hAnsi="Segoe UI" w:cs="Segoe UI"/>
                <w:sz w:val="20"/>
                <w:szCs w:val="20"/>
              </w:rPr>
              <w:t>Plan cannot require more than the statement; e.g., that it be notarized</w:t>
            </w:r>
          </w:p>
          <w:p w:rsidR="007242D3" w:rsidRPr="00364F85" w:rsidRDefault="007242D3" w:rsidP="00D20DCD">
            <w:pPr>
              <w:pStyle w:val="NoSpacing"/>
              <w:numPr>
                <w:ilvl w:val="1"/>
                <w:numId w:val="2"/>
              </w:numPr>
              <w:rPr>
                <w:rFonts w:ascii="Segoe UI" w:hAnsi="Segoe UI" w:cs="Segoe UI"/>
                <w:sz w:val="20"/>
                <w:szCs w:val="20"/>
              </w:rPr>
            </w:pPr>
            <w:r w:rsidRPr="00364F85">
              <w:rPr>
                <w:rFonts w:ascii="Segoe UI" w:hAnsi="Segoe UI" w:cs="Segoe UI"/>
                <w:sz w:val="20"/>
                <w:szCs w:val="20"/>
              </w:rPr>
              <w:t>If plan requires this statement and employee fails to provide it, plan is not required to provide special enrollment to the employee or  any dependent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364F85" w:rsidRDefault="007242D3" w:rsidP="007242D3">
            <w:pPr>
              <w:spacing w:before="120" w:after="120"/>
              <w:rPr>
                <w:rFonts w:ascii="Segoe UI" w:hAnsi="Segoe UI" w:cs="Segoe UI"/>
                <w:sz w:val="20"/>
                <w:szCs w:val="20"/>
              </w:rPr>
            </w:pPr>
          </w:p>
        </w:tc>
        <w:tc>
          <w:tcPr>
            <w:tcW w:w="1828" w:type="dxa"/>
            <w:tcBorders>
              <w:top w:val="nil"/>
              <w:bottom w:val="nil"/>
            </w:tcBorders>
          </w:tcPr>
          <w:p w:rsidR="00F5360F" w:rsidRPr="00364F85" w:rsidRDefault="00F5360F" w:rsidP="00F5360F">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F5360F" w:rsidP="00364F85">
            <w:pPr>
              <w:ind w:left="-80"/>
              <w:rPr>
                <w:rFonts w:ascii="Segoe UI" w:hAnsi="Segoe UI" w:cs="Segoe UI"/>
                <w:sz w:val="20"/>
                <w:szCs w:val="20"/>
              </w:rPr>
            </w:pPr>
            <w:r w:rsidRPr="00364F85">
              <w:rPr>
                <w:rFonts w:ascii="Segoe UI" w:hAnsi="Segoe UI" w:cs="Segoe UI"/>
                <w:sz w:val="20"/>
                <w:szCs w:val="20"/>
              </w:rPr>
              <w:t>§146.117</w:t>
            </w:r>
          </w:p>
        </w:tc>
        <w:tc>
          <w:tcPr>
            <w:tcW w:w="8227" w:type="dxa"/>
            <w:tcBorders>
              <w:top w:val="nil"/>
              <w:bottom w:val="nil"/>
            </w:tcBorders>
          </w:tcPr>
          <w:p w:rsidR="007242D3" w:rsidRPr="00364F85" w:rsidRDefault="007242D3" w:rsidP="000236DA">
            <w:pPr>
              <w:pStyle w:val="NoSpacing"/>
              <w:rPr>
                <w:rFonts w:ascii="Segoe UI" w:hAnsi="Segoe UI" w:cs="Segoe UI"/>
                <w:sz w:val="20"/>
                <w:szCs w:val="20"/>
              </w:rPr>
            </w:pPr>
            <w:r w:rsidRPr="00364F85">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364F85" w:rsidRDefault="007242D3" w:rsidP="007242D3">
            <w:pPr>
              <w:spacing w:before="120" w:after="120"/>
              <w:rPr>
                <w:rFonts w:ascii="Segoe UI" w:hAnsi="Segoe UI" w:cs="Segoe UI"/>
                <w:sz w:val="20"/>
                <w:szCs w:val="20"/>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§146.117 (a)(3)(</w:t>
            </w:r>
            <w:proofErr w:type="spellStart"/>
            <w:r w:rsidRPr="00364F85">
              <w:rPr>
                <w:rFonts w:ascii="Segoe UI" w:hAnsi="Segoe UI" w:cs="Segoe UI"/>
                <w:sz w:val="20"/>
                <w:szCs w:val="20"/>
              </w:rPr>
              <w:t>i</w:t>
            </w:r>
            <w:proofErr w:type="spellEnd"/>
            <w:r w:rsidRPr="00364F85">
              <w:rPr>
                <w:rFonts w:ascii="Segoe UI" w:hAnsi="Segoe UI" w:cs="Segoe UI"/>
                <w:sz w:val="20"/>
                <w:szCs w:val="20"/>
              </w:rPr>
              <w:t>)</w:t>
            </w:r>
          </w:p>
          <w:p w:rsidR="007242D3" w:rsidRPr="00364F85" w:rsidRDefault="007242D3" w:rsidP="007242D3">
            <w:pPr>
              <w:ind w:left="-80" w:right="-63"/>
              <w:rPr>
                <w:rFonts w:ascii="Segoe UI" w:hAnsi="Segoe UI" w:cs="Segoe UI"/>
                <w:sz w:val="20"/>
                <w:szCs w:val="20"/>
              </w:rPr>
            </w:pPr>
          </w:p>
        </w:tc>
        <w:tc>
          <w:tcPr>
            <w:tcW w:w="8227" w:type="dxa"/>
            <w:tcBorders>
              <w:top w:val="nil"/>
              <w:bottom w:val="nil"/>
            </w:tcBorders>
          </w:tcPr>
          <w:p w:rsidR="007242D3" w:rsidRPr="00364F85" w:rsidRDefault="007242D3" w:rsidP="00E54A29">
            <w:pPr>
              <w:pStyle w:val="NoSpacing"/>
              <w:numPr>
                <w:ilvl w:val="0"/>
                <w:numId w:val="41"/>
              </w:numPr>
              <w:rPr>
                <w:rFonts w:ascii="Segoe UI" w:hAnsi="Segoe UI" w:cs="Segoe UI"/>
                <w:sz w:val="20"/>
                <w:szCs w:val="20"/>
              </w:rPr>
            </w:pPr>
            <w:r w:rsidRPr="00364F85">
              <w:rPr>
                <w:rFonts w:ascii="Segoe UI" w:hAnsi="Segoe UI" w:cs="Segoe UI"/>
                <w:sz w:val="20"/>
                <w:szCs w:val="20"/>
              </w:rPr>
              <w:t xml:space="preserve">Employee loses coverage </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If the employee didn’t enroll during open enrollment because they had other coverage</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364F85" w:rsidRDefault="007242D3" w:rsidP="007242D3">
            <w:pPr>
              <w:spacing w:before="120" w:after="120"/>
              <w:rPr>
                <w:rFonts w:ascii="Segoe UI" w:hAnsi="Segoe UI" w:cs="Segoe UI"/>
                <w:sz w:val="20"/>
                <w:szCs w:val="20"/>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§146.117 (a)(2)(ii)</w:t>
            </w:r>
          </w:p>
        </w:tc>
        <w:tc>
          <w:tcPr>
            <w:tcW w:w="8227" w:type="dxa"/>
            <w:tcBorders>
              <w:top w:val="nil"/>
              <w:bottom w:val="nil"/>
            </w:tcBorders>
          </w:tcPr>
          <w:p w:rsidR="007242D3" w:rsidRPr="00364F85" w:rsidRDefault="007242D3" w:rsidP="00E54A29">
            <w:pPr>
              <w:pStyle w:val="NoSpacing"/>
              <w:numPr>
                <w:ilvl w:val="0"/>
                <w:numId w:val="41"/>
              </w:numPr>
              <w:rPr>
                <w:rFonts w:ascii="Segoe UI" w:hAnsi="Segoe UI" w:cs="Segoe UI"/>
                <w:sz w:val="20"/>
                <w:szCs w:val="20"/>
              </w:rPr>
            </w:pPr>
            <w:r w:rsidRPr="00364F85">
              <w:rPr>
                <w:rFonts w:ascii="Segoe UI" w:hAnsi="Segoe UI" w:cs="Segoe UI"/>
                <w:sz w:val="20"/>
                <w:szCs w:val="20"/>
              </w:rPr>
              <w:t>Dependent loses coverage</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During open enrollment, the dependent had other coverage</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364F85" w:rsidRDefault="007242D3" w:rsidP="007242D3">
            <w:pPr>
              <w:spacing w:before="120" w:after="120"/>
              <w:rPr>
                <w:rFonts w:ascii="Segoe UI" w:hAnsi="Segoe UI" w:cs="Segoe UI"/>
                <w:sz w:val="20"/>
                <w:szCs w:val="20"/>
              </w:rPr>
            </w:pPr>
          </w:p>
        </w:tc>
        <w:tc>
          <w:tcPr>
            <w:tcW w:w="1828" w:type="dxa"/>
            <w:tcBorders>
              <w:top w:val="nil"/>
              <w:bottom w:val="nil"/>
            </w:tcBorders>
          </w:tcPr>
          <w:p w:rsidR="007242D3" w:rsidRPr="00364F85" w:rsidRDefault="007242D3" w:rsidP="007242D3">
            <w:pPr>
              <w:ind w:left="-63" w:right="-153"/>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63" w:right="-153"/>
              <w:rPr>
                <w:rFonts w:ascii="Segoe UI" w:hAnsi="Segoe UI" w:cs="Segoe UI"/>
                <w:sz w:val="20"/>
                <w:szCs w:val="20"/>
              </w:rPr>
            </w:pPr>
            <w:r w:rsidRPr="00364F85">
              <w:rPr>
                <w:rFonts w:ascii="Segoe UI" w:hAnsi="Segoe UI" w:cs="Segoe UI"/>
                <w:sz w:val="20"/>
                <w:szCs w:val="20"/>
              </w:rPr>
              <w:t>§146.117(a)(3)(</w:t>
            </w:r>
            <w:proofErr w:type="spellStart"/>
            <w:r w:rsidRPr="00364F85">
              <w:rPr>
                <w:rFonts w:ascii="Segoe UI" w:hAnsi="Segoe UI" w:cs="Segoe UI"/>
                <w:sz w:val="20"/>
                <w:szCs w:val="20"/>
              </w:rPr>
              <w:t>i</w:t>
            </w:r>
            <w:proofErr w:type="spellEnd"/>
            <w:r w:rsidRPr="00364F85">
              <w:rPr>
                <w:rFonts w:ascii="Segoe UI" w:hAnsi="Segoe UI" w:cs="Segoe UI"/>
                <w:sz w:val="20"/>
                <w:szCs w:val="20"/>
              </w:rPr>
              <w:t>–iii)</w:t>
            </w:r>
          </w:p>
          <w:p w:rsidR="007242D3" w:rsidRPr="00364F85" w:rsidRDefault="007242D3" w:rsidP="007242D3">
            <w:pPr>
              <w:rPr>
                <w:rFonts w:ascii="Segoe UI" w:hAnsi="Segoe UI" w:cs="Segoe UI"/>
                <w:sz w:val="20"/>
                <w:szCs w:val="20"/>
              </w:rPr>
            </w:pPr>
          </w:p>
          <w:p w:rsidR="007242D3" w:rsidRPr="00364F85" w:rsidRDefault="007242D3" w:rsidP="007242D3">
            <w:pPr>
              <w:rPr>
                <w:rFonts w:ascii="Segoe UI" w:hAnsi="Segoe UI" w:cs="Segoe UI"/>
                <w:sz w:val="20"/>
                <w:szCs w:val="20"/>
              </w:rPr>
            </w:pPr>
          </w:p>
          <w:p w:rsidR="007242D3" w:rsidRPr="00364F85" w:rsidRDefault="007242D3" w:rsidP="007242D3">
            <w:pPr>
              <w:rPr>
                <w:rFonts w:ascii="Segoe UI" w:hAnsi="Segoe UI" w:cs="Segoe UI"/>
                <w:sz w:val="20"/>
                <w:szCs w:val="20"/>
              </w:rPr>
            </w:pPr>
          </w:p>
          <w:p w:rsidR="007242D3" w:rsidRPr="00364F85" w:rsidRDefault="007242D3" w:rsidP="007242D3">
            <w:pPr>
              <w:rPr>
                <w:rFonts w:ascii="Segoe UI" w:hAnsi="Segoe UI" w:cs="Segoe UI"/>
                <w:sz w:val="20"/>
                <w:szCs w:val="20"/>
              </w:rPr>
            </w:pPr>
          </w:p>
          <w:p w:rsidR="007242D3" w:rsidRPr="00364F85" w:rsidRDefault="007242D3" w:rsidP="007242D3">
            <w:pPr>
              <w:rPr>
                <w:rFonts w:ascii="Segoe UI" w:hAnsi="Segoe UI" w:cs="Segoe UI"/>
                <w:sz w:val="20"/>
                <w:szCs w:val="20"/>
              </w:rPr>
            </w:pPr>
          </w:p>
        </w:tc>
        <w:tc>
          <w:tcPr>
            <w:tcW w:w="8227" w:type="dxa"/>
            <w:tcBorders>
              <w:top w:val="nil"/>
              <w:bottom w:val="nil"/>
            </w:tcBorders>
          </w:tcPr>
          <w:p w:rsidR="007242D3" w:rsidRPr="00364F85" w:rsidRDefault="007242D3" w:rsidP="00E54A29">
            <w:pPr>
              <w:pStyle w:val="NoSpacing"/>
              <w:numPr>
                <w:ilvl w:val="0"/>
                <w:numId w:val="41"/>
              </w:numPr>
              <w:rPr>
                <w:rFonts w:ascii="Segoe UI" w:hAnsi="Segoe UI" w:cs="Segoe UI"/>
                <w:sz w:val="20"/>
                <w:szCs w:val="20"/>
              </w:rPr>
            </w:pPr>
            <w:r w:rsidRPr="00364F85">
              <w:rPr>
                <w:rFonts w:ascii="Segoe UI" w:hAnsi="Segoe UI" w:cs="Segoe UI"/>
                <w:sz w:val="20"/>
                <w:szCs w:val="20"/>
              </w:rPr>
              <w:t>Employee or any dependent loses other coverage (other than for nonpayment or fraud) due to:</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Divorce or legal separation</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 xml:space="preserve">Cessation of dependent status (e.g., reach maximum age) </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Death of an employee under whose coverage they were a dependent</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Termination or reduction in the number of hours worked</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Leaving the service area of former plan</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Meeting or exceeding lifetime limits on former plan</w:t>
            </w:r>
            <w:r w:rsidR="00F64348" w:rsidRPr="00364F85">
              <w:rPr>
                <w:rFonts w:ascii="Segoe UI" w:hAnsi="Segoe UI" w:cs="Segoe UI"/>
                <w:sz w:val="20"/>
                <w:szCs w:val="20"/>
              </w:rPr>
              <w:t xml:space="preserve"> (such as a non EHB service or Grandfathered plan)</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Discontinuation of former plan</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Discontinuation of employer contributions</w:t>
            </w:r>
          </w:p>
          <w:p w:rsidR="007242D3" w:rsidRPr="00364F85" w:rsidRDefault="007242D3" w:rsidP="00E54A29">
            <w:pPr>
              <w:pStyle w:val="NoSpacing"/>
              <w:numPr>
                <w:ilvl w:val="1"/>
                <w:numId w:val="41"/>
              </w:numPr>
              <w:rPr>
                <w:rFonts w:ascii="Segoe UI" w:hAnsi="Segoe UI" w:cs="Segoe UI"/>
                <w:sz w:val="20"/>
                <w:szCs w:val="20"/>
              </w:rPr>
            </w:pPr>
            <w:r w:rsidRPr="00364F85">
              <w:rPr>
                <w:rFonts w:ascii="Segoe UI" w:hAnsi="Segoe UI" w:cs="Segoe UI"/>
                <w:sz w:val="20"/>
                <w:szCs w:val="20"/>
              </w:rPr>
              <w:t>Exhaustion of COBRA continuation coverage</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0D612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45 C.F.R. §146.117(b)(2)(ii-iv)</w:t>
            </w:r>
          </w:p>
          <w:p w:rsidR="007242D3" w:rsidRPr="00364F85" w:rsidRDefault="007242D3" w:rsidP="007242D3">
            <w:pPr>
              <w:ind w:left="-80" w:right="-63"/>
              <w:rPr>
                <w:rFonts w:ascii="Segoe UI" w:hAnsi="Segoe UI" w:cs="Segoe UI"/>
                <w:sz w:val="20"/>
                <w:szCs w:val="20"/>
              </w:rPr>
            </w:pPr>
          </w:p>
        </w:tc>
        <w:tc>
          <w:tcPr>
            <w:tcW w:w="8227" w:type="dxa"/>
            <w:tcBorders>
              <w:top w:val="nil"/>
              <w:bottom w:val="nil"/>
            </w:tcBorders>
          </w:tcPr>
          <w:p w:rsidR="007242D3" w:rsidRPr="00364F85" w:rsidRDefault="007242D3" w:rsidP="00F3729B">
            <w:pPr>
              <w:pStyle w:val="NoSpacing"/>
              <w:rPr>
                <w:rFonts w:ascii="Segoe UI" w:hAnsi="Segoe UI" w:cs="Segoe UI"/>
                <w:sz w:val="20"/>
                <w:szCs w:val="20"/>
              </w:rPr>
            </w:pPr>
            <w:r w:rsidRPr="00364F85">
              <w:rPr>
                <w:rFonts w:ascii="Segoe UI" w:hAnsi="Segoe UI" w:cs="Segoe UI"/>
                <w:sz w:val="20"/>
                <w:szCs w:val="20"/>
              </w:rPr>
              <w:t>Spouse or dependent becomes eligible for coverage (both current employee and spouse/dependent become eligible for special enrollment)</w:t>
            </w:r>
          </w:p>
          <w:p w:rsidR="007242D3" w:rsidRPr="00364F85" w:rsidRDefault="007242D3" w:rsidP="00E54A29">
            <w:pPr>
              <w:pStyle w:val="NoSpacing"/>
              <w:numPr>
                <w:ilvl w:val="0"/>
                <w:numId w:val="41"/>
              </w:numPr>
              <w:rPr>
                <w:rFonts w:ascii="Segoe UI" w:hAnsi="Segoe UI" w:cs="Segoe UI"/>
                <w:sz w:val="20"/>
                <w:szCs w:val="20"/>
              </w:rPr>
            </w:pPr>
            <w:r w:rsidRPr="00364F85">
              <w:rPr>
                <w:rFonts w:ascii="Segoe UI" w:hAnsi="Segoe UI" w:cs="Segoe UI"/>
                <w:sz w:val="20"/>
                <w:szCs w:val="20"/>
              </w:rPr>
              <w:t>Marriage (new dependents resulting from marriage included)</w:t>
            </w:r>
          </w:p>
          <w:p w:rsidR="007242D3" w:rsidRPr="00364F85" w:rsidRDefault="007242D3" w:rsidP="00E54A29">
            <w:pPr>
              <w:pStyle w:val="NoSpacing"/>
              <w:numPr>
                <w:ilvl w:val="0"/>
                <w:numId w:val="41"/>
              </w:numPr>
              <w:rPr>
                <w:rFonts w:ascii="Segoe UI" w:hAnsi="Segoe UI" w:cs="Segoe UI"/>
                <w:sz w:val="20"/>
                <w:szCs w:val="20"/>
              </w:rPr>
            </w:pPr>
            <w:r w:rsidRPr="00364F85">
              <w:rPr>
                <w:rFonts w:ascii="Segoe UI" w:hAnsi="Segoe UI" w:cs="Segoe UI"/>
                <w:sz w:val="20"/>
                <w:szCs w:val="20"/>
              </w:rPr>
              <w:t>Birth, adoption, placement for adoption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0D612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RCW 48.43.517</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45 C.F.R. §146.117(a)(4)(</w:t>
            </w:r>
            <w:proofErr w:type="spellStart"/>
            <w:r w:rsidRPr="00364F85">
              <w:rPr>
                <w:rFonts w:ascii="Segoe UI" w:hAnsi="Segoe UI" w:cs="Segoe UI"/>
                <w:sz w:val="20"/>
                <w:szCs w:val="20"/>
              </w:rPr>
              <w:t>i</w:t>
            </w:r>
            <w:proofErr w:type="spellEnd"/>
            <w:r w:rsidRPr="00364F85">
              <w:rPr>
                <w:rFonts w:ascii="Segoe UI" w:hAnsi="Segoe UI" w:cs="Segoe UI"/>
                <w:sz w:val="20"/>
                <w:szCs w:val="20"/>
              </w:rPr>
              <w:t>)</w:t>
            </w:r>
          </w:p>
          <w:p w:rsidR="007242D3" w:rsidRPr="00364F85" w:rsidRDefault="007242D3" w:rsidP="007242D3">
            <w:pPr>
              <w:ind w:left="-80"/>
              <w:rPr>
                <w:rFonts w:ascii="Segoe UI" w:hAnsi="Segoe UI" w:cs="Segoe UI"/>
                <w:sz w:val="20"/>
                <w:szCs w:val="20"/>
              </w:rPr>
            </w:pPr>
          </w:p>
        </w:tc>
        <w:tc>
          <w:tcPr>
            <w:tcW w:w="8227" w:type="dxa"/>
            <w:tcBorders>
              <w:top w:val="nil"/>
              <w:bottom w:val="nil"/>
            </w:tcBorders>
          </w:tcPr>
          <w:p w:rsidR="007242D3" w:rsidRPr="00364F85" w:rsidRDefault="007242D3" w:rsidP="00F3729B">
            <w:pPr>
              <w:pStyle w:val="NoSpacing"/>
              <w:rPr>
                <w:rFonts w:ascii="Segoe UI" w:hAnsi="Segoe UI" w:cs="Segoe UI"/>
                <w:sz w:val="20"/>
                <w:szCs w:val="20"/>
              </w:rPr>
            </w:pPr>
            <w:r w:rsidRPr="00364F85">
              <w:rPr>
                <w:rFonts w:ascii="Segoe UI" w:hAnsi="Segoe UI" w:cs="Segoe UI"/>
                <w:sz w:val="20"/>
                <w:szCs w:val="20"/>
              </w:rPr>
              <w:t>When the Health Care Authority requests special enrollment for a child participating in a medical assistance program under chapter 74.09 RCW within 60 days of making a determination that it is cost-effective to enroll the child in that plan.</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0D612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0D1CC2">
            <w:pPr>
              <w:ind w:left="-80"/>
              <w:rPr>
                <w:rFonts w:ascii="Segoe UI" w:hAnsi="Segoe UI" w:cs="Segoe UI"/>
                <w:sz w:val="20"/>
                <w:szCs w:val="20"/>
              </w:rPr>
            </w:pPr>
            <w:r w:rsidRPr="00364F85">
              <w:rPr>
                <w:rFonts w:ascii="Segoe UI" w:hAnsi="Segoe UI" w:cs="Segoe UI"/>
                <w:sz w:val="20"/>
                <w:szCs w:val="20"/>
              </w:rPr>
              <w:t>RCW 48.43.005(34)</w:t>
            </w:r>
          </w:p>
        </w:tc>
        <w:tc>
          <w:tcPr>
            <w:tcW w:w="8227" w:type="dxa"/>
            <w:tcBorders>
              <w:top w:val="nil"/>
              <w:bottom w:val="nil"/>
            </w:tcBorders>
          </w:tcPr>
          <w:p w:rsidR="007242D3" w:rsidRPr="00364F85" w:rsidRDefault="007242D3" w:rsidP="00F3729B">
            <w:pPr>
              <w:pStyle w:val="NoSpacing"/>
              <w:rPr>
                <w:rFonts w:ascii="Segoe UI" w:hAnsi="Segoe UI" w:cs="Segoe UI"/>
                <w:sz w:val="20"/>
                <w:szCs w:val="20"/>
              </w:rPr>
            </w:pPr>
            <w:r w:rsidRPr="00364F85">
              <w:rPr>
                <w:rFonts w:ascii="Segoe UI" w:hAnsi="Segoe UI" w:cs="Segoe UI"/>
                <w:sz w:val="20"/>
                <w:szCs w:val="20"/>
              </w:rPr>
              <w:t>Does the special enrollment period last at least 31 days after the qualifying event?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BF1F81" w:rsidRDefault="007242D3" w:rsidP="007242D3">
            <w:pPr>
              <w:spacing w:before="120" w:after="120"/>
              <w:rPr>
                <w:rFonts w:ascii="Arial" w:hAnsi="Arial" w:cs="Arial"/>
                <w:b/>
                <w:sz w:val="18"/>
                <w:szCs w:val="18"/>
                <w:highlight w:val="green"/>
              </w:rPr>
            </w:pPr>
          </w:p>
        </w:tc>
        <w:tc>
          <w:tcPr>
            <w:tcW w:w="1322" w:type="dxa"/>
            <w:vMerge/>
          </w:tcPr>
          <w:p w:rsidR="007242D3" w:rsidRPr="000D612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4A5171">
            <w:pPr>
              <w:ind w:left="-80"/>
              <w:rPr>
                <w:rFonts w:ascii="Segoe UI" w:hAnsi="Segoe UI" w:cs="Segoe UI"/>
                <w:sz w:val="20"/>
                <w:szCs w:val="20"/>
              </w:rPr>
            </w:pPr>
            <w:r w:rsidRPr="00364F85">
              <w:rPr>
                <w:rFonts w:ascii="Segoe UI" w:hAnsi="Segoe UI" w:cs="Segoe UI"/>
                <w:sz w:val="20"/>
                <w:szCs w:val="20"/>
              </w:rPr>
              <w:t>45 C.F.R. §146.117(a)(4)(ii)</w:t>
            </w:r>
          </w:p>
        </w:tc>
        <w:tc>
          <w:tcPr>
            <w:tcW w:w="8227" w:type="dxa"/>
            <w:tcBorders>
              <w:top w:val="nil"/>
              <w:bottom w:val="nil"/>
            </w:tcBorders>
          </w:tcPr>
          <w:p w:rsidR="007242D3" w:rsidRPr="00364F85" w:rsidRDefault="007242D3" w:rsidP="00F3729B">
            <w:pPr>
              <w:pStyle w:val="NoSpacing"/>
              <w:rPr>
                <w:rFonts w:ascii="Segoe UI" w:hAnsi="Segoe UI" w:cs="Segoe UI"/>
                <w:sz w:val="20"/>
                <w:szCs w:val="20"/>
              </w:rPr>
            </w:pPr>
            <w:r w:rsidRPr="00364F85">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E95951" w:rsidRDefault="007242D3" w:rsidP="007242D3">
            <w:pPr>
              <w:spacing w:before="120" w:after="120"/>
              <w:rPr>
                <w:rFonts w:ascii="Arial" w:hAnsi="Arial" w:cs="Arial"/>
                <w:b/>
                <w:sz w:val="18"/>
                <w:szCs w:val="18"/>
              </w:rPr>
            </w:pPr>
          </w:p>
        </w:tc>
        <w:tc>
          <w:tcPr>
            <w:tcW w:w="1322" w:type="dxa"/>
            <w:vMerge/>
          </w:tcPr>
          <w:p w:rsidR="007242D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§146.117 (b)(3)(iii)(A)</w:t>
            </w:r>
          </w:p>
          <w:p w:rsidR="007242D3" w:rsidRPr="00364F85" w:rsidRDefault="007242D3" w:rsidP="007242D3">
            <w:pPr>
              <w:ind w:left="-80"/>
              <w:rPr>
                <w:rFonts w:ascii="Segoe UI" w:hAnsi="Segoe UI" w:cs="Segoe UI"/>
                <w:sz w:val="20"/>
                <w:szCs w:val="20"/>
              </w:rPr>
            </w:pPr>
          </w:p>
          <w:p w:rsidR="007242D3" w:rsidRPr="00364F85" w:rsidRDefault="007242D3" w:rsidP="007242D3">
            <w:pPr>
              <w:ind w:left="-80"/>
              <w:rPr>
                <w:rFonts w:ascii="Segoe UI" w:hAnsi="Segoe UI" w:cs="Segoe UI"/>
                <w:sz w:val="20"/>
                <w:szCs w:val="20"/>
              </w:rPr>
            </w:pPr>
          </w:p>
        </w:tc>
        <w:tc>
          <w:tcPr>
            <w:tcW w:w="8227" w:type="dxa"/>
            <w:tcBorders>
              <w:top w:val="nil"/>
              <w:bottom w:val="nil"/>
            </w:tcBorders>
          </w:tcPr>
          <w:p w:rsidR="007242D3" w:rsidRPr="00364F85" w:rsidRDefault="007242D3" w:rsidP="00E54A29">
            <w:pPr>
              <w:pStyle w:val="NoSpacing"/>
              <w:numPr>
                <w:ilvl w:val="0"/>
                <w:numId w:val="42"/>
              </w:numPr>
              <w:rPr>
                <w:rFonts w:ascii="Segoe UI" w:hAnsi="Segoe UI" w:cs="Segoe UI"/>
                <w:sz w:val="20"/>
                <w:szCs w:val="20"/>
              </w:rPr>
            </w:pPr>
            <w:r w:rsidRPr="00364F85">
              <w:rPr>
                <w:rFonts w:ascii="Segoe UI" w:hAnsi="Segoe UI" w:cs="Segoe UI"/>
                <w:sz w:val="20"/>
                <w:szCs w:val="20"/>
              </w:rPr>
              <w:t>Exceptions:  When special enrollment qualifying event is:</w:t>
            </w:r>
          </w:p>
          <w:p w:rsidR="007242D3" w:rsidRPr="00364F85" w:rsidRDefault="007242D3" w:rsidP="00E54A29">
            <w:pPr>
              <w:pStyle w:val="NoSpacing"/>
              <w:numPr>
                <w:ilvl w:val="1"/>
                <w:numId w:val="42"/>
              </w:numPr>
              <w:rPr>
                <w:rFonts w:ascii="Segoe UI" w:hAnsi="Segoe UI" w:cs="Segoe UI"/>
                <w:sz w:val="20"/>
                <w:szCs w:val="20"/>
              </w:rPr>
            </w:pPr>
            <w:r w:rsidRPr="00364F85">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E95951" w:rsidRDefault="007242D3" w:rsidP="007242D3">
            <w:pPr>
              <w:spacing w:before="120" w:after="120"/>
              <w:rPr>
                <w:rFonts w:ascii="Arial" w:hAnsi="Arial" w:cs="Arial"/>
                <w:b/>
                <w:sz w:val="18"/>
                <w:szCs w:val="18"/>
              </w:rPr>
            </w:pPr>
          </w:p>
        </w:tc>
        <w:tc>
          <w:tcPr>
            <w:tcW w:w="1322" w:type="dxa"/>
            <w:vMerge/>
          </w:tcPr>
          <w:p w:rsidR="007242D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§146.117 (b)(3)(iii)(B)</w:t>
            </w:r>
          </w:p>
          <w:p w:rsidR="007242D3" w:rsidRPr="00364F85" w:rsidRDefault="007242D3" w:rsidP="007242D3">
            <w:pPr>
              <w:ind w:left="-80"/>
              <w:rPr>
                <w:rFonts w:ascii="Segoe UI" w:hAnsi="Segoe UI" w:cs="Segoe UI"/>
                <w:sz w:val="20"/>
                <w:szCs w:val="20"/>
              </w:rPr>
            </w:pPr>
          </w:p>
        </w:tc>
        <w:tc>
          <w:tcPr>
            <w:tcW w:w="8227" w:type="dxa"/>
            <w:tcBorders>
              <w:top w:val="nil"/>
              <w:bottom w:val="nil"/>
            </w:tcBorders>
          </w:tcPr>
          <w:p w:rsidR="007242D3" w:rsidRPr="00364F85" w:rsidRDefault="007242D3" w:rsidP="00E54A29">
            <w:pPr>
              <w:pStyle w:val="NoSpacing"/>
              <w:numPr>
                <w:ilvl w:val="1"/>
                <w:numId w:val="42"/>
              </w:numPr>
              <w:rPr>
                <w:rFonts w:ascii="Segoe UI" w:hAnsi="Segoe UI" w:cs="Segoe UI"/>
                <w:sz w:val="20"/>
                <w:szCs w:val="20"/>
              </w:rPr>
            </w:pPr>
            <w:r w:rsidRPr="00364F85">
              <w:rPr>
                <w:rFonts w:ascii="Segoe UI" w:hAnsi="Segoe UI" w:cs="Segoe UI"/>
                <w:sz w:val="20"/>
                <w:szCs w:val="20"/>
              </w:rPr>
              <w:t>Birth, adoption, placement for adoption, or new dependent as a result of marriage:  Coverage begins on the date of dependent’s birth, adoption, placement for adoption, or marriage if new dependent resulting from marriage</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A82657">
        <w:trPr>
          <w:trHeight w:val="193"/>
          <w:jc w:val="center"/>
        </w:trPr>
        <w:tc>
          <w:tcPr>
            <w:tcW w:w="1435" w:type="dxa"/>
            <w:vMerge/>
          </w:tcPr>
          <w:p w:rsidR="007242D3" w:rsidRPr="00E95951" w:rsidRDefault="007242D3" w:rsidP="007242D3">
            <w:pPr>
              <w:spacing w:before="120" w:after="120"/>
              <w:rPr>
                <w:rFonts w:ascii="Arial" w:hAnsi="Arial" w:cs="Arial"/>
                <w:b/>
                <w:sz w:val="18"/>
                <w:szCs w:val="18"/>
              </w:rPr>
            </w:pPr>
          </w:p>
        </w:tc>
        <w:tc>
          <w:tcPr>
            <w:tcW w:w="1322" w:type="dxa"/>
            <w:vMerge/>
          </w:tcPr>
          <w:p w:rsidR="007242D3" w:rsidRDefault="007242D3" w:rsidP="007242D3">
            <w:pPr>
              <w:spacing w:before="120" w:after="120"/>
              <w:rPr>
                <w:rFonts w:ascii="Arial" w:hAnsi="Arial" w:cs="Arial"/>
                <w:sz w:val="18"/>
                <w:szCs w:val="18"/>
              </w:rPr>
            </w:pPr>
          </w:p>
        </w:tc>
        <w:tc>
          <w:tcPr>
            <w:tcW w:w="1828" w:type="dxa"/>
            <w:tcBorders>
              <w:top w:val="nil"/>
              <w:bottom w:val="nil"/>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§146.117(d)(1)</w:t>
            </w:r>
          </w:p>
          <w:p w:rsidR="007242D3" w:rsidRPr="00364F85" w:rsidRDefault="007242D3" w:rsidP="007242D3">
            <w:pPr>
              <w:ind w:left="-80"/>
              <w:rPr>
                <w:rFonts w:ascii="Segoe UI" w:hAnsi="Segoe UI" w:cs="Segoe UI"/>
                <w:sz w:val="20"/>
                <w:szCs w:val="20"/>
              </w:rPr>
            </w:pPr>
          </w:p>
        </w:tc>
        <w:tc>
          <w:tcPr>
            <w:tcW w:w="8227" w:type="dxa"/>
            <w:tcBorders>
              <w:top w:val="nil"/>
              <w:bottom w:val="nil"/>
            </w:tcBorders>
          </w:tcPr>
          <w:p w:rsidR="007242D3" w:rsidRPr="00364F85" w:rsidRDefault="007242D3" w:rsidP="00F3729B">
            <w:pPr>
              <w:pStyle w:val="NoSpacing"/>
              <w:rPr>
                <w:rFonts w:ascii="Segoe UI" w:hAnsi="Segoe UI" w:cs="Segoe UI"/>
                <w:sz w:val="20"/>
                <w:szCs w:val="20"/>
              </w:rPr>
            </w:pPr>
            <w:r w:rsidRPr="00364F85">
              <w:rPr>
                <w:rFonts w:ascii="Segoe UI" w:hAnsi="Segoe UI" w:cs="Segoe UI"/>
                <w:sz w:val="20"/>
                <w:szCs w:val="20"/>
              </w:rPr>
              <w:t>Even if the special enrollment happens to coincide with a late enrollment opportunity does the plan treat special enrollee as special enrollee, rather than late enrollee?</w:t>
            </w:r>
          </w:p>
          <w:p w:rsidR="007242D3" w:rsidRPr="00364F85" w:rsidRDefault="007242D3" w:rsidP="00E54A29">
            <w:pPr>
              <w:pStyle w:val="NoSpacing"/>
              <w:numPr>
                <w:ilvl w:val="0"/>
                <w:numId w:val="42"/>
              </w:numPr>
              <w:rPr>
                <w:rFonts w:ascii="Segoe UI" w:hAnsi="Segoe UI" w:cs="Segoe UI"/>
                <w:sz w:val="20"/>
                <w:szCs w:val="20"/>
              </w:rPr>
            </w:pPr>
            <w:r w:rsidRPr="00364F85">
              <w:rPr>
                <w:rFonts w:ascii="Segoe UI" w:hAnsi="Segoe UI" w:cs="Segoe UI"/>
                <w:sz w:val="20"/>
                <w:szCs w:val="20"/>
              </w:rPr>
              <w:t>Are special enrollees offered all benefit packages available to similarly situated enrollees who enroll when first eligible?</w:t>
            </w:r>
          </w:p>
        </w:tc>
        <w:tc>
          <w:tcPr>
            <w:tcW w:w="1351" w:type="dxa"/>
            <w:tcBorders>
              <w:top w:val="nil"/>
              <w:bottom w:val="nil"/>
            </w:tcBorders>
          </w:tcPr>
          <w:p w:rsidR="007242D3" w:rsidRPr="002A288A" w:rsidRDefault="007242D3" w:rsidP="007242D3">
            <w:pPr>
              <w:spacing w:before="120" w:after="120"/>
              <w:rPr>
                <w:rFonts w:ascii="Arial" w:hAnsi="Arial" w:cs="Arial"/>
                <w:sz w:val="18"/>
                <w:szCs w:val="18"/>
              </w:rPr>
            </w:pPr>
          </w:p>
        </w:tc>
      </w:tr>
      <w:tr w:rsidR="007242D3" w:rsidTr="009441B7">
        <w:trPr>
          <w:trHeight w:val="1097"/>
          <w:jc w:val="center"/>
        </w:trPr>
        <w:tc>
          <w:tcPr>
            <w:tcW w:w="1435" w:type="dxa"/>
            <w:vMerge/>
          </w:tcPr>
          <w:p w:rsidR="007242D3" w:rsidRPr="00E95951" w:rsidRDefault="007242D3" w:rsidP="007242D3">
            <w:pPr>
              <w:spacing w:before="120" w:after="120"/>
              <w:rPr>
                <w:rFonts w:ascii="Arial" w:hAnsi="Arial" w:cs="Arial"/>
                <w:b/>
                <w:sz w:val="18"/>
                <w:szCs w:val="18"/>
              </w:rPr>
            </w:pPr>
          </w:p>
        </w:tc>
        <w:tc>
          <w:tcPr>
            <w:tcW w:w="1322" w:type="dxa"/>
            <w:vMerge/>
          </w:tcPr>
          <w:p w:rsidR="007242D3" w:rsidRDefault="007242D3" w:rsidP="007242D3">
            <w:pPr>
              <w:spacing w:before="120" w:after="120"/>
              <w:rPr>
                <w:rFonts w:ascii="Arial" w:hAnsi="Arial" w:cs="Arial"/>
                <w:sz w:val="18"/>
                <w:szCs w:val="18"/>
              </w:rPr>
            </w:pPr>
          </w:p>
        </w:tc>
        <w:tc>
          <w:tcPr>
            <w:tcW w:w="1828" w:type="dxa"/>
            <w:tcBorders>
              <w:top w:val="nil"/>
              <w:bottom w:val="single" w:sz="4" w:space="0" w:color="auto"/>
            </w:tcBorders>
          </w:tcPr>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 xml:space="preserve">45 C.F.R. </w:t>
            </w:r>
          </w:p>
          <w:p w:rsidR="007242D3" w:rsidRPr="00364F85" w:rsidRDefault="007242D3" w:rsidP="007242D3">
            <w:pPr>
              <w:ind w:left="-80"/>
              <w:rPr>
                <w:rFonts w:ascii="Segoe UI" w:hAnsi="Segoe UI" w:cs="Segoe UI"/>
                <w:sz w:val="20"/>
                <w:szCs w:val="20"/>
              </w:rPr>
            </w:pPr>
            <w:r w:rsidRPr="00364F85">
              <w:rPr>
                <w:rFonts w:ascii="Segoe UI" w:hAnsi="Segoe UI" w:cs="Segoe UI"/>
                <w:sz w:val="20"/>
                <w:szCs w:val="20"/>
              </w:rPr>
              <w:t>§146.117(d)(2)</w:t>
            </w:r>
          </w:p>
        </w:tc>
        <w:tc>
          <w:tcPr>
            <w:tcW w:w="8227" w:type="dxa"/>
            <w:tcBorders>
              <w:top w:val="nil"/>
              <w:bottom w:val="single" w:sz="4" w:space="0" w:color="auto"/>
            </w:tcBorders>
          </w:tcPr>
          <w:p w:rsidR="007242D3" w:rsidRPr="00364F85" w:rsidRDefault="007242D3" w:rsidP="00F3729B">
            <w:pPr>
              <w:pStyle w:val="NoSpacing"/>
              <w:rPr>
                <w:rFonts w:ascii="Segoe UI" w:hAnsi="Segoe UI" w:cs="Segoe UI"/>
                <w:sz w:val="20"/>
                <w:szCs w:val="20"/>
              </w:rPr>
            </w:pPr>
            <w:r w:rsidRPr="00364F85">
              <w:rPr>
                <w:rFonts w:ascii="Segoe UI" w:hAnsi="Segoe UI" w:cs="Segoe UI"/>
                <w:sz w:val="20"/>
                <w:szCs w:val="20"/>
              </w:rPr>
              <w:t>Plan cannot have different terms for special enrollees: no higher rate, longer pre-existing condition exclusion, different cost sharing.</w:t>
            </w:r>
          </w:p>
          <w:p w:rsidR="00F3729B" w:rsidRPr="00364F85" w:rsidRDefault="00F3729B" w:rsidP="00F3729B">
            <w:pPr>
              <w:pStyle w:val="NoSpacing"/>
              <w:rPr>
                <w:rFonts w:ascii="Segoe UI" w:hAnsi="Segoe UI" w:cs="Segoe UI"/>
                <w:i/>
                <w:sz w:val="20"/>
                <w:szCs w:val="20"/>
              </w:rPr>
            </w:pPr>
          </w:p>
          <w:p w:rsidR="007242D3" w:rsidRPr="00364F85" w:rsidRDefault="007242D3" w:rsidP="00F3729B">
            <w:pPr>
              <w:pStyle w:val="NoSpacing"/>
              <w:rPr>
                <w:rFonts w:ascii="Segoe UI" w:hAnsi="Segoe UI" w:cs="Segoe UI"/>
                <w:sz w:val="20"/>
                <w:szCs w:val="20"/>
              </w:rPr>
            </w:pPr>
            <w:r w:rsidRPr="00364F85">
              <w:rPr>
                <w:rFonts w:ascii="Segoe UI" w:hAnsi="Segoe UI" w:cs="Segoe UI"/>
                <w:i/>
                <w:sz w:val="20"/>
                <w:szCs w:val="20"/>
              </w:rPr>
              <w:t xml:space="preserve">Resources: </w:t>
            </w:r>
            <w:hyperlink r:id="rId44" w:history="1">
              <w:r w:rsidRPr="00364F85">
                <w:rPr>
                  <w:rStyle w:val="Hyperlink"/>
                  <w:rFonts w:ascii="Segoe UI" w:hAnsi="Segoe UI" w:cs="Segoe UI"/>
                  <w:sz w:val="20"/>
                  <w:szCs w:val="20"/>
                </w:rPr>
                <w:t>DOL Checklist for Group Plans</w:t>
              </w:r>
            </w:hyperlink>
            <w:r w:rsidRPr="00364F85">
              <w:rPr>
                <w:rFonts w:ascii="Segoe UI" w:hAnsi="Segoe UI" w:cs="Segoe UI"/>
                <w:sz w:val="20"/>
                <w:szCs w:val="20"/>
              </w:rPr>
              <w:t xml:space="preserve"> and </w:t>
            </w:r>
            <w:hyperlink r:id="rId45" w:history="1">
              <w:r w:rsidRPr="00364F85">
                <w:rPr>
                  <w:rStyle w:val="Hyperlink"/>
                  <w:rFonts w:ascii="Segoe UI" w:hAnsi="Segoe UI" w:cs="Segoe UI"/>
                  <w:sz w:val="20"/>
                  <w:szCs w:val="20"/>
                </w:rPr>
                <w:t>Compliance Assistance Guide</w:t>
              </w:r>
            </w:hyperlink>
            <w:r w:rsidRPr="00364F85">
              <w:rPr>
                <w:rFonts w:ascii="Segoe UI" w:hAnsi="Segoe UI" w:cs="Segoe UI"/>
                <w:sz w:val="20"/>
                <w:szCs w:val="20"/>
              </w:rPr>
              <w:t xml:space="preserve">.  </w:t>
            </w:r>
          </w:p>
        </w:tc>
        <w:tc>
          <w:tcPr>
            <w:tcW w:w="1351" w:type="dxa"/>
            <w:tcBorders>
              <w:top w:val="nil"/>
              <w:bottom w:val="single" w:sz="4" w:space="0" w:color="auto"/>
            </w:tcBorders>
          </w:tcPr>
          <w:p w:rsidR="007242D3" w:rsidRPr="002A288A" w:rsidRDefault="007242D3" w:rsidP="007242D3">
            <w:pPr>
              <w:spacing w:before="120" w:after="120"/>
              <w:rPr>
                <w:rFonts w:ascii="Arial" w:hAnsi="Arial" w:cs="Arial"/>
                <w:sz w:val="18"/>
                <w:szCs w:val="18"/>
              </w:rPr>
            </w:pPr>
          </w:p>
        </w:tc>
      </w:tr>
      <w:tr w:rsidR="009441B7" w:rsidTr="009441B7">
        <w:trPr>
          <w:trHeight w:val="242"/>
          <w:jc w:val="center"/>
        </w:trPr>
        <w:tc>
          <w:tcPr>
            <w:tcW w:w="1435" w:type="dxa"/>
            <w:shd w:val="clear" w:color="auto" w:fill="404040" w:themeFill="text1" w:themeFillTint="BF"/>
          </w:tcPr>
          <w:p w:rsidR="009441B7" w:rsidRPr="009441B7" w:rsidRDefault="009441B7" w:rsidP="009441B7">
            <w:pPr>
              <w:pStyle w:val="NoSpacing"/>
            </w:pPr>
          </w:p>
        </w:tc>
        <w:tc>
          <w:tcPr>
            <w:tcW w:w="1322" w:type="dxa"/>
            <w:shd w:val="clear" w:color="auto" w:fill="404040" w:themeFill="text1" w:themeFillTint="BF"/>
          </w:tcPr>
          <w:p w:rsidR="009441B7" w:rsidRPr="009441B7" w:rsidRDefault="009441B7" w:rsidP="009441B7">
            <w:pPr>
              <w:pStyle w:val="NoSpacing"/>
            </w:pPr>
          </w:p>
        </w:tc>
        <w:tc>
          <w:tcPr>
            <w:tcW w:w="1828" w:type="dxa"/>
            <w:tcBorders>
              <w:top w:val="single" w:sz="4" w:space="0" w:color="auto"/>
              <w:bottom w:val="nil"/>
            </w:tcBorders>
            <w:shd w:val="clear" w:color="auto" w:fill="404040" w:themeFill="text1" w:themeFillTint="BF"/>
          </w:tcPr>
          <w:p w:rsidR="009441B7" w:rsidRPr="00364F85" w:rsidRDefault="009441B7" w:rsidP="009441B7">
            <w:pPr>
              <w:pStyle w:val="NoSpacing"/>
              <w:rPr>
                <w:rFonts w:ascii="Segoe UI" w:hAnsi="Segoe UI" w:cs="Segoe UI"/>
                <w:sz w:val="20"/>
                <w:szCs w:val="20"/>
              </w:rPr>
            </w:pPr>
          </w:p>
        </w:tc>
        <w:tc>
          <w:tcPr>
            <w:tcW w:w="8227" w:type="dxa"/>
            <w:tcBorders>
              <w:top w:val="single" w:sz="4" w:space="0" w:color="auto"/>
              <w:bottom w:val="nil"/>
            </w:tcBorders>
            <w:shd w:val="clear" w:color="auto" w:fill="404040" w:themeFill="text1" w:themeFillTint="BF"/>
          </w:tcPr>
          <w:p w:rsidR="009441B7" w:rsidRPr="00364F85" w:rsidRDefault="009441B7" w:rsidP="009441B7">
            <w:pPr>
              <w:pStyle w:val="NoSpacing"/>
              <w:rPr>
                <w:rFonts w:ascii="Segoe UI" w:hAnsi="Segoe UI" w:cs="Segoe UI"/>
                <w:sz w:val="20"/>
                <w:szCs w:val="20"/>
              </w:rPr>
            </w:pPr>
          </w:p>
        </w:tc>
        <w:tc>
          <w:tcPr>
            <w:tcW w:w="1351" w:type="dxa"/>
            <w:tcBorders>
              <w:top w:val="single" w:sz="4" w:space="0" w:color="auto"/>
              <w:bottom w:val="nil"/>
            </w:tcBorders>
            <w:shd w:val="clear" w:color="auto" w:fill="404040" w:themeFill="text1" w:themeFillTint="BF"/>
          </w:tcPr>
          <w:p w:rsidR="009441B7" w:rsidRPr="009441B7" w:rsidRDefault="009441B7" w:rsidP="009441B7">
            <w:pPr>
              <w:pStyle w:val="NoSpacing"/>
              <w:rPr>
                <w:rFonts w:ascii="Arial" w:hAnsi="Arial"/>
              </w:rPr>
            </w:pPr>
          </w:p>
        </w:tc>
      </w:tr>
      <w:tr w:rsidR="009441B7" w:rsidTr="00A82657">
        <w:trPr>
          <w:trHeight w:val="193"/>
          <w:jc w:val="center"/>
        </w:trPr>
        <w:tc>
          <w:tcPr>
            <w:tcW w:w="1435" w:type="dxa"/>
            <w:vMerge w:val="restart"/>
          </w:tcPr>
          <w:p w:rsidR="009441B7" w:rsidRPr="001C0F26" w:rsidRDefault="009441B7" w:rsidP="001C0F26">
            <w:pPr>
              <w:spacing w:before="120" w:after="120"/>
              <w:jc w:val="center"/>
              <w:rPr>
                <w:rFonts w:ascii="Segoe UI" w:hAnsi="Segoe UI" w:cs="Segoe UI"/>
                <w:b/>
                <w:sz w:val="20"/>
                <w:szCs w:val="20"/>
              </w:rPr>
            </w:pPr>
            <w:r w:rsidRPr="001C0F26">
              <w:rPr>
                <w:rFonts w:ascii="Segoe UI" w:hAnsi="Segoe UI" w:cs="Segoe UI"/>
                <w:b/>
                <w:sz w:val="20"/>
                <w:szCs w:val="20"/>
              </w:rPr>
              <w:t>Guaranteed Issue</w:t>
            </w:r>
          </w:p>
          <w:p w:rsidR="0079067E" w:rsidRDefault="0079067E" w:rsidP="009441B7">
            <w:pPr>
              <w:spacing w:before="120" w:after="120"/>
              <w:rPr>
                <w:rFonts w:cs="Arial"/>
                <w:b/>
              </w:rPr>
            </w:pPr>
          </w:p>
          <w:p w:rsidR="0079067E" w:rsidRDefault="0079067E" w:rsidP="009441B7">
            <w:pPr>
              <w:spacing w:before="120" w:after="120"/>
              <w:rPr>
                <w:rFonts w:cs="Arial"/>
                <w:b/>
              </w:rPr>
            </w:pPr>
          </w:p>
          <w:p w:rsidR="0079067E" w:rsidRDefault="0079067E" w:rsidP="009441B7">
            <w:pPr>
              <w:spacing w:before="120" w:after="120"/>
              <w:rPr>
                <w:rFonts w:cs="Arial"/>
                <w:b/>
              </w:rPr>
            </w:pPr>
          </w:p>
          <w:p w:rsidR="009441B7" w:rsidRDefault="009441B7" w:rsidP="009441B7">
            <w:pPr>
              <w:spacing w:before="120" w:after="120"/>
              <w:rPr>
                <w:rFonts w:cs="Arial"/>
                <w:b/>
              </w:rPr>
            </w:pPr>
          </w:p>
          <w:p w:rsidR="009441B7" w:rsidRDefault="009441B7" w:rsidP="009441B7">
            <w:pPr>
              <w:spacing w:before="120" w:after="120"/>
              <w:rPr>
                <w:rFonts w:cs="Arial"/>
                <w:b/>
              </w:rPr>
            </w:pPr>
          </w:p>
          <w:p w:rsidR="009441B7" w:rsidRDefault="009441B7" w:rsidP="009441B7">
            <w:pPr>
              <w:spacing w:before="120" w:after="120"/>
              <w:rPr>
                <w:rFonts w:cs="Arial"/>
                <w:b/>
              </w:rPr>
            </w:pPr>
          </w:p>
          <w:p w:rsidR="009441B7" w:rsidRPr="00ED7C8B" w:rsidRDefault="009441B7" w:rsidP="000E676C">
            <w:pPr>
              <w:spacing w:before="120" w:after="120"/>
              <w:rPr>
                <w:rFonts w:cs="Arial"/>
                <w:b/>
              </w:rPr>
            </w:pPr>
          </w:p>
        </w:tc>
        <w:tc>
          <w:tcPr>
            <w:tcW w:w="1322" w:type="dxa"/>
            <w:vMerge w:val="restart"/>
          </w:tcPr>
          <w:p w:rsidR="009441B7" w:rsidRDefault="009441B7" w:rsidP="009441B7">
            <w:pPr>
              <w:spacing w:before="120" w:after="120"/>
              <w:rPr>
                <w:rFonts w:ascii="Arial" w:hAnsi="Arial" w:cs="Arial"/>
                <w:sz w:val="18"/>
                <w:szCs w:val="18"/>
              </w:rPr>
            </w:pPr>
          </w:p>
        </w:tc>
        <w:tc>
          <w:tcPr>
            <w:tcW w:w="1828" w:type="dxa"/>
            <w:tcBorders>
              <w:top w:val="single" w:sz="4" w:space="0" w:color="auto"/>
              <w:bottom w:val="nil"/>
            </w:tcBorders>
          </w:tcPr>
          <w:p w:rsidR="009441B7" w:rsidRPr="00364F85" w:rsidRDefault="009441B7" w:rsidP="00250618">
            <w:pPr>
              <w:ind w:left="-80"/>
              <w:rPr>
                <w:rFonts w:ascii="Segoe UI" w:hAnsi="Segoe UI" w:cs="Segoe UI"/>
                <w:sz w:val="20"/>
                <w:szCs w:val="20"/>
              </w:rPr>
            </w:pPr>
            <w:r w:rsidRPr="00364F85">
              <w:rPr>
                <w:rFonts w:ascii="Segoe UI" w:hAnsi="Segoe UI" w:cs="Segoe UI"/>
                <w:sz w:val="20"/>
                <w:szCs w:val="20"/>
              </w:rPr>
              <w:t>45 CFR §147.104(b)(1)(</w:t>
            </w:r>
            <w:proofErr w:type="spellStart"/>
            <w:r w:rsidRPr="00364F85">
              <w:rPr>
                <w:rFonts w:ascii="Segoe UI" w:hAnsi="Segoe UI" w:cs="Segoe UI"/>
                <w:sz w:val="20"/>
                <w:szCs w:val="20"/>
              </w:rPr>
              <w:t>i</w:t>
            </w:r>
            <w:proofErr w:type="spellEnd"/>
            <w:r w:rsidRPr="00364F85">
              <w:rPr>
                <w:rFonts w:ascii="Segoe UI" w:hAnsi="Segoe UI" w:cs="Segoe UI"/>
                <w:sz w:val="20"/>
                <w:szCs w:val="20"/>
              </w:rPr>
              <w:t>)</w:t>
            </w:r>
          </w:p>
        </w:tc>
        <w:tc>
          <w:tcPr>
            <w:tcW w:w="8227" w:type="dxa"/>
            <w:tcBorders>
              <w:top w:val="single" w:sz="4" w:space="0" w:color="auto"/>
              <w:bottom w:val="nil"/>
            </w:tcBorders>
          </w:tcPr>
          <w:p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sz="4" w:space="0" w:color="auto"/>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spacing w:before="120" w:after="120"/>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364F85" w:rsidRDefault="009441B7" w:rsidP="009441B7">
            <w:pPr>
              <w:ind w:left="-80"/>
              <w:rPr>
                <w:rFonts w:ascii="Segoe UI" w:hAnsi="Segoe UI" w:cs="Segoe UI"/>
                <w:sz w:val="20"/>
                <w:szCs w:val="20"/>
              </w:rPr>
            </w:pP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 xml:space="preserve">42 U.S.C. </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§300gg-1</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RCW 48.43.035 (1)</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RCW 49.60.174(2)</w:t>
            </w:r>
          </w:p>
          <w:p w:rsidR="009441B7" w:rsidRPr="00364F85" w:rsidRDefault="009441B7" w:rsidP="00364F85">
            <w:pPr>
              <w:ind w:left="-80"/>
              <w:rPr>
                <w:rFonts w:ascii="Segoe UI" w:hAnsi="Segoe UI" w:cs="Segoe UI"/>
                <w:sz w:val="20"/>
                <w:szCs w:val="20"/>
              </w:rPr>
            </w:pPr>
            <w:r w:rsidRPr="00364F85">
              <w:rPr>
                <w:rFonts w:ascii="Segoe UI" w:hAnsi="Segoe UI" w:cs="Segoe UI"/>
                <w:sz w:val="20"/>
                <w:szCs w:val="20"/>
              </w:rPr>
              <w:t>RCW 48.44.220</w:t>
            </w:r>
          </w:p>
        </w:tc>
        <w:tc>
          <w:tcPr>
            <w:tcW w:w="8227" w:type="dxa"/>
            <w:tcBorders>
              <w:top w:val="nil"/>
              <w:bottom w:val="nil"/>
            </w:tcBorders>
          </w:tcPr>
          <w:p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 xml:space="preserve">Does the issuer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 </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spacing w:before="120" w:after="120"/>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 xml:space="preserve">RCW </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48.43.025  (1)</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 xml:space="preserve">42 U.S.C. </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 xml:space="preserve">§300gg-3 (b)(4); </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 xml:space="preserve">42 U.S.C. </w:t>
            </w:r>
          </w:p>
          <w:p w:rsidR="009441B7" w:rsidRPr="00364F85" w:rsidRDefault="009441B7" w:rsidP="009441B7">
            <w:pPr>
              <w:ind w:left="-80"/>
              <w:rPr>
                <w:rFonts w:ascii="Segoe UI" w:hAnsi="Segoe UI" w:cs="Segoe UI"/>
                <w:sz w:val="20"/>
                <w:szCs w:val="20"/>
              </w:rPr>
            </w:pPr>
            <w:r w:rsidRPr="00364F85">
              <w:rPr>
                <w:rFonts w:ascii="Segoe UI" w:hAnsi="Segoe UI" w:cs="Segoe UI"/>
                <w:sz w:val="20"/>
                <w:szCs w:val="20"/>
              </w:rPr>
              <w:t>§300gg-7</w:t>
            </w:r>
          </w:p>
        </w:tc>
        <w:tc>
          <w:tcPr>
            <w:tcW w:w="8227" w:type="dxa"/>
            <w:tcBorders>
              <w:top w:val="nil"/>
              <w:bottom w:val="nil"/>
            </w:tcBorders>
          </w:tcPr>
          <w:p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spacing w:before="120" w:after="120"/>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single" w:sz="4" w:space="0" w:color="auto"/>
            </w:tcBorders>
          </w:tcPr>
          <w:p w:rsidR="009441B7" w:rsidRPr="00364F85" w:rsidRDefault="009441B7" w:rsidP="009441B7">
            <w:pPr>
              <w:rPr>
                <w:rFonts w:ascii="Segoe UI" w:hAnsi="Segoe UI" w:cs="Segoe UI"/>
                <w:sz w:val="20"/>
                <w:szCs w:val="20"/>
              </w:rPr>
            </w:pPr>
            <w:r w:rsidRPr="00364F85">
              <w:rPr>
                <w:rFonts w:ascii="Segoe UI" w:hAnsi="Segoe UI" w:cs="Segoe UI"/>
                <w:sz w:val="20"/>
                <w:szCs w:val="20"/>
              </w:rPr>
              <w:t xml:space="preserve">42 U.S.C. </w:t>
            </w:r>
          </w:p>
          <w:p w:rsidR="009441B7" w:rsidRPr="00364F85" w:rsidRDefault="009441B7" w:rsidP="009441B7">
            <w:pPr>
              <w:rPr>
                <w:rFonts w:ascii="Segoe UI" w:hAnsi="Segoe UI" w:cs="Segoe UI"/>
                <w:sz w:val="20"/>
                <w:szCs w:val="20"/>
              </w:rPr>
            </w:pPr>
            <w:r w:rsidRPr="00364F85">
              <w:rPr>
                <w:rFonts w:ascii="Segoe UI" w:hAnsi="Segoe UI" w:cs="Segoe UI"/>
                <w:sz w:val="20"/>
                <w:szCs w:val="20"/>
              </w:rPr>
              <w:t>§300gg-3(a)</w:t>
            </w:r>
          </w:p>
          <w:p w:rsidR="009441B7" w:rsidRPr="00364F85" w:rsidRDefault="009441B7" w:rsidP="00364F85">
            <w:pPr>
              <w:rPr>
                <w:rFonts w:ascii="Segoe UI" w:hAnsi="Segoe UI" w:cs="Segoe UI"/>
                <w:sz w:val="20"/>
                <w:szCs w:val="20"/>
              </w:rPr>
            </w:pPr>
            <w:r w:rsidRPr="00364F85">
              <w:rPr>
                <w:rFonts w:ascii="Segoe UI" w:hAnsi="Segoe UI" w:cs="Segoe UI"/>
                <w:sz w:val="20"/>
                <w:szCs w:val="20"/>
              </w:rPr>
              <w:t>45 CFR 147.108</w:t>
            </w:r>
          </w:p>
        </w:tc>
        <w:tc>
          <w:tcPr>
            <w:tcW w:w="8227" w:type="dxa"/>
            <w:tcBorders>
              <w:top w:val="nil"/>
              <w:bottom w:val="single" w:sz="4" w:space="0" w:color="auto"/>
            </w:tcBorders>
          </w:tcPr>
          <w:p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For plans with an effective date on or after 1/1/2014:  No preexisting condition limitations are allowed.</w:t>
            </w:r>
          </w:p>
          <w:p w:rsidR="00250618" w:rsidRPr="00364F85" w:rsidRDefault="00250618" w:rsidP="00250618">
            <w:pPr>
              <w:pStyle w:val="NoSpacing"/>
              <w:rPr>
                <w:rFonts w:ascii="Segoe UI" w:hAnsi="Segoe UI" w:cs="Segoe UI"/>
                <w:sz w:val="20"/>
                <w:szCs w:val="20"/>
              </w:rPr>
            </w:pPr>
          </w:p>
          <w:p w:rsidR="009441B7" w:rsidRPr="00364F85" w:rsidRDefault="009441B7" w:rsidP="00364F85">
            <w:pPr>
              <w:pStyle w:val="NoSpacing"/>
              <w:rPr>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DOL Checklist for Group Plans (</w:t>
            </w:r>
            <w:hyperlink r:id="rId46" w:history="1">
              <w:r w:rsidRPr="00364F85">
                <w:rPr>
                  <w:rStyle w:val="Hyperlink"/>
                  <w:rFonts w:ascii="Segoe UI" w:hAnsi="Segoe UI" w:cs="Segoe UI"/>
                  <w:sz w:val="20"/>
                  <w:szCs w:val="20"/>
                </w:rPr>
                <w:t>www.dol.gov/ebsa/pdf/part7-2.pdf</w:t>
              </w:r>
            </w:hyperlink>
            <w:r w:rsidRPr="00364F85">
              <w:rPr>
                <w:rFonts w:ascii="Segoe UI" w:hAnsi="Segoe UI" w:cs="Segoe UI"/>
                <w:sz w:val="20"/>
                <w:szCs w:val="20"/>
              </w:rPr>
              <w:t>); Compliance Assistance Guide (</w:t>
            </w:r>
            <w:hyperlink r:id="rId47" w:history="1">
              <w:r w:rsidRPr="00364F85">
                <w:rPr>
                  <w:rStyle w:val="Hyperlink"/>
                  <w:rFonts w:ascii="Segoe UI" w:hAnsi="Segoe UI" w:cs="Segoe UI"/>
                  <w:sz w:val="20"/>
                  <w:szCs w:val="20"/>
                </w:rPr>
                <w:t>www.dol.gov/ebsa/publications/CAG.html</w:t>
              </w:r>
            </w:hyperlink>
            <w:r w:rsidRPr="00364F85">
              <w:rPr>
                <w:rFonts w:ascii="Segoe UI" w:hAnsi="Segoe UI" w:cs="Segoe UI"/>
                <w:sz w:val="20"/>
                <w:szCs w:val="20"/>
              </w:rPr>
              <w:t>)</w:t>
            </w:r>
          </w:p>
        </w:tc>
        <w:tc>
          <w:tcPr>
            <w:tcW w:w="1351" w:type="dxa"/>
            <w:tcBorders>
              <w:top w:val="nil"/>
              <w:bottom w:val="single" w:sz="4" w:space="0" w:color="auto"/>
            </w:tcBorders>
          </w:tcPr>
          <w:p w:rsidR="009441B7" w:rsidRPr="002A288A" w:rsidRDefault="009441B7" w:rsidP="009441B7">
            <w:pPr>
              <w:spacing w:before="120" w:after="120"/>
              <w:rPr>
                <w:rFonts w:ascii="Arial" w:hAnsi="Arial" w:cs="Arial"/>
                <w:sz w:val="18"/>
                <w:szCs w:val="18"/>
              </w:rPr>
            </w:pPr>
          </w:p>
        </w:tc>
      </w:tr>
      <w:tr w:rsidR="0079067E" w:rsidTr="0079067E">
        <w:trPr>
          <w:trHeight w:val="193"/>
          <w:jc w:val="center"/>
        </w:trPr>
        <w:tc>
          <w:tcPr>
            <w:tcW w:w="1435" w:type="dxa"/>
            <w:shd w:val="clear" w:color="auto" w:fill="404040" w:themeFill="text1" w:themeFillTint="BF"/>
          </w:tcPr>
          <w:p w:rsidR="0079067E" w:rsidRDefault="0079067E" w:rsidP="0079067E">
            <w:pPr>
              <w:pStyle w:val="NoSpacing"/>
            </w:pPr>
          </w:p>
        </w:tc>
        <w:tc>
          <w:tcPr>
            <w:tcW w:w="1322" w:type="dxa"/>
            <w:shd w:val="clear" w:color="auto" w:fill="404040" w:themeFill="text1" w:themeFillTint="BF"/>
          </w:tcPr>
          <w:p w:rsidR="0079067E" w:rsidRDefault="0079067E" w:rsidP="0079067E">
            <w:pPr>
              <w:pStyle w:val="NoSpacing"/>
              <w:rPr>
                <w:rFonts w:ascii="Arial" w:hAnsi="Arial"/>
                <w:sz w:val="18"/>
                <w:szCs w:val="18"/>
              </w:rPr>
            </w:pPr>
          </w:p>
        </w:tc>
        <w:tc>
          <w:tcPr>
            <w:tcW w:w="1828" w:type="dxa"/>
            <w:tcBorders>
              <w:bottom w:val="nil"/>
            </w:tcBorders>
            <w:shd w:val="clear" w:color="auto" w:fill="404040" w:themeFill="text1" w:themeFillTint="BF"/>
          </w:tcPr>
          <w:p w:rsidR="0079067E" w:rsidRPr="00364F85" w:rsidRDefault="0079067E" w:rsidP="0079067E">
            <w:pPr>
              <w:pStyle w:val="NoSpacing"/>
              <w:rPr>
                <w:rFonts w:ascii="Segoe UI" w:hAnsi="Segoe UI" w:cs="Segoe UI"/>
                <w:sz w:val="20"/>
                <w:szCs w:val="20"/>
              </w:rPr>
            </w:pPr>
          </w:p>
        </w:tc>
        <w:tc>
          <w:tcPr>
            <w:tcW w:w="8227" w:type="dxa"/>
            <w:tcBorders>
              <w:bottom w:val="nil"/>
            </w:tcBorders>
            <w:shd w:val="clear" w:color="auto" w:fill="404040" w:themeFill="text1" w:themeFillTint="BF"/>
          </w:tcPr>
          <w:p w:rsidR="0079067E" w:rsidRPr="00364F85" w:rsidRDefault="0079067E" w:rsidP="0079067E">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9067E" w:rsidRPr="002A288A" w:rsidRDefault="0079067E" w:rsidP="0079067E">
            <w:pPr>
              <w:pStyle w:val="NoSpacing"/>
              <w:rPr>
                <w:rFonts w:ascii="Arial" w:hAnsi="Arial"/>
                <w:sz w:val="18"/>
                <w:szCs w:val="18"/>
              </w:rPr>
            </w:pPr>
          </w:p>
        </w:tc>
      </w:tr>
      <w:tr w:rsidR="009441B7" w:rsidTr="00A82657">
        <w:trPr>
          <w:trHeight w:val="193"/>
          <w:jc w:val="center"/>
        </w:trPr>
        <w:tc>
          <w:tcPr>
            <w:tcW w:w="1435" w:type="dxa"/>
            <w:vMerge w:val="restart"/>
          </w:tcPr>
          <w:p w:rsidR="009441B7" w:rsidRPr="001C0F26" w:rsidRDefault="009441B7" w:rsidP="005C3D9C">
            <w:pPr>
              <w:ind w:left="-101" w:right="-58"/>
              <w:jc w:val="center"/>
              <w:rPr>
                <w:rFonts w:ascii="Segoe UI" w:hAnsi="Segoe UI" w:cs="Segoe UI"/>
                <w:b/>
                <w:sz w:val="20"/>
                <w:szCs w:val="20"/>
              </w:rPr>
            </w:pPr>
            <w:r w:rsidRPr="001C0F26">
              <w:rPr>
                <w:rFonts w:ascii="Segoe UI" w:hAnsi="Segoe UI" w:cs="Segoe UI"/>
                <w:b/>
                <w:sz w:val="20"/>
                <w:szCs w:val="20"/>
              </w:rPr>
              <w:lastRenderedPageBreak/>
              <w:t>Guaranteed</w:t>
            </w:r>
          </w:p>
          <w:p w:rsidR="009441B7" w:rsidRPr="001C0F26" w:rsidRDefault="009441B7" w:rsidP="005C3D9C">
            <w:pPr>
              <w:ind w:left="-101" w:right="-58"/>
              <w:jc w:val="center"/>
              <w:rPr>
                <w:rFonts w:ascii="Segoe UI" w:hAnsi="Segoe UI" w:cs="Segoe UI"/>
                <w:b/>
                <w:sz w:val="20"/>
                <w:szCs w:val="20"/>
              </w:rPr>
            </w:pPr>
            <w:r w:rsidRPr="001C0F26">
              <w:rPr>
                <w:rFonts w:ascii="Segoe UI" w:hAnsi="Segoe UI" w:cs="Segoe UI"/>
                <w:b/>
                <w:sz w:val="20"/>
                <w:szCs w:val="20"/>
              </w:rPr>
              <w:t>Renewability</w:t>
            </w:r>
          </w:p>
          <w:p w:rsidR="009441B7" w:rsidRDefault="009441B7" w:rsidP="009441B7">
            <w:pPr>
              <w:ind w:left="-101" w:right="-58"/>
              <w:rPr>
                <w:rFonts w:cs="Arial"/>
                <w:b/>
              </w:rPr>
            </w:pPr>
          </w:p>
          <w:p w:rsidR="0079067E" w:rsidRDefault="0079067E"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9441B7" w:rsidRDefault="009441B7" w:rsidP="009441B7">
            <w:pPr>
              <w:ind w:left="-101" w:right="-58"/>
              <w:rPr>
                <w:rFonts w:cs="Arial"/>
                <w:b/>
              </w:rPr>
            </w:pPr>
          </w:p>
          <w:p w:rsidR="005C3D9C" w:rsidRDefault="005C3D9C" w:rsidP="001C0F26">
            <w:pPr>
              <w:ind w:left="-101" w:right="-58"/>
              <w:jc w:val="center"/>
              <w:rPr>
                <w:rFonts w:cs="Arial"/>
                <w:b/>
              </w:rPr>
            </w:pPr>
          </w:p>
        </w:tc>
        <w:tc>
          <w:tcPr>
            <w:tcW w:w="1322" w:type="dxa"/>
            <w:vMerge w:val="restart"/>
          </w:tcPr>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tc>
        <w:tc>
          <w:tcPr>
            <w:tcW w:w="1828" w:type="dxa"/>
            <w:tcBorders>
              <w:bottom w:val="nil"/>
            </w:tcBorders>
          </w:tcPr>
          <w:p w:rsidR="009441B7" w:rsidRPr="00364F85" w:rsidRDefault="009441B7" w:rsidP="009441B7">
            <w:pPr>
              <w:ind w:left="-63" w:right="-63"/>
              <w:rPr>
                <w:rFonts w:ascii="Segoe UI" w:hAnsi="Segoe UI" w:cs="Segoe UI"/>
                <w:sz w:val="20"/>
                <w:szCs w:val="20"/>
              </w:rPr>
            </w:pPr>
            <w:r w:rsidRPr="00364F85">
              <w:rPr>
                <w:rFonts w:ascii="Segoe UI" w:hAnsi="Segoe UI" w:cs="Segoe UI"/>
                <w:sz w:val="20"/>
                <w:szCs w:val="20"/>
              </w:rPr>
              <w:t>42 USC §300gg-2(a)</w:t>
            </w:r>
          </w:p>
          <w:p w:rsidR="009441B7" w:rsidRPr="00364F85" w:rsidRDefault="009441B7" w:rsidP="009441B7">
            <w:pPr>
              <w:ind w:left="-63" w:right="-63"/>
              <w:rPr>
                <w:rFonts w:ascii="Segoe UI" w:hAnsi="Segoe UI" w:cs="Segoe UI"/>
                <w:sz w:val="20"/>
                <w:szCs w:val="20"/>
              </w:rPr>
            </w:pPr>
          </w:p>
        </w:tc>
        <w:tc>
          <w:tcPr>
            <w:tcW w:w="8227" w:type="dxa"/>
            <w:tcBorders>
              <w:bottom w:val="nil"/>
            </w:tcBorders>
          </w:tcPr>
          <w:p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364F85" w:rsidRDefault="009441B7" w:rsidP="009441B7">
            <w:pPr>
              <w:ind w:left="-63" w:right="-63"/>
              <w:rPr>
                <w:rFonts w:ascii="Segoe UI" w:hAnsi="Segoe UI" w:cs="Segoe UI"/>
                <w:sz w:val="20"/>
                <w:szCs w:val="20"/>
              </w:rPr>
            </w:pPr>
            <w:r w:rsidRPr="00364F85">
              <w:rPr>
                <w:rFonts w:ascii="Segoe UI" w:hAnsi="Segoe UI" w:cs="Segoe UI"/>
                <w:sz w:val="20"/>
                <w:szCs w:val="20"/>
              </w:rPr>
              <w:t>RCW 48.43.035 (2)</w:t>
            </w:r>
          </w:p>
          <w:p w:rsidR="009441B7" w:rsidRPr="00364F85" w:rsidRDefault="009441B7" w:rsidP="009441B7">
            <w:pPr>
              <w:spacing w:before="120" w:after="120"/>
              <w:ind w:left="-63" w:right="-63"/>
              <w:rPr>
                <w:rFonts w:ascii="Segoe UI" w:hAnsi="Segoe UI" w:cs="Segoe UI"/>
                <w:sz w:val="20"/>
                <w:szCs w:val="20"/>
              </w:rPr>
            </w:pPr>
          </w:p>
          <w:p w:rsidR="009441B7" w:rsidRPr="00364F85" w:rsidRDefault="009441B7" w:rsidP="009441B7">
            <w:pPr>
              <w:ind w:right="-63"/>
              <w:rPr>
                <w:rFonts w:ascii="Segoe UI" w:hAnsi="Segoe UI" w:cs="Segoe UI"/>
                <w:sz w:val="20"/>
                <w:szCs w:val="20"/>
              </w:rPr>
            </w:pPr>
          </w:p>
        </w:tc>
        <w:tc>
          <w:tcPr>
            <w:tcW w:w="8227" w:type="dxa"/>
            <w:tcBorders>
              <w:top w:val="nil"/>
              <w:bottom w:val="nil"/>
            </w:tcBorders>
          </w:tcPr>
          <w:p w:rsidR="009441B7" w:rsidRPr="00364F85" w:rsidRDefault="009441B7" w:rsidP="00E54A29">
            <w:pPr>
              <w:pStyle w:val="NoSpacing"/>
              <w:numPr>
                <w:ilvl w:val="0"/>
                <w:numId w:val="42"/>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250618" w:rsidP="00250618">
            <w:pPr>
              <w:pStyle w:val="NoSpacing"/>
              <w:ind w:left="-80"/>
              <w:rPr>
                <w:rFonts w:ascii="Segoe UI" w:hAnsi="Segoe UI" w:cs="Segoe UI"/>
                <w:sz w:val="20"/>
                <w:szCs w:val="20"/>
              </w:rPr>
            </w:pPr>
            <w:r w:rsidRPr="0091531A">
              <w:rPr>
                <w:rFonts w:ascii="Segoe UI" w:hAnsi="Segoe UI" w:cs="Segoe UI"/>
                <w:sz w:val="20"/>
                <w:szCs w:val="20"/>
              </w:rPr>
              <w:t>42 USC §300gg-2(b)</w:t>
            </w:r>
          </w:p>
        </w:tc>
        <w:tc>
          <w:tcPr>
            <w:tcW w:w="8227" w:type="dxa"/>
            <w:tcBorders>
              <w:top w:val="nil"/>
              <w:bottom w:val="nil"/>
            </w:tcBorders>
          </w:tcPr>
          <w:p w:rsidR="009441B7" w:rsidRPr="00364F85" w:rsidRDefault="009441B7" w:rsidP="00250618">
            <w:pPr>
              <w:pStyle w:val="NoSpacing"/>
              <w:rPr>
                <w:rFonts w:ascii="Segoe UI" w:hAnsi="Segoe UI" w:cs="Segoe UI"/>
                <w:sz w:val="20"/>
                <w:szCs w:val="20"/>
              </w:rPr>
            </w:pPr>
            <w:r w:rsidRPr="00364F85">
              <w:rPr>
                <w:rFonts w:ascii="Segoe UI" w:hAnsi="Segoe UI" w:cs="Segoe UI"/>
                <w:sz w:val="20"/>
                <w:szCs w:val="20"/>
              </w:rPr>
              <w:t xml:space="preserve"> The issuer may cancel or </w:t>
            </w:r>
            <w:proofErr w:type="spellStart"/>
            <w:r w:rsidRPr="00364F85">
              <w:rPr>
                <w:rFonts w:ascii="Segoe UI" w:hAnsi="Segoe UI" w:cs="Segoe UI"/>
                <w:sz w:val="20"/>
                <w:szCs w:val="20"/>
              </w:rPr>
              <w:t>nonrenew</w:t>
            </w:r>
            <w:proofErr w:type="spellEnd"/>
            <w:r w:rsidRPr="00364F85">
              <w:rPr>
                <w:rFonts w:ascii="Segoe UI" w:hAnsi="Segoe UI" w:cs="Segoe UI"/>
                <w:sz w:val="20"/>
                <w:szCs w:val="20"/>
              </w:rPr>
              <w:t xml:space="preserve"> the plan for:</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 xml:space="preserve">RCW </w:t>
            </w:r>
          </w:p>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48.43.035(3)(a)</w:t>
            </w:r>
          </w:p>
        </w:tc>
        <w:tc>
          <w:tcPr>
            <w:tcW w:w="8227" w:type="dxa"/>
            <w:tcBorders>
              <w:top w:val="nil"/>
              <w:bottom w:val="nil"/>
            </w:tcBorders>
          </w:tcPr>
          <w:p w:rsidR="009441B7" w:rsidRPr="00364F85" w:rsidRDefault="009441B7" w:rsidP="00E54A29">
            <w:pPr>
              <w:pStyle w:val="NoSpacing"/>
              <w:numPr>
                <w:ilvl w:val="0"/>
                <w:numId w:val="42"/>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 xml:space="preserve">RCW </w:t>
            </w:r>
          </w:p>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48.43.035(3)(b)</w:t>
            </w:r>
          </w:p>
        </w:tc>
        <w:tc>
          <w:tcPr>
            <w:tcW w:w="8227" w:type="dxa"/>
            <w:tcBorders>
              <w:top w:val="nil"/>
              <w:bottom w:val="nil"/>
            </w:tcBorders>
          </w:tcPr>
          <w:p w:rsidR="009441B7" w:rsidRPr="00364F85" w:rsidRDefault="009441B7" w:rsidP="00E54A29">
            <w:pPr>
              <w:pStyle w:val="NoSpacing"/>
              <w:numPr>
                <w:ilvl w:val="0"/>
                <w:numId w:val="42"/>
              </w:numPr>
              <w:rPr>
                <w:rFonts w:ascii="Segoe UI" w:hAnsi="Segoe UI" w:cs="Segoe UI"/>
                <w:sz w:val="20"/>
                <w:szCs w:val="20"/>
              </w:rPr>
            </w:pPr>
            <w:r w:rsidRPr="00364F85">
              <w:rPr>
                <w:rFonts w:ascii="Segoe UI" w:hAnsi="Segoe UI" w:cs="Segoe UI"/>
                <w:sz w:val="20"/>
                <w:szCs w:val="20"/>
              </w:rPr>
              <w:t>Violation of published policies of the issuer approved by the OIC;</w:t>
            </w:r>
          </w:p>
          <w:p w:rsidR="009441B7" w:rsidRPr="00364F85" w:rsidRDefault="009441B7" w:rsidP="00250618">
            <w:pPr>
              <w:pStyle w:val="NoSpacing"/>
              <w:rPr>
                <w:rFonts w:ascii="Segoe UI" w:hAnsi="Segoe UI" w:cs="Segoe UI"/>
                <w:sz w:val="20"/>
                <w:szCs w:val="20"/>
              </w:rPr>
            </w:pP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spacing w:line="360" w:lineRule="auto"/>
              <w:ind w:left="-58" w:right="-153"/>
              <w:rPr>
                <w:rFonts w:ascii="Segoe UI" w:hAnsi="Segoe UI" w:cs="Segoe UI"/>
                <w:sz w:val="20"/>
                <w:szCs w:val="20"/>
              </w:rPr>
            </w:pPr>
            <w:r w:rsidRPr="0091531A">
              <w:rPr>
                <w:rFonts w:ascii="Segoe UI" w:hAnsi="Segoe UI" w:cs="Segoe UI"/>
                <w:sz w:val="20"/>
                <w:szCs w:val="20"/>
              </w:rPr>
              <w:t>RCW 48.43.035(3)(c)</w:t>
            </w:r>
          </w:p>
          <w:p w:rsidR="009441B7" w:rsidRPr="0091531A" w:rsidRDefault="009441B7" w:rsidP="009441B7">
            <w:pPr>
              <w:spacing w:line="360" w:lineRule="auto"/>
              <w:ind w:right="-153"/>
              <w:rPr>
                <w:rFonts w:ascii="Segoe UI" w:hAnsi="Segoe UI" w:cs="Segoe UI"/>
                <w:sz w:val="20"/>
                <w:szCs w:val="20"/>
              </w:rPr>
            </w:pPr>
          </w:p>
          <w:p w:rsidR="009441B7" w:rsidRPr="0091531A" w:rsidRDefault="009441B7" w:rsidP="009441B7">
            <w:pPr>
              <w:spacing w:line="360" w:lineRule="auto"/>
              <w:ind w:right="-63"/>
              <w:rPr>
                <w:rFonts w:ascii="Segoe UI" w:hAnsi="Segoe UI" w:cs="Segoe UI"/>
                <w:sz w:val="20"/>
                <w:szCs w:val="20"/>
              </w:rPr>
            </w:pPr>
          </w:p>
        </w:tc>
        <w:tc>
          <w:tcPr>
            <w:tcW w:w="8227" w:type="dxa"/>
            <w:tcBorders>
              <w:top w:val="nil"/>
              <w:bottom w:val="nil"/>
            </w:tcBorders>
          </w:tcPr>
          <w:p w:rsidR="009441B7" w:rsidRPr="0091531A" w:rsidRDefault="009441B7" w:rsidP="00E54A29">
            <w:pPr>
              <w:pStyle w:val="NoSpacing"/>
              <w:numPr>
                <w:ilvl w:val="0"/>
                <w:numId w:val="42"/>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1531A" w:rsidRPr="0091531A" w:rsidRDefault="009441B7" w:rsidP="0091531A">
            <w:pPr>
              <w:pStyle w:val="NoSpacing"/>
              <w:ind w:left="-80"/>
              <w:rPr>
                <w:rFonts w:ascii="Segoe UI" w:hAnsi="Segoe UI" w:cs="Segoe UI"/>
                <w:sz w:val="20"/>
                <w:szCs w:val="20"/>
              </w:rPr>
            </w:pPr>
            <w:r w:rsidRPr="0091531A">
              <w:rPr>
                <w:rFonts w:ascii="Segoe UI" w:hAnsi="Segoe UI" w:cs="Segoe UI"/>
                <w:sz w:val="20"/>
                <w:szCs w:val="20"/>
              </w:rPr>
              <w:t xml:space="preserve">RCW </w:t>
            </w:r>
          </w:p>
          <w:p w:rsidR="009441B7" w:rsidRPr="0091531A" w:rsidRDefault="009441B7" w:rsidP="0091531A">
            <w:pPr>
              <w:pStyle w:val="NoSpacing"/>
              <w:ind w:left="-80"/>
            </w:pPr>
            <w:r w:rsidRPr="0091531A">
              <w:rPr>
                <w:rFonts w:ascii="Segoe UI" w:hAnsi="Segoe UI" w:cs="Segoe UI"/>
                <w:sz w:val="20"/>
                <w:szCs w:val="20"/>
              </w:rPr>
              <w:t>48.43.035(3)(d)</w:t>
            </w:r>
          </w:p>
        </w:tc>
        <w:tc>
          <w:tcPr>
            <w:tcW w:w="8227" w:type="dxa"/>
            <w:tcBorders>
              <w:top w:val="nil"/>
              <w:bottom w:val="nil"/>
            </w:tcBorders>
          </w:tcPr>
          <w:p w:rsidR="009441B7" w:rsidRPr="0091531A" w:rsidRDefault="009441B7" w:rsidP="00E54A29">
            <w:pPr>
              <w:pStyle w:val="NoSpacing"/>
              <w:numPr>
                <w:ilvl w:val="0"/>
                <w:numId w:val="42"/>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 xml:space="preserve">RCW </w:t>
            </w:r>
          </w:p>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48.43.035(3)(e)</w:t>
            </w:r>
          </w:p>
        </w:tc>
        <w:tc>
          <w:tcPr>
            <w:tcW w:w="8227" w:type="dxa"/>
            <w:tcBorders>
              <w:top w:val="nil"/>
              <w:bottom w:val="nil"/>
            </w:tcBorders>
          </w:tcPr>
          <w:p w:rsidR="009441B7" w:rsidRPr="0091531A" w:rsidRDefault="009441B7" w:rsidP="00E54A29">
            <w:pPr>
              <w:pStyle w:val="NoSpacing"/>
              <w:numPr>
                <w:ilvl w:val="0"/>
                <w:numId w:val="42"/>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RCW 48.43.035(3)(f)</w:t>
            </w:r>
          </w:p>
        </w:tc>
        <w:tc>
          <w:tcPr>
            <w:tcW w:w="8227" w:type="dxa"/>
            <w:tcBorders>
              <w:top w:val="nil"/>
              <w:bottom w:val="nil"/>
            </w:tcBorders>
          </w:tcPr>
          <w:p w:rsidR="009441B7" w:rsidRPr="0091531A" w:rsidRDefault="009441B7" w:rsidP="00E54A29">
            <w:pPr>
              <w:pStyle w:val="NoSpacing"/>
              <w:numPr>
                <w:ilvl w:val="0"/>
                <w:numId w:val="42"/>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 xml:space="preserve">RCW </w:t>
            </w:r>
          </w:p>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48.43.035(3)(g)</w:t>
            </w:r>
          </w:p>
        </w:tc>
        <w:tc>
          <w:tcPr>
            <w:tcW w:w="8227" w:type="dxa"/>
            <w:tcBorders>
              <w:top w:val="nil"/>
              <w:bottom w:val="nil"/>
            </w:tcBorders>
          </w:tcPr>
          <w:p w:rsidR="009441B7" w:rsidRPr="0091531A" w:rsidRDefault="009441B7" w:rsidP="00E54A29">
            <w:pPr>
              <w:pStyle w:val="NoSpacing"/>
              <w:numPr>
                <w:ilvl w:val="0"/>
                <w:numId w:val="42"/>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ED7C8B" w:rsidRDefault="009441B7" w:rsidP="009441B7">
            <w:pPr>
              <w:ind w:left="-101" w:right="-58"/>
              <w:rPr>
                <w:rFonts w:cs="Arial"/>
                <w:b/>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single" w:sz="4" w:space="0" w:color="auto"/>
            </w:tcBorders>
          </w:tcPr>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 xml:space="preserve">42 USC </w:t>
            </w:r>
          </w:p>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§300gg-2(c)</w:t>
            </w:r>
          </w:p>
          <w:p w:rsidR="009441B7" w:rsidRPr="0091531A" w:rsidRDefault="009441B7" w:rsidP="00250618">
            <w:pPr>
              <w:pStyle w:val="NoSpacing"/>
              <w:ind w:left="-80"/>
              <w:rPr>
                <w:rFonts w:ascii="Segoe UI" w:hAnsi="Segoe UI" w:cs="Segoe UI"/>
                <w:sz w:val="20"/>
                <w:szCs w:val="20"/>
              </w:rPr>
            </w:pPr>
            <w:r w:rsidRPr="0091531A">
              <w:rPr>
                <w:rFonts w:ascii="Segoe UI" w:hAnsi="Segoe UI" w:cs="Segoe UI"/>
                <w:sz w:val="20"/>
                <w:szCs w:val="20"/>
              </w:rPr>
              <w:t>RCW 48.43.035(4)</w:t>
            </w:r>
          </w:p>
        </w:tc>
        <w:tc>
          <w:tcPr>
            <w:tcW w:w="8227" w:type="dxa"/>
            <w:tcBorders>
              <w:top w:val="nil"/>
              <w:bottom w:val="single" w:sz="4" w:space="0" w:color="auto"/>
            </w:tcBorders>
          </w:tcPr>
          <w:p w:rsidR="00014818" w:rsidRDefault="009441B7" w:rsidP="000E676C">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 see RCW 48.43.035(4).</w:t>
            </w:r>
          </w:p>
          <w:p w:rsidR="001C0F26" w:rsidRDefault="001C0F26" w:rsidP="000E676C">
            <w:pPr>
              <w:pStyle w:val="NoSpacing"/>
              <w:rPr>
                <w:rFonts w:ascii="Segoe UI" w:hAnsi="Segoe UI" w:cs="Segoe UI"/>
                <w:sz w:val="20"/>
                <w:szCs w:val="20"/>
              </w:rPr>
            </w:pPr>
          </w:p>
          <w:p w:rsidR="001C0F26" w:rsidRDefault="001C0F26" w:rsidP="000E676C">
            <w:pPr>
              <w:pStyle w:val="NoSpacing"/>
              <w:rPr>
                <w:rFonts w:ascii="Segoe UI" w:hAnsi="Segoe UI" w:cs="Segoe UI"/>
                <w:sz w:val="20"/>
                <w:szCs w:val="20"/>
              </w:rPr>
            </w:pPr>
          </w:p>
          <w:p w:rsidR="001C0F26" w:rsidRDefault="001C0F26" w:rsidP="000E676C">
            <w:pPr>
              <w:pStyle w:val="NoSpacing"/>
              <w:rPr>
                <w:rFonts w:ascii="Segoe UI" w:hAnsi="Segoe UI" w:cs="Segoe UI"/>
                <w:sz w:val="20"/>
                <w:szCs w:val="20"/>
              </w:rPr>
            </w:pPr>
          </w:p>
          <w:p w:rsidR="001C0F26" w:rsidRPr="0091531A" w:rsidRDefault="001C0F26" w:rsidP="000E676C">
            <w:pPr>
              <w:pStyle w:val="NoSpacing"/>
              <w:rPr>
                <w:rFonts w:ascii="Segoe UI" w:hAnsi="Segoe UI" w:cs="Segoe UI"/>
                <w:sz w:val="20"/>
                <w:szCs w:val="20"/>
              </w:rPr>
            </w:pPr>
          </w:p>
        </w:tc>
        <w:tc>
          <w:tcPr>
            <w:tcW w:w="1351" w:type="dxa"/>
            <w:tcBorders>
              <w:top w:val="nil"/>
              <w:bottom w:val="single" w:sz="4" w:space="0" w:color="auto"/>
            </w:tcBorders>
          </w:tcPr>
          <w:p w:rsidR="009441B7" w:rsidRPr="002A288A" w:rsidRDefault="009441B7" w:rsidP="009441B7">
            <w:pPr>
              <w:spacing w:before="120" w:after="120"/>
              <w:rPr>
                <w:rFonts w:ascii="Arial" w:hAnsi="Arial" w:cs="Arial"/>
                <w:sz w:val="18"/>
                <w:szCs w:val="18"/>
              </w:rPr>
            </w:pPr>
          </w:p>
        </w:tc>
      </w:tr>
      <w:tr w:rsidR="0079067E" w:rsidTr="0079067E">
        <w:trPr>
          <w:trHeight w:val="193"/>
          <w:jc w:val="center"/>
        </w:trPr>
        <w:tc>
          <w:tcPr>
            <w:tcW w:w="1435" w:type="dxa"/>
            <w:shd w:val="clear" w:color="auto" w:fill="404040" w:themeFill="text1" w:themeFillTint="BF"/>
          </w:tcPr>
          <w:p w:rsidR="0079067E" w:rsidRPr="00ED7C8B" w:rsidRDefault="0079067E" w:rsidP="0079067E">
            <w:pPr>
              <w:pStyle w:val="NoSpacing"/>
            </w:pPr>
          </w:p>
        </w:tc>
        <w:tc>
          <w:tcPr>
            <w:tcW w:w="1322" w:type="dxa"/>
            <w:shd w:val="clear" w:color="auto" w:fill="404040" w:themeFill="text1" w:themeFillTint="BF"/>
          </w:tcPr>
          <w:p w:rsidR="0079067E" w:rsidRDefault="0079067E" w:rsidP="0079067E">
            <w:pPr>
              <w:pStyle w:val="NoSpacing"/>
              <w:rPr>
                <w:rFonts w:ascii="Arial" w:hAnsi="Arial"/>
                <w:sz w:val="18"/>
                <w:szCs w:val="18"/>
              </w:rPr>
            </w:pPr>
          </w:p>
        </w:tc>
        <w:tc>
          <w:tcPr>
            <w:tcW w:w="1828" w:type="dxa"/>
            <w:tcBorders>
              <w:top w:val="nil"/>
              <w:bottom w:val="single" w:sz="4" w:space="0" w:color="auto"/>
            </w:tcBorders>
            <w:shd w:val="clear" w:color="auto" w:fill="404040" w:themeFill="text1" w:themeFillTint="BF"/>
          </w:tcPr>
          <w:p w:rsidR="0079067E" w:rsidRDefault="0079067E" w:rsidP="0079067E">
            <w:pPr>
              <w:pStyle w:val="NoSpacing"/>
              <w:rPr>
                <w:rFonts w:ascii="Arial" w:hAnsi="Arial"/>
                <w:sz w:val="18"/>
                <w:szCs w:val="18"/>
              </w:rPr>
            </w:pPr>
          </w:p>
        </w:tc>
        <w:tc>
          <w:tcPr>
            <w:tcW w:w="8227" w:type="dxa"/>
            <w:tcBorders>
              <w:top w:val="nil"/>
              <w:bottom w:val="single" w:sz="4" w:space="0" w:color="auto"/>
            </w:tcBorders>
            <w:shd w:val="clear" w:color="auto" w:fill="404040" w:themeFill="text1" w:themeFillTint="BF"/>
          </w:tcPr>
          <w:p w:rsidR="0079067E" w:rsidRDefault="0079067E" w:rsidP="0079067E">
            <w:pPr>
              <w:pStyle w:val="NoSpacing"/>
              <w:rPr>
                <w:rFonts w:ascii="Arial" w:hAnsi="Arial"/>
                <w:sz w:val="18"/>
                <w:szCs w:val="18"/>
              </w:rPr>
            </w:pPr>
          </w:p>
        </w:tc>
        <w:tc>
          <w:tcPr>
            <w:tcW w:w="1351" w:type="dxa"/>
            <w:tcBorders>
              <w:top w:val="nil"/>
              <w:bottom w:val="single" w:sz="4" w:space="0" w:color="auto"/>
            </w:tcBorders>
            <w:shd w:val="clear" w:color="auto" w:fill="404040" w:themeFill="text1" w:themeFillTint="BF"/>
          </w:tcPr>
          <w:p w:rsidR="0079067E" w:rsidRPr="002A288A" w:rsidRDefault="0079067E" w:rsidP="0079067E">
            <w:pPr>
              <w:pStyle w:val="NoSpacing"/>
              <w:rPr>
                <w:rFonts w:ascii="Arial" w:hAnsi="Arial"/>
                <w:sz w:val="18"/>
                <w:szCs w:val="18"/>
              </w:rPr>
            </w:pPr>
          </w:p>
        </w:tc>
      </w:tr>
      <w:tr w:rsidR="009441B7" w:rsidTr="00A82657">
        <w:trPr>
          <w:trHeight w:val="193"/>
          <w:jc w:val="center"/>
        </w:trPr>
        <w:tc>
          <w:tcPr>
            <w:tcW w:w="1435" w:type="dxa"/>
            <w:vMerge w:val="restart"/>
          </w:tcPr>
          <w:p w:rsidR="000D6123" w:rsidRPr="001C0F26" w:rsidRDefault="000D6123" w:rsidP="001C0F26">
            <w:pPr>
              <w:spacing w:before="120" w:after="120"/>
              <w:ind w:right="-108"/>
              <w:jc w:val="center"/>
              <w:rPr>
                <w:rFonts w:ascii="Segoe UI" w:hAnsi="Segoe UI" w:cs="Segoe UI"/>
                <w:b/>
                <w:sz w:val="20"/>
                <w:szCs w:val="20"/>
              </w:rPr>
            </w:pPr>
            <w:r w:rsidRPr="001C0F26">
              <w:rPr>
                <w:rFonts w:ascii="Segoe UI" w:hAnsi="Segoe UI" w:cs="Segoe UI"/>
                <w:b/>
                <w:sz w:val="20"/>
                <w:szCs w:val="20"/>
              </w:rPr>
              <w:lastRenderedPageBreak/>
              <w:t>Home Care and Hospice Coverage</w:t>
            </w:r>
          </w:p>
          <w:p w:rsidR="009441B7" w:rsidRPr="007D5B5D" w:rsidRDefault="009441B7" w:rsidP="009441B7">
            <w:pPr>
              <w:spacing w:before="120" w:after="120"/>
              <w:ind w:left="-54" w:right="-108"/>
              <w:rPr>
                <w:rFonts w:ascii="Segoe UI" w:hAnsi="Segoe UI" w:cs="Segoe UI"/>
                <w:b/>
                <w:sz w:val="16"/>
                <w:szCs w:val="16"/>
              </w:rPr>
            </w:pPr>
          </w:p>
          <w:p w:rsidR="0079067E" w:rsidRPr="007D5B5D" w:rsidRDefault="0079067E"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1C0F26" w:rsidRPr="001C0F26" w:rsidRDefault="001C0F26" w:rsidP="001C0F26">
            <w:pPr>
              <w:spacing w:before="120" w:after="120"/>
              <w:ind w:right="-108"/>
              <w:jc w:val="center"/>
              <w:rPr>
                <w:rFonts w:ascii="Segoe UI" w:hAnsi="Segoe UI" w:cs="Segoe UI"/>
                <w:b/>
                <w:sz w:val="20"/>
                <w:szCs w:val="20"/>
              </w:rPr>
            </w:pPr>
            <w:r w:rsidRPr="001C0F26">
              <w:rPr>
                <w:rFonts w:ascii="Segoe UI" w:hAnsi="Segoe UI" w:cs="Segoe UI"/>
                <w:b/>
                <w:sz w:val="20"/>
                <w:szCs w:val="20"/>
              </w:rPr>
              <w:lastRenderedPageBreak/>
              <w:t>Home Care and Hospice Coverage</w:t>
            </w:r>
          </w:p>
          <w:p w:rsidR="001C0F26" w:rsidRPr="001C0F26" w:rsidRDefault="001C0F26" w:rsidP="001C0F26">
            <w:pPr>
              <w:spacing w:before="120" w:after="120"/>
              <w:ind w:right="-108"/>
              <w:jc w:val="center"/>
              <w:rPr>
                <w:rFonts w:ascii="Segoe UI" w:hAnsi="Segoe UI" w:cs="Segoe UI"/>
                <w:b/>
                <w:sz w:val="20"/>
                <w:szCs w:val="20"/>
              </w:rPr>
            </w:pPr>
            <w:r w:rsidRPr="001C0F26">
              <w:rPr>
                <w:rFonts w:ascii="Segoe UI" w:hAnsi="Segoe UI" w:cs="Segoe UI"/>
                <w:b/>
                <w:sz w:val="20"/>
                <w:szCs w:val="20"/>
              </w:rPr>
              <w:t>(Cont’d)</w:t>
            </w: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5C3D9C" w:rsidRPr="007D5B5D" w:rsidRDefault="005C3D9C" w:rsidP="005C3D9C">
            <w:pPr>
              <w:spacing w:before="120" w:after="120"/>
              <w:ind w:left="-54" w:right="-108"/>
              <w:jc w:val="center"/>
              <w:rPr>
                <w:rFonts w:ascii="Segoe UI" w:hAnsi="Segoe UI" w:cs="Segoe UI"/>
                <w:b/>
                <w:sz w:val="16"/>
                <w:szCs w:val="16"/>
              </w:rPr>
            </w:pPr>
          </w:p>
          <w:p w:rsidR="001C0F26" w:rsidRPr="001C0F26" w:rsidRDefault="001C0F26" w:rsidP="001C0F26">
            <w:pPr>
              <w:spacing w:before="120" w:after="120"/>
              <w:ind w:right="-108"/>
              <w:jc w:val="center"/>
              <w:rPr>
                <w:rFonts w:ascii="Segoe UI" w:hAnsi="Segoe UI" w:cs="Segoe UI"/>
                <w:b/>
                <w:sz w:val="20"/>
                <w:szCs w:val="20"/>
              </w:rPr>
            </w:pPr>
            <w:r w:rsidRPr="001C0F26">
              <w:rPr>
                <w:rFonts w:ascii="Segoe UI" w:hAnsi="Segoe UI" w:cs="Segoe UI"/>
                <w:b/>
                <w:sz w:val="20"/>
                <w:szCs w:val="20"/>
              </w:rPr>
              <w:lastRenderedPageBreak/>
              <w:t>Home Care and Hospice Coverage</w:t>
            </w:r>
          </w:p>
          <w:p w:rsidR="001C0F26" w:rsidRPr="001C0F26" w:rsidRDefault="001C0F26" w:rsidP="001C0F26">
            <w:pPr>
              <w:spacing w:before="120" w:after="120"/>
              <w:ind w:right="-108"/>
              <w:jc w:val="center"/>
              <w:rPr>
                <w:rFonts w:ascii="Segoe UI" w:hAnsi="Segoe UI" w:cs="Segoe UI"/>
                <w:b/>
                <w:sz w:val="20"/>
                <w:szCs w:val="20"/>
              </w:rPr>
            </w:pPr>
            <w:r w:rsidRPr="001C0F26">
              <w:rPr>
                <w:rFonts w:ascii="Segoe UI" w:hAnsi="Segoe UI" w:cs="Segoe UI"/>
                <w:b/>
                <w:sz w:val="20"/>
                <w:szCs w:val="20"/>
              </w:rPr>
              <w:t>(Cont’d)</w:t>
            </w:r>
          </w:p>
          <w:p w:rsidR="005C3D9C" w:rsidRPr="007D5B5D" w:rsidRDefault="005C3D9C" w:rsidP="005C3D9C">
            <w:pPr>
              <w:spacing w:before="120" w:after="120"/>
              <w:ind w:left="-54" w:right="-108"/>
              <w:jc w:val="center"/>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9441B7" w:rsidRPr="007D5B5D" w:rsidRDefault="009441B7" w:rsidP="009441B7">
            <w:pPr>
              <w:spacing w:before="120" w:after="120"/>
              <w:ind w:left="-54" w:right="-108"/>
              <w:rPr>
                <w:rFonts w:ascii="Segoe UI" w:hAnsi="Segoe UI" w:cs="Segoe UI"/>
                <w:b/>
                <w:sz w:val="16"/>
                <w:szCs w:val="16"/>
              </w:rPr>
            </w:pPr>
          </w:p>
          <w:p w:rsidR="000D6123" w:rsidRPr="007D5B5D" w:rsidRDefault="000D6123" w:rsidP="009441B7">
            <w:pPr>
              <w:spacing w:before="120" w:after="120"/>
              <w:ind w:left="-54" w:right="-108"/>
              <w:rPr>
                <w:rFonts w:ascii="Segoe UI" w:hAnsi="Segoe UI" w:cs="Segoe UI"/>
                <w:b/>
                <w:sz w:val="16"/>
                <w:szCs w:val="16"/>
              </w:rPr>
            </w:pPr>
          </w:p>
          <w:p w:rsidR="000D6123" w:rsidRPr="007D5B5D" w:rsidRDefault="000D6123" w:rsidP="009441B7">
            <w:pPr>
              <w:spacing w:before="120" w:after="120"/>
              <w:ind w:left="-54" w:right="-108"/>
              <w:rPr>
                <w:rFonts w:ascii="Segoe UI" w:hAnsi="Segoe UI" w:cs="Segoe UI"/>
                <w:b/>
                <w:sz w:val="16"/>
                <w:szCs w:val="16"/>
              </w:rPr>
            </w:pPr>
          </w:p>
          <w:p w:rsidR="000D6123" w:rsidRPr="007D5B5D" w:rsidRDefault="000D6123" w:rsidP="009441B7">
            <w:pPr>
              <w:spacing w:before="120" w:after="120"/>
              <w:ind w:left="-54" w:right="-108"/>
              <w:rPr>
                <w:rFonts w:ascii="Segoe UI" w:hAnsi="Segoe UI" w:cs="Segoe UI"/>
                <w:b/>
                <w:sz w:val="16"/>
                <w:szCs w:val="16"/>
              </w:rPr>
            </w:pPr>
          </w:p>
          <w:p w:rsidR="00014818" w:rsidRPr="007D5B5D" w:rsidRDefault="00014818" w:rsidP="000D6123">
            <w:pPr>
              <w:spacing w:before="120" w:after="120"/>
              <w:ind w:left="-54" w:right="-108"/>
              <w:rPr>
                <w:rFonts w:ascii="Segoe UI" w:hAnsi="Segoe UI" w:cs="Segoe UI"/>
                <w:b/>
                <w:sz w:val="16"/>
                <w:szCs w:val="16"/>
              </w:rPr>
            </w:pPr>
          </w:p>
          <w:p w:rsidR="00014818" w:rsidRPr="007D5B5D" w:rsidRDefault="00014818" w:rsidP="000D6123">
            <w:pPr>
              <w:spacing w:before="120" w:after="120"/>
              <w:ind w:left="-54" w:right="-108"/>
              <w:rPr>
                <w:rFonts w:ascii="Segoe UI" w:hAnsi="Segoe UI" w:cs="Segoe UI"/>
                <w:b/>
                <w:sz w:val="16"/>
                <w:szCs w:val="16"/>
              </w:rPr>
            </w:pPr>
          </w:p>
          <w:p w:rsidR="009441B7" w:rsidRPr="007D5B5D" w:rsidRDefault="009441B7" w:rsidP="00F93033">
            <w:pPr>
              <w:spacing w:before="120" w:after="120"/>
              <w:ind w:left="-54" w:right="-108"/>
              <w:rPr>
                <w:rFonts w:ascii="Segoe UI" w:hAnsi="Segoe UI" w:cs="Segoe UI"/>
                <w:b/>
                <w:sz w:val="16"/>
                <w:szCs w:val="16"/>
              </w:rPr>
            </w:pPr>
          </w:p>
          <w:p w:rsidR="007D5B5D" w:rsidRPr="007D5B5D" w:rsidRDefault="007D5B5D" w:rsidP="00F93033">
            <w:pPr>
              <w:spacing w:before="120" w:after="120"/>
              <w:ind w:left="-54" w:right="-108"/>
              <w:rPr>
                <w:rFonts w:ascii="Segoe UI" w:hAnsi="Segoe UI" w:cs="Segoe UI"/>
                <w:b/>
                <w:sz w:val="16"/>
                <w:szCs w:val="16"/>
              </w:rPr>
            </w:pPr>
          </w:p>
          <w:p w:rsidR="007D5B5D" w:rsidRPr="007D5B5D" w:rsidRDefault="007D5B5D" w:rsidP="00F93033">
            <w:pPr>
              <w:spacing w:before="120" w:after="120"/>
              <w:ind w:left="-54" w:right="-108"/>
              <w:rPr>
                <w:rFonts w:ascii="Segoe UI" w:hAnsi="Segoe UI" w:cs="Segoe UI"/>
                <w:b/>
                <w:sz w:val="16"/>
                <w:szCs w:val="16"/>
              </w:rPr>
            </w:pPr>
          </w:p>
          <w:p w:rsidR="007D5B5D" w:rsidRPr="007D5B5D" w:rsidRDefault="007D5B5D" w:rsidP="00F93033">
            <w:pPr>
              <w:spacing w:before="120" w:after="120"/>
              <w:ind w:left="-54" w:right="-108"/>
              <w:rPr>
                <w:rFonts w:ascii="Segoe UI" w:hAnsi="Segoe UI" w:cs="Segoe UI"/>
                <w:b/>
                <w:sz w:val="16"/>
                <w:szCs w:val="16"/>
              </w:rPr>
            </w:pPr>
          </w:p>
          <w:p w:rsidR="007D5B5D" w:rsidRPr="007D5B5D" w:rsidRDefault="007D5B5D" w:rsidP="00F93033">
            <w:pPr>
              <w:spacing w:before="120" w:after="120"/>
              <w:ind w:left="-54" w:right="-108"/>
              <w:rPr>
                <w:rFonts w:ascii="Segoe UI" w:hAnsi="Segoe UI" w:cs="Segoe UI"/>
                <w:b/>
                <w:sz w:val="16"/>
                <w:szCs w:val="16"/>
              </w:rPr>
            </w:pPr>
          </w:p>
          <w:p w:rsidR="007D5B5D" w:rsidRPr="007D5B5D" w:rsidRDefault="007D5B5D" w:rsidP="00F93033">
            <w:pPr>
              <w:spacing w:before="120" w:after="120"/>
              <w:ind w:left="-54" w:right="-108"/>
              <w:rPr>
                <w:rFonts w:ascii="Segoe UI" w:hAnsi="Segoe UI" w:cs="Segoe UI"/>
                <w:b/>
                <w:sz w:val="16"/>
                <w:szCs w:val="16"/>
              </w:rPr>
            </w:pPr>
          </w:p>
          <w:p w:rsidR="007D5B5D" w:rsidRPr="007D5B5D" w:rsidRDefault="007D5B5D" w:rsidP="00F93033">
            <w:pPr>
              <w:spacing w:before="120" w:after="120"/>
              <w:ind w:left="-54" w:right="-108"/>
              <w:rPr>
                <w:rFonts w:ascii="Segoe UI" w:hAnsi="Segoe UI" w:cs="Segoe UI"/>
                <w:b/>
                <w:sz w:val="16"/>
                <w:szCs w:val="16"/>
              </w:rPr>
            </w:pPr>
          </w:p>
          <w:p w:rsidR="007D5B5D" w:rsidRDefault="007D5B5D" w:rsidP="007D5B5D">
            <w:pPr>
              <w:spacing w:before="120" w:after="120"/>
              <w:ind w:left="-54" w:right="-108"/>
              <w:jc w:val="center"/>
              <w:rPr>
                <w:rFonts w:ascii="Segoe UI" w:hAnsi="Segoe UI" w:cs="Segoe UI"/>
                <w:b/>
                <w:sz w:val="16"/>
                <w:szCs w:val="16"/>
              </w:rPr>
            </w:pPr>
          </w:p>
          <w:p w:rsidR="007D5B5D" w:rsidRDefault="007D5B5D" w:rsidP="007D5B5D">
            <w:pPr>
              <w:spacing w:before="120" w:after="120"/>
              <w:ind w:left="-54" w:right="-108"/>
              <w:jc w:val="center"/>
              <w:rPr>
                <w:rFonts w:ascii="Segoe UI" w:hAnsi="Segoe UI" w:cs="Segoe UI"/>
                <w:b/>
                <w:sz w:val="16"/>
                <w:szCs w:val="16"/>
              </w:rPr>
            </w:pPr>
          </w:p>
          <w:p w:rsidR="007D5B5D" w:rsidRPr="001C0F26" w:rsidRDefault="007D5B5D" w:rsidP="007D5B5D">
            <w:pPr>
              <w:spacing w:before="120" w:after="120"/>
              <w:ind w:left="-54" w:right="-108"/>
              <w:jc w:val="center"/>
              <w:rPr>
                <w:rFonts w:ascii="Segoe UI" w:hAnsi="Segoe UI" w:cs="Segoe UI"/>
                <w:b/>
                <w:sz w:val="20"/>
                <w:szCs w:val="20"/>
              </w:rPr>
            </w:pPr>
            <w:r w:rsidRPr="001C0F26">
              <w:rPr>
                <w:rFonts w:ascii="Segoe UI" w:hAnsi="Segoe UI" w:cs="Segoe UI"/>
                <w:b/>
                <w:sz w:val="20"/>
                <w:szCs w:val="20"/>
              </w:rPr>
              <w:lastRenderedPageBreak/>
              <w:t>Home Care and Hospice Coverage</w:t>
            </w:r>
          </w:p>
          <w:p w:rsidR="007D5B5D" w:rsidRPr="007D5B5D" w:rsidRDefault="007D5B5D" w:rsidP="007D5B5D">
            <w:pPr>
              <w:spacing w:before="120" w:after="120"/>
              <w:ind w:left="-54" w:right="-108"/>
              <w:jc w:val="center"/>
              <w:rPr>
                <w:rFonts w:ascii="Segoe UI" w:hAnsi="Segoe UI" w:cs="Segoe UI"/>
                <w:b/>
                <w:sz w:val="16"/>
                <w:szCs w:val="16"/>
              </w:rPr>
            </w:pPr>
            <w:r w:rsidRPr="001C0F26">
              <w:rPr>
                <w:rFonts w:ascii="Segoe UI" w:hAnsi="Segoe UI" w:cs="Segoe UI"/>
                <w:b/>
                <w:sz w:val="20"/>
                <w:szCs w:val="20"/>
              </w:rPr>
              <w:t>(Cont’d)</w:t>
            </w:r>
          </w:p>
        </w:tc>
        <w:tc>
          <w:tcPr>
            <w:tcW w:w="1322" w:type="dxa"/>
            <w:vMerge w:val="restart"/>
          </w:tcPr>
          <w:p w:rsidR="009441B7" w:rsidRPr="0091531A" w:rsidRDefault="009441B7" w:rsidP="005C3D9C">
            <w:pPr>
              <w:spacing w:before="120" w:after="120"/>
              <w:jc w:val="center"/>
              <w:rPr>
                <w:rFonts w:ascii="Segoe UI" w:hAnsi="Segoe UI" w:cs="Segoe UI"/>
                <w:sz w:val="20"/>
                <w:szCs w:val="20"/>
              </w:rPr>
            </w:pPr>
            <w:r w:rsidRPr="0091531A">
              <w:rPr>
                <w:rFonts w:ascii="Segoe UI" w:hAnsi="Segoe UI" w:cs="Segoe UI"/>
                <w:sz w:val="20"/>
                <w:szCs w:val="20"/>
              </w:rPr>
              <w:lastRenderedPageBreak/>
              <w:t>Home Care as an alternative to hospital-</w:t>
            </w:r>
            <w:proofErr w:type="spellStart"/>
            <w:r w:rsidRPr="0091531A">
              <w:rPr>
                <w:rFonts w:ascii="Segoe UI" w:hAnsi="Segoe UI" w:cs="Segoe UI"/>
                <w:sz w:val="20"/>
                <w:szCs w:val="20"/>
              </w:rPr>
              <w:t>ization</w:t>
            </w:r>
            <w:proofErr w:type="spellEnd"/>
          </w:p>
          <w:p w:rsidR="009441B7" w:rsidRPr="0091531A" w:rsidRDefault="009441B7" w:rsidP="009441B7">
            <w:pPr>
              <w:spacing w:before="120" w:after="120"/>
              <w:rPr>
                <w:rFonts w:ascii="Segoe UI" w:hAnsi="Segoe UI" w:cs="Segoe UI"/>
                <w:sz w:val="20"/>
                <w:szCs w:val="20"/>
              </w:rPr>
            </w:pPr>
          </w:p>
          <w:p w:rsidR="0079067E" w:rsidRPr="0091531A" w:rsidRDefault="0079067E" w:rsidP="009441B7">
            <w:pPr>
              <w:spacing w:before="120" w:after="120"/>
              <w:rPr>
                <w:rFonts w:ascii="Segoe UI" w:hAnsi="Segoe UI" w:cs="Segoe UI"/>
                <w:sz w:val="20"/>
                <w:szCs w:val="20"/>
              </w:rPr>
            </w:pPr>
          </w:p>
          <w:p w:rsidR="009441B7" w:rsidRPr="0091531A" w:rsidRDefault="009441B7" w:rsidP="00014818">
            <w:pPr>
              <w:spacing w:before="120" w:after="120"/>
              <w:rPr>
                <w:rFonts w:ascii="Segoe UI" w:hAnsi="Segoe UI" w:cs="Segoe UI"/>
                <w:sz w:val="20"/>
                <w:szCs w:val="20"/>
              </w:rPr>
            </w:pPr>
          </w:p>
        </w:tc>
        <w:tc>
          <w:tcPr>
            <w:tcW w:w="1828" w:type="dxa"/>
            <w:tcBorders>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 xml:space="preserve">WAC </w:t>
            </w:r>
          </w:p>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284-44-500(1)</w:t>
            </w: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tc>
        <w:tc>
          <w:tcPr>
            <w:tcW w:w="8227" w:type="dxa"/>
            <w:tcBorders>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48" w:history="1">
              <w:r w:rsidRPr="0091531A">
                <w:rPr>
                  <w:rStyle w:val="Hyperlink"/>
                  <w:rFonts w:ascii="Segoe UI" w:hAnsi="Segoe UI" w:cs="Segoe UI"/>
                  <w:sz w:val="20"/>
                  <w:szCs w:val="20"/>
                </w:rPr>
                <w:t>70.127</w:t>
              </w:r>
            </w:hyperlink>
            <w:r w:rsidRPr="0091531A">
              <w:rPr>
                <w:rFonts w:ascii="Segoe UI" w:hAnsi="Segoe UI" w:cs="Segoe UI"/>
                <w:sz w:val="20"/>
                <w:szCs w:val="20"/>
              </w:rPr>
              <w:t xml:space="preserve"> RCW, at equal or lesser cost?</w:t>
            </w:r>
          </w:p>
        </w:tc>
        <w:tc>
          <w:tcPr>
            <w:tcW w:w="1351" w:type="dxa"/>
            <w:tcBorders>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ind w:right="-108"/>
              <w:rPr>
                <w:rFonts w:ascii="Segoe UI" w:hAnsi="Segoe UI" w:cs="Segoe UI"/>
                <w:b/>
                <w:sz w:val="16"/>
                <w:szCs w:val="16"/>
              </w:rPr>
            </w:pPr>
          </w:p>
        </w:tc>
        <w:tc>
          <w:tcPr>
            <w:tcW w:w="1322" w:type="dxa"/>
            <w:vMerge/>
          </w:tcPr>
          <w:p w:rsidR="009441B7" w:rsidRPr="0091531A" w:rsidRDefault="009441B7" w:rsidP="009441B7">
            <w:pPr>
              <w:spacing w:before="120" w:after="120"/>
              <w:rPr>
                <w:rFonts w:ascii="Segoe UI" w:hAnsi="Segoe UI" w:cs="Segoe UI"/>
                <w:sz w:val="20"/>
                <w:szCs w:val="20"/>
              </w:rPr>
            </w:pPr>
          </w:p>
        </w:tc>
        <w:tc>
          <w:tcPr>
            <w:tcW w:w="1828" w:type="dxa"/>
            <w:tcBorders>
              <w:top w:val="nil"/>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 xml:space="preserve">WAC </w:t>
            </w:r>
          </w:p>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284-44-500(2)</w:t>
            </w: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tc>
        <w:tc>
          <w:tcPr>
            <w:tcW w:w="8227" w:type="dxa"/>
            <w:tcBorders>
              <w:top w:val="nil"/>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Such expenses may include: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ind w:right="-108"/>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 xml:space="preserve">WAC </w:t>
            </w:r>
          </w:p>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284-44-500(3)</w:t>
            </w: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tc>
        <w:tc>
          <w:tcPr>
            <w:tcW w:w="8227" w:type="dxa"/>
            <w:tcBorders>
              <w:top w:val="nil"/>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ind w:right="-108"/>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 xml:space="preserve">WAC </w:t>
            </w:r>
          </w:p>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284-44-500(4)</w:t>
            </w:r>
          </w:p>
          <w:p w:rsidR="009441B7" w:rsidRPr="0091531A" w:rsidRDefault="009441B7" w:rsidP="009441B7">
            <w:pPr>
              <w:ind w:left="-80"/>
              <w:rPr>
                <w:rFonts w:ascii="Segoe UI" w:hAnsi="Segoe UI" w:cs="Segoe UI"/>
                <w:sz w:val="20"/>
                <w:szCs w:val="20"/>
              </w:rPr>
            </w:pPr>
          </w:p>
        </w:tc>
        <w:tc>
          <w:tcPr>
            <w:tcW w:w="8227" w:type="dxa"/>
            <w:tcBorders>
              <w:top w:val="nil"/>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ind w:right="-108"/>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single" w:sz="4" w:space="0" w:color="auto"/>
            </w:tcBorders>
          </w:tcPr>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 xml:space="preserve">WAC </w:t>
            </w:r>
          </w:p>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284-44-500(5)</w:t>
            </w:r>
          </w:p>
          <w:p w:rsidR="009441B7" w:rsidRPr="0091531A" w:rsidRDefault="009441B7" w:rsidP="009441B7">
            <w:pPr>
              <w:ind w:left="-80"/>
              <w:rPr>
                <w:rFonts w:ascii="Segoe UI" w:hAnsi="Segoe UI" w:cs="Segoe UI"/>
                <w:sz w:val="20"/>
                <w:szCs w:val="20"/>
              </w:rPr>
            </w:pPr>
          </w:p>
        </w:tc>
        <w:tc>
          <w:tcPr>
            <w:tcW w:w="8227" w:type="dxa"/>
            <w:tcBorders>
              <w:top w:val="nil"/>
              <w:bottom w:val="single" w:sz="4" w:space="0" w:color="auto"/>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Borders>
              <w:top w:val="nil"/>
              <w:bottom w:val="single" w:sz="4" w:space="0" w:color="auto"/>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val="restart"/>
          </w:tcPr>
          <w:p w:rsidR="009441B7" w:rsidRPr="0091531A" w:rsidRDefault="005C3D9C" w:rsidP="005C3D9C">
            <w:pPr>
              <w:spacing w:before="120" w:after="120"/>
              <w:jc w:val="center"/>
              <w:rPr>
                <w:rFonts w:ascii="Segoe UI" w:hAnsi="Segoe UI" w:cs="Segoe UI"/>
                <w:sz w:val="20"/>
                <w:szCs w:val="20"/>
              </w:rPr>
            </w:pPr>
            <w:r>
              <w:rPr>
                <w:rFonts w:ascii="Segoe UI" w:hAnsi="Segoe UI" w:cs="Segoe UI"/>
                <w:sz w:val="20"/>
                <w:szCs w:val="20"/>
              </w:rPr>
              <w:t>M</w:t>
            </w:r>
            <w:r w:rsidR="009441B7" w:rsidRPr="0091531A">
              <w:rPr>
                <w:rFonts w:ascii="Segoe UI" w:hAnsi="Segoe UI" w:cs="Segoe UI"/>
                <w:sz w:val="20"/>
                <w:szCs w:val="20"/>
              </w:rPr>
              <w:t>andated offering - coverage for home health and hospice</w:t>
            </w:r>
          </w:p>
          <w:p w:rsidR="009441B7" w:rsidRPr="0091531A" w:rsidRDefault="009441B7" w:rsidP="005C3D9C">
            <w:pPr>
              <w:spacing w:before="120" w:after="120"/>
              <w:jc w:val="center"/>
              <w:rPr>
                <w:rFonts w:ascii="Segoe UI" w:hAnsi="Segoe UI" w:cs="Segoe UI"/>
                <w:sz w:val="20"/>
                <w:szCs w:val="20"/>
              </w:rPr>
            </w:pPr>
          </w:p>
          <w:p w:rsidR="009441B7" w:rsidRPr="0091531A" w:rsidRDefault="009441B7" w:rsidP="009441B7">
            <w:pPr>
              <w:spacing w:before="120" w:after="120"/>
              <w:rPr>
                <w:rFonts w:ascii="Segoe UI" w:hAnsi="Segoe UI" w:cs="Segoe UI"/>
                <w:sz w:val="20"/>
                <w:szCs w:val="20"/>
              </w:rPr>
            </w:pPr>
          </w:p>
          <w:p w:rsidR="00666F96" w:rsidRPr="0091531A" w:rsidRDefault="00666F96" w:rsidP="009441B7">
            <w:pPr>
              <w:spacing w:before="120" w:after="120"/>
              <w:rPr>
                <w:rFonts w:ascii="Segoe UI" w:hAnsi="Segoe UI" w:cs="Segoe UI"/>
                <w:sz w:val="20"/>
                <w:szCs w:val="20"/>
              </w:rPr>
            </w:pPr>
          </w:p>
          <w:p w:rsidR="00666F96" w:rsidRPr="0091531A" w:rsidRDefault="00666F96" w:rsidP="009441B7">
            <w:pPr>
              <w:spacing w:before="120" w:after="120"/>
              <w:rPr>
                <w:rFonts w:ascii="Segoe UI" w:hAnsi="Segoe UI" w:cs="Segoe UI"/>
                <w:sz w:val="20"/>
                <w:szCs w:val="20"/>
              </w:rPr>
            </w:pPr>
          </w:p>
          <w:p w:rsidR="005C3D9C" w:rsidRPr="0091531A" w:rsidRDefault="001C0F26" w:rsidP="005C3D9C">
            <w:pPr>
              <w:spacing w:before="120" w:after="120"/>
              <w:jc w:val="center"/>
              <w:rPr>
                <w:rFonts w:ascii="Segoe UI" w:hAnsi="Segoe UI" w:cs="Segoe UI"/>
                <w:sz w:val="20"/>
                <w:szCs w:val="20"/>
              </w:rPr>
            </w:pPr>
            <w:r>
              <w:rPr>
                <w:rFonts w:ascii="Segoe UI" w:hAnsi="Segoe UI" w:cs="Segoe UI"/>
                <w:sz w:val="20"/>
                <w:szCs w:val="20"/>
              </w:rPr>
              <w:lastRenderedPageBreak/>
              <w:t>Coverage for H</w:t>
            </w:r>
            <w:r w:rsidR="005C3D9C" w:rsidRPr="0091531A">
              <w:rPr>
                <w:rFonts w:ascii="Segoe UI" w:hAnsi="Segoe UI" w:cs="Segoe UI"/>
                <w:sz w:val="20"/>
                <w:szCs w:val="20"/>
              </w:rPr>
              <w:t>ome Health and Hospice</w:t>
            </w:r>
          </w:p>
          <w:p w:rsidR="005C3D9C" w:rsidRDefault="005C3D9C" w:rsidP="005C3D9C">
            <w:pPr>
              <w:spacing w:before="120" w:after="120"/>
              <w:jc w:val="center"/>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F93033" w:rsidRDefault="00F93033"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1C0F26" w:rsidRDefault="001C0F26" w:rsidP="009441B7">
            <w:pPr>
              <w:spacing w:before="120" w:after="120"/>
              <w:rPr>
                <w:rFonts w:ascii="Arial" w:hAnsi="Arial" w:cs="Arial"/>
                <w:sz w:val="18"/>
                <w:szCs w:val="18"/>
              </w:rPr>
            </w:pPr>
          </w:p>
          <w:p w:rsidR="001C0F26" w:rsidRDefault="001C0F26" w:rsidP="009441B7">
            <w:pPr>
              <w:spacing w:before="120" w:after="120"/>
              <w:rPr>
                <w:rFonts w:ascii="Arial" w:hAnsi="Arial" w:cs="Arial"/>
                <w:sz w:val="18"/>
                <w:szCs w:val="18"/>
              </w:rPr>
            </w:pPr>
          </w:p>
          <w:p w:rsidR="001C0F26" w:rsidRDefault="001C0F26" w:rsidP="009441B7">
            <w:pPr>
              <w:spacing w:before="120" w:after="120"/>
              <w:rPr>
                <w:rFonts w:ascii="Arial" w:hAnsi="Arial" w:cs="Arial"/>
                <w:sz w:val="18"/>
                <w:szCs w:val="18"/>
              </w:rPr>
            </w:pPr>
          </w:p>
          <w:p w:rsidR="001C0F26" w:rsidRDefault="001C0F26" w:rsidP="009441B7">
            <w:pPr>
              <w:spacing w:before="120" w:after="120"/>
              <w:rPr>
                <w:rFonts w:ascii="Arial" w:hAnsi="Arial" w:cs="Arial"/>
                <w:sz w:val="18"/>
                <w:szCs w:val="18"/>
              </w:rPr>
            </w:pPr>
          </w:p>
          <w:p w:rsidR="001C0F26" w:rsidRPr="0091531A" w:rsidRDefault="001C0F26" w:rsidP="001C0F26">
            <w:pPr>
              <w:spacing w:before="120" w:after="120"/>
              <w:ind w:left="-108"/>
              <w:jc w:val="center"/>
              <w:rPr>
                <w:rFonts w:ascii="Segoe UI" w:hAnsi="Segoe UI" w:cs="Segoe UI"/>
                <w:sz w:val="20"/>
                <w:szCs w:val="20"/>
              </w:rPr>
            </w:pPr>
            <w:r>
              <w:rPr>
                <w:rFonts w:ascii="Segoe UI" w:hAnsi="Segoe UI" w:cs="Segoe UI"/>
                <w:sz w:val="20"/>
                <w:szCs w:val="20"/>
              </w:rPr>
              <w:lastRenderedPageBreak/>
              <w:t xml:space="preserve"> </w:t>
            </w:r>
            <w:r w:rsidR="00AC0AD2">
              <w:rPr>
                <w:rFonts w:ascii="Segoe UI" w:hAnsi="Segoe UI" w:cs="Segoe UI"/>
                <w:sz w:val="20"/>
                <w:szCs w:val="20"/>
              </w:rPr>
              <w:t>I</w:t>
            </w:r>
            <w:r>
              <w:rPr>
                <w:rFonts w:ascii="Segoe UI" w:hAnsi="Segoe UI" w:cs="Segoe UI"/>
                <w:sz w:val="20"/>
                <w:szCs w:val="20"/>
              </w:rPr>
              <w:t>n lieu of Hospital-</w:t>
            </w:r>
            <w:proofErr w:type="spellStart"/>
            <w:r>
              <w:rPr>
                <w:rFonts w:ascii="Segoe UI" w:hAnsi="Segoe UI" w:cs="Segoe UI"/>
                <w:sz w:val="20"/>
                <w:szCs w:val="20"/>
              </w:rPr>
              <w:t>ization</w:t>
            </w:r>
            <w:proofErr w:type="spellEnd"/>
          </w:p>
          <w:p w:rsidR="001C0F26" w:rsidRDefault="001C0F26" w:rsidP="001C0F26">
            <w:pPr>
              <w:spacing w:before="120" w:after="120"/>
              <w:jc w:val="center"/>
              <w:rPr>
                <w:rFonts w:ascii="Arial" w:hAnsi="Arial" w:cs="Arial"/>
                <w:sz w:val="18"/>
                <w:szCs w:val="18"/>
              </w:rPr>
            </w:pPr>
            <w:r w:rsidRPr="0091531A">
              <w:rPr>
                <w:rFonts w:ascii="Segoe UI" w:hAnsi="Segoe UI" w:cs="Segoe UI"/>
                <w:sz w:val="20"/>
                <w:szCs w:val="20"/>
              </w:rPr>
              <w:t>(Cont’d</w:t>
            </w:r>
            <w:r>
              <w:rPr>
                <w:rFonts w:ascii="Arial" w:hAnsi="Arial" w:cs="Arial"/>
                <w:sz w:val="18"/>
                <w:szCs w:val="18"/>
              </w:rPr>
              <w:t>)</w:t>
            </w:r>
          </w:p>
          <w:p w:rsidR="001C0F26" w:rsidRDefault="001C0F26" w:rsidP="009441B7">
            <w:pPr>
              <w:spacing w:before="120" w:after="120"/>
              <w:rPr>
                <w:rFonts w:ascii="Arial" w:hAnsi="Arial" w:cs="Arial"/>
                <w:sz w:val="18"/>
                <w:szCs w:val="18"/>
              </w:rPr>
            </w:pPr>
          </w:p>
        </w:tc>
        <w:tc>
          <w:tcPr>
            <w:tcW w:w="1828" w:type="dxa"/>
            <w:tcBorders>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lastRenderedPageBreak/>
              <w:t>RCW 48.44.320(1)</w:t>
            </w: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p w:rsidR="009441B7" w:rsidRPr="0091531A" w:rsidRDefault="009441B7" w:rsidP="009441B7">
            <w:pPr>
              <w:ind w:left="-80"/>
              <w:rPr>
                <w:rFonts w:ascii="Segoe UI" w:hAnsi="Segoe UI" w:cs="Segoe UI"/>
                <w:sz w:val="20"/>
                <w:szCs w:val="20"/>
              </w:rPr>
            </w:pPr>
          </w:p>
        </w:tc>
        <w:tc>
          <w:tcPr>
            <w:tcW w:w="8227" w:type="dxa"/>
            <w:tcBorders>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 xml:space="preserve">If the plan covers hospitalization, does the filing show that the issuer made an offer of optional coverage for home health care and hospice benefits for persons who are homebound and would otherwise require hospitalization?  </w:t>
            </w:r>
          </w:p>
        </w:tc>
        <w:tc>
          <w:tcPr>
            <w:tcW w:w="1351" w:type="dxa"/>
            <w:tcBorders>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RCW 48.44.320(2)</w:t>
            </w:r>
          </w:p>
          <w:p w:rsidR="009441B7" w:rsidRPr="0091531A" w:rsidRDefault="009441B7" w:rsidP="009441B7">
            <w:pPr>
              <w:ind w:left="-80"/>
              <w:rPr>
                <w:rFonts w:ascii="Segoe UI" w:hAnsi="Segoe UI" w:cs="Segoe UI"/>
                <w:sz w:val="20"/>
                <w:szCs w:val="20"/>
              </w:rPr>
            </w:pPr>
          </w:p>
        </w:tc>
        <w:tc>
          <w:tcPr>
            <w:tcW w:w="8227" w:type="dxa"/>
            <w:tcBorders>
              <w:top w:val="nil"/>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If the plan covers home health care and hospice care, does it conform to the following standards, limitations, and restrictions?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RCW 48.44.320(2)(g)</w:t>
            </w:r>
          </w:p>
          <w:p w:rsidR="009441B7" w:rsidRPr="0091531A" w:rsidRDefault="009441B7" w:rsidP="009441B7">
            <w:pPr>
              <w:ind w:left="-80"/>
              <w:rPr>
                <w:rFonts w:ascii="Segoe UI" w:hAnsi="Segoe UI" w:cs="Segoe UI"/>
                <w:sz w:val="20"/>
                <w:szCs w:val="20"/>
              </w:rPr>
            </w:pPr>
          </w:p>
        </w:tc>
        <w:tc>
          <w:tcPr>
            <w:tcW w:w="8227" w:type="dxa"/>
            <w:tcBorders>
              <w:top w:val="nil"/>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 xml:space="preserve">Does the home health care coverage provide benefits for a minimum of one hundred thirty health care visits per calendar year? </w:t>
            </w:r>
          </w:p>
          <w:p w:rsidR="009441B7" w:rsidRPr="0091531A" w:rsidRDefault="009441B7" w:rsidP="00E54A29">
            <w:pPr>
              <w:pStyle w:val="NoSpacing"/>
              <w:numPr>
                <w:ilvl w:val="0"/>
                <w:numId w:val="42"/>
              </w:numPr>
              <w:rPr>
                <w:rFonts w:ascii="Segoe UI" w:hAnsi="Segoe UI" w:cs="Segoe UI"/>
                <w:sz w:val="20"/>
                <w:szCs w:val="20"/>
              </w:rPr>
            </w:pPr>
            <w:r w:rsidRPr="0091531A">
              <w:rPr>
                <w:rFonts w:ascii="Segoe UI" w:hAnsi="Segoe UI" w:cs="Segoe UI"/>
                <w:sz w:val="20"/>
                <w:szCs w:val="20"/>
              </w:rPr>
              <w:t>A visit of any duration by an employee of a home health agency for the purpose of providing services under the plan of treatment constitutes one visit.</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ind w:left="-80"/>
              <w:rPr>
                <w:rFonts w:ascii="Segoe UI" w:hAnsi="Segoe UI" w:cs="Segoe UI"/>
                <w:sz w:val="20"/>
                <w:szCs w:val="20"/>
              </w:rPr>
            </w:pPr>
            <w:r w:rsidRPr="0091531A">
              <w:rPr>
                <w:rFonts w:ascii="Segoe UI" w:hAnsi="Segoe UI" w:cs="Segoe UI"/>
                <w:sz w:val="20"/>
                <w:szCs w:val="20"/>
              </w:rPr>
              <w:t>RCW 48.44.320(2)(e)</w:t>
            </w:r>
          </w:p>
          <w:p w:rsidR="009441B7" w:rsidRPr="0091531A" w:rsidRDefault="009441B7" w:rsidP="009441B7">
            <w:pPr>
              <w:ind w:left="-80"/>
              <w:rPr>
                <w:rFonts w:ascii="Segoe UI" w:hAnsi="Segoe UI" w:cs="Segoe UI"/>
                <w:sz w:val="20"/>
                <w:szCs w:val="20"/>
              </w:rPr>
            </w:pPr>
          </w:p>
        </w:tc>
        <w:tc>
          <w:tcPr>
            <w:tcW w:w="8227" w:type="dxa"/>
            <w:tcBorders>
              <w:top w:val="nil"/>
              <w:bottom w:val="nil"/>
            </w:tcBorders>
          </w:tcPr>
          <w:p w:rsidR="009441B7" w:rsidRPr="0091531A" w:rsidRDefault="009441B7" w:rsidP="000E676C">
            <w:pPr>
              <w:pStyle w:val="NoSpacing"/>
              <w:rPr>
                <w:rFonts w:ascii="Segoe UI" w:hAnsi="Segoe UI" w:cs="Segoe UI"/>
                <w:sz w:val="20"/>
                <w:szCs w:val="20"/>
              </w:rPr>
            </w:pPr>
            <w:r w:rsidRPr="0091531A">
              <w:rPr>
                <w:rFonts w:ascii="Segoe UI" w:hAnsi="Segoe UI" w:cs="Segoe UI"/>
                <w:sz w:val="20"/>
                <w:szCs w:val="20"/>
              </w:rPr>
              <w:t xml:space="preserve">Does the coverage provide benefits for, and restrict benefits to, services rendered by home health and hospice agencies licensed under chapter </w:t>
            </w:r>
            <w:hyperlink r:id="rId49" w:history="1">
              <w:r w:rsidRPr="0091531A">
                <w:rPr>
                  <w:rStyle w:val="Hyperlink"/>
                  <w:rFonts w:ascii="Segoe UI" w:hAnsi="Segoe UI" w:cs="Segoe UI"/>
                  <w:sz w:val="20"/>
                  <w:szCs w:val="20"/>
                </w:rPr>
                <w:t>70.127</w:t>
              </w:r>
            </w:hyperlink>
            <w:r w:rsidRPr="0091531A">
              <w:rPr>
                <w:rFonts w:ascii="Segoe UI" w:hAnsi="Segoe UI" w:cs="Segoe UI"/>
                <w:sz w:val="20"/>
                <w:szCs w:val="20"/>
              </w:rPr>
              <w:t xml:space="preserve"> RCW?</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spacing w:before="120" w:after="120"/>
              <w:ind w:left="-80"/>
              <w:rPr>
                <w:rFonts w:ascii="Segoe UI" w:hAnsi="Segoe UI" w:cs="Segoe UI"/>
                <w:sz w:val="20"/>
                <w:szCs w:val="20"/>
              </w:rPr>
            </w:pPr>
            <w:r w:rsidRPr="0091531A">
              <w:rPr>
                <w:rFonts w:ascii="Segoe UI" w:hAnsi="Segoe UI" w:cs="Segoe UI"/>
                <w:sz w:val="20"/>
                <w:szCs w:val="20"/>
              </w:rPr>
              <w:t>RCW 70.126.020(1)(a)</w:t>
            </w:r>
          </w:p>
        </w:tc>
        <w:tc>
          <w:tcPr>
            <w:tcW w:w="8227" w:type="dxa"/>
            <w:tcBorders>
              <w:top w:val="nil"/>
              <w:bottom w:val="nil"/>
            </w:tcBorders>
          </w:tcPr>
          <w:p w:rsidR="009441B7" w:rsidRPr="005E1FEC" w:rsidRDefault="009441B7" w:rsidP="000E676C">
            <w:pPr>
              <w:pStyle w:val="NoSpacing"/>
              <w:rPr>
                <w:rFonts w:ascii="Segoe UI" w:hAnsi="Segoe UI" w:cs="Segoe UI"/>
                <w:sz w:val="20"/>
                <w:szCs w:val="20"/>
              </w:rPr>
            </w:pPr>
            <w:r w:rsidRPr="005E1FEC">
              <w:rPr>
                <w:rFonts w:ascii="Segoe UI" w:hAnsi="Segoe UI" w:cs="Segoe UI"/>
                <w:sz w:val="20"/>
                <w:szCs w:val="20"/>
              </w:rPr>
              <w:t>Must home health care be provided by a home health agency and delivered by a RN, physical therapist, occupational therapist, speech therapies, or home health aide on a part-time or intermittent basis?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spacing w:before="120" w:after="120"/>
              <w:ind w:left="-80"/>
              <w:rPr>
                <w:rFonts w:ascii="Segoe UI" w:hAnsi="Segoe UI" w:cs="Segoe UI"/>
                <w:sz w:val="20"/>
                <w:szCs w:val="20"/>
              </w:rPr>
            </w:pPr>
            <w:r w:rsidRPr="0091531A">
              <w:rPr>
                <w:rFonts w:ascii="Segoe UI" w:hAnsi="Segoe UI" w:cs="Segoe UI"/>
                <w:sz w:val="20"/>
                <w:szCs w:val="20"/>
              </w:rPr>
              <w:t>RCW 70.126.020(1)(b)(</w:t>
            </w:r>
            <w:proofErr w:type="spellStart"/>
            <w:r w:rsidRPr="0091531A">
              <w:rPr>
                <w:rFonts w:ascii="Segoe UI" w:hAnsi="Segoe UI" w:cs="Segoe UI"/>
                <w:sz w:val="20"/>
                <w:szCs w:val="20"/>
              </w:rPr>
              <w:t>i</w:t>
            </w:r>
            <w:proofErr w:type="spellEnd"/>
            <w:r w:rsidRPr="0091531A">
              <w:rPr>
                <w:rFonts w:ascii="Segoe UI" w:hAnsi="Segoe UI" w:cs="Segoe UI"/>
                <w:sz w:val="20"/>
                <w:szCs w:val="20"/>
              </w:rPr>
              <w:t>)</w:t>
            </w:r>
          </w:p>
        </w:tc>
        <w:tc>
          <w:tcPr>
            <w:tcW w:w="8227" w:type="dxa"/>
            <w:tcBorders>
              <w:top w:val="nil"/>
              <w:bottom w:val="nil"/>
            </w:tcBorders>
          </w:tcPr>
          <w:p w:rsidR="009441B7" w:rsidRPr="005E1FEC" w:rsidRDefault="009441B7" w:rsidP="000E676C">
            <w:pPr>
              <w:pStyle w:val="NoSpacing"/>
              <w:rPr>
                <w:rFonts w:ascii="Segoe UI" w:hAnsi="Segoe UI" w:cs="Segoe UI"/>
                <w:sz w:val="20"/>
                <w:szCs w:val="20"/>
              </w:rPr>
            </w:pPr>
            <w:r w:rsidRPr="005E1FEC">
              <w:rPr>
                <w:rFonts w:ascii="Segoe UI" w:hAnsi="Segoe UI" w:cs="Segoe UI"/>
                <w:sz w:val="20"/>
                <w:szCs w:val="20"/>
              </w:rPr>
              <w:t>Must it include</w:t>
            </w:r>
            <w:r w:rsidR="003D5045" w:rsidRPr="005E1FEC">
              <w:rPr>
                <w:rFonts w:ascii="Segoe UI" w:hAnsi="Segoe UI" w:cs="Segoe UI"/>
                <w:sz w:val="20"/>
                <w:szCs w:val="20"/>
              </w:rPr>
              <w:t>:</w:t>
            </w:r>
          </w:p>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Prescription drugs and insulin?</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91531A" w:rsidRDefault="009441B7" w:rsidP="009441B7">
            <w:pPr>
              <w:spacing w:before="120" w:after="120"/>
              <w:ind w:left="-80"/>
              <w:rPr>
                <w:rFonts w:ascii="Segoe UI" w:hAnsi="Segoe UI" w:cs="Segoe UI"/>
                <w:sz w:val="20"/>
                <w:szCs w:val="20"/>
              </w:rPr>
            </w:pPr>
            <w:r w:rsidRPr="0091531A">
              <w:rPr>
                <w:rFonts w:ascii="Segoe UI" w:hAnsi="Segoe UI" w:cs="Segoe UI"/>
                <w:sz w:val="20"/>
                <w:szCs w:val="20"/>
              </w:rPr>
              <w:t>RCW 70.126.020(1)(b)(ii)</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Rental of DME needed for treatment, such as wheelchairs, hospital beds, respirators, splints, trusses, braces, or crutches?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FE7CB6">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3D5045">
            <w:pPr>
              <w:spacing w:before="120" w:after="120"/>
              <w:ind w:left="-80"/>
              <w:rPr>
                <w:rFonts w:ascii="Arial" w:hAnsi="Arial" w:cs="Arial"/>
                <w:sz w:val="18"/>
                <w:szCs w:val="18"/>
              </w:rPr>
            </w:pPr>
            <w:r>
              <w:rPr>
                <w:rFonts w:ascii="Arial" w:hAnsi="Arial" w:cs="Arial"/>
                <w:sz w:val="18"/>
                <w:szCs w:val="18"/>
              </w:rPr>
              <w:t>RCW 70.126.020(1)(b)(iii)</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Supplies normally used for hospital inpatients and dispensed by the home health agency such as oxygen, catheters, needles, syringes, dressings, materials used in aseptic techniques, irrigation solutions</w:t>
            </w:r>
            <w:proofErr w:type="gramStart"/>
            <w:r w:rsidRPr="005E1FEC">
              <w:rPr>
                <w:rFonts w:ascii="Segoe UI" w:hAnsi="Segoe UI" w:cs="Segoe UI"/>
                <w:sz w:val="20"/>
                <w:szCs w:val="20"/>
              </w:rPr>
              <w:t>,  and</w:t>
            </w:r>
            <w:proofErr w:type="gramEnd"/>
            <w:r w:rsidRPr="005E1FEC">
              <w:rPr>
                <w:rFonts w:ascii="Segoe UI" w:hAnsi="Segoe UI" w:cs="Segoe UI"/>
                <w:sz w:val="20"/>
                <w:szCs w:val="20"/>
              </w:rPr>
              <w:t xml:space="preserve"> IV fluids?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FE7CB6" w:rsidTr="00FE7CB6">
        <w:trPr>
          <w:trHeight w:val="193"/>
          <w:jc w:val="center"/>
        </w:trPr>
        <w:tc>
          <w:tcPr>
            <w:tcW w:w="1435" w:type="dxa"/>
            <w:vMerge/>
          </w:tcPr>
          <w:p w:rsidR="00FE7CB6" w:rsidRPr="007D5B5D" w:rsidRDefault="00FE7CB6" w:rsidP="009441B7">
            <w:pPr>
              <w:spacing w:before="120" w:after="120"/>
              <w:rPr>
                <w:rFonts w:cs="Arial"/>
                <w:b/>
                <w:sz w:val="16"/>
                <w:szCs w:val="16"/>
              </w:rPr>
            </w:pPr>
          </w:p>
        </w:tc>
        <w:tc>
          <w:tcPr>
            <w:tcW w:w="1322" w:type="dxa"/>
            <w:vMerge/>
          </w:tcPr>
          <w:p w:rsidR="00FE7CB6" w:rsidRDefault="00FE7CB6" w:rsidP="009441B7">
            <w:pPr>
              <w:spacing w:before="120" w:after="120"/>
              <w:rPr>
                <w:rFonts w:ascii="Arial" w:hAnsi="Arial" w:cs="Arial"/>
                <w:sz w:val="18"/>
                <w:szCs w:val="18"/>
              </w:rPr>
            </w:pPr>
          </w:p>
        </w:tc>
        <w:tc>
          <w:tcPr>
            <w:tcW w:w="1828" w:type="dxa"/>
            <w:tcBorders>
              <w:top w:val="nil"/>
              <w:bottom w:val="nil"/>
            </w:tcBorders>
          </w:tcPr>
          <w:p w:rsidR="00FE7CB6" w:rsidRPr="00FE7CB6" w:rsidRDefault="00FE7CB6" w:rsidP="00FE7CB6">
            <w:pPr>
              <w:pStyle w:val="NoSpacing"/>
              <w:ind w:left="-80"/>
            </w:pPr>
            <w:r w:rsidRPr="00FE7CB6">
              <w:t xml:space="preserve">RCW </w:t>
            </w:r>
          </w:p>
          <w:p w:rsidR="00FE7CB6" w:rsidRDefault="00FE7CB6" w:rsidP="00FE7CB6">
            <w:pPr>
              <w:pStyle w:val="NoSpacing"/>
              <w:ind w:left="-80"/>
            </w:pPr>
            <w:r w:rsidRPr="00FE7CB6">
              <w:t>70.126.020(2)(a)</w:t>
            </w:r>
          </w:p>
        </w:tc>
        <w:tc>
          <w:tcPr>
            <w:tcW w:w="8227" w:type="dxa"/>
            <w:tcBorders>
              <w:top w:val="nil"/>
              <w:bottom w:val="nil"/>
            </w:tcBorders>
          </w:tcPr>
          <w:p w:rsidR="00FE7CB6" w:rsidRPr="005E1FEC" w:rsidRDefault="00FE7CB6" w:rsidP="00FE7CB6">
            <w:pPr>
              <w:pStyle w:val="NoSpacing"/>
              <w:rPr>
                <w:rFonts w:ascii="Segoe UI" w:hAnsi="Segoe UI" w:cs="Segoe UI"/>
                <w:sz w:val="20"/>
                <w:szCs w:val="20"/>
              </w:rPr>
            </w:pPr>
            <w:r w:rsidRPr="005E1FEC">
              <w:rPr>
                <w:rFonts w:ascii="Segoe UI" w:hAnsi="Segoe UI" w:cs="Segoe UI"/>
                <w:sz w:val="20"/>
                <w:szCs w:val="20"/>
              </w:rPr>
              <w:t>Coverage may include the following if medically necessary, ordered by the attending physician, and included in the approved treatment plan:</w:t>
            </w:r>
          </w:p>
          <w:p w:rsidR="00FE7CB6" w:rsidRPr="005E1FEC" w:rsidRDefault="00FE7CB6" w:rsidP="00E54A29">
            <w:pPr>
              <w:pStyle w:val="NoSpacing"/>
              <w:numPr>
                <w:ilvl w:val="0"/>
                <w:numId w:val="42"/>
              </w:numPr>
              <w:rPr>
                <w:rFonts w:ascii="Segoe UI" w:hAnsi="Segoe UI" w:cs="Segoe UI"/>
                <w:sz w:val="20"/>
                <w:szCs w:val="20"/>
              </w:rPr>
            </w:pPr>
            <w:r w:rsidRPr="005E1FEC">
              <w:rPr>
                <w:rFonts w:ascii="Segoe UI" w:hAnsi="Segoe UI" w:cs="Segoe UI"/>
                <w:sz w:val="20"/>
                <w:szCs w:val="20"/>
              </w:rPr>
              <w:t>Licensed Practical nurses</w:t>
            </w:r>
          </w:p>
        </w:tc>
        <w:tc>
          <w:tcPr>
            <w:tcW w:w="1351" w:type="dxa"/>
            <w:tcBorders>
              <w:top w:val="nil"/>
              <w:bottom w:val="nil"/>
            </w:tcBorders>
          </w:tcPr>
          <w:p w:rsidR="00FE7CB6" w:rsidRPr="002A288A" w:rsidRDefault="00FE7CB6" w:rsidP="009441B7">
            <w:pPr>
              <w:spacing w:before="120" w:after="120"/>
              <w:rPr>
                <w:rFonts w:ascii="Arial" w:hAnsi="Arial" w:cs="Arial"/>
                <w:sz w:val="18"/>
                <w:szCs w:val="18"/>
              </w:rPr>
            </w:pPr>
          </w:p>
        </w:tc>
      </w:tr>
      <w:tr w:rsidR="009441B7" w:rsidTr="00FE7CB6">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FE7CB6">
            <w:pPr>
              <w:pStyle w:val="NoSpacing"/>
              <w:ind w:left="-80"/>
            </w:pPr>
            <w:r>
              <w:t xml:space="preserve">RCW </w:t>
            </w:r>
          </w:p>
          <w:p w:rsidR="009441B7" w:rsidRDefault="009441B7" w:rsidP="00FE7CB6">
            <w:pPr>
              <w:pStyle w:val="NoSpacing"/>
              <w:ind w:left="-80"/>
            </w:pPr>
            <w:r>
              <w:t>70.126.020(2)(b)</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Respiratory therapists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FE7CB6">
            <w:pPr>
              <w:pStyle w:val="NoSpacing"/>
              <w:ind w:left="-80"/>
            </w:pPr>
            <w:r>
              <w:t xml:space="preserve">RCW </w:t>
            </w:r>
          </w:p>
          <w:p w:rsidR="009441B7" w:rsidRDefault="009441B7" w:rsidP="00FE7CB6">
            <w:pPr>
              <w:pStyle w:val="NoSpacing"/>
              <w:ind w:left="-80"/>
            </w:pPr>
            <w:r>
              <w:t>70.126.020(2)(c)</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Social workers with a Master’s degree or further advanced degree from an accredited, approved social work program</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ind w:left="-80"/>
              <w:rPr>
                <w:rFonts w:ascii="Arial" w:hAnsi="Arial" w:cs="Arial"/>
                <w:sz w:val="18"/>
                <w:szCs w:val="18"/>
              </w:rPr>
            </w:pPr>
            <w:r>
              <w:rPr>
                <w:rFonts w:ascii="Arial" w:hAnsi="Arial" w:cs="Arial"/>
                <w:sz w:val="18"/>
                <w:szCs w:val="18"/>
              </w:rPr>
              <w:t>RCW 70.126.020(2)(d)</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Ambulance services due to the patient’s physical condition or for unexpected emergencies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ind w:left="-80"/>
              <w:rPr>
                <w:rFonts w:ascii="Arial" w:hAnsi="Arial" w:cs="Arial"/>
                <w:sz w:val="18"/>
                <w:szCs w:val="18"/>
              </w:rPr>
            </w:pPr>
            <w:r>
              <w:rPr>
                <w:rFonts w:ascii="Arial" w:hAnsi="Arial" w:cs="Arial"/>
                <w:sz w:val="18"/>
                <w:szCs w:val="18"/>
              </w:rPr>
              <w:t>RCW 70.126.020(3)(a)</w:t>
            </w:r>
          </w:p>
          <w:p w:rsidR="009441B7" w:rsidRDefault="009441B7" w:rsidP="009441B7">
            <w:pPr>
              <w:spacing w:before="120" w:after="120"/>
              <w:ind w:left="-80"/>
              <w:rPr>
                <w:rFonts w:ascii="Arial" w:hAnsi="Arial" w:cs="Arial"/>
                <w:sz w:val="18"/>
                <w:szCs w:val="18"/>
              </w:rPr>
            </w:pP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Coverage for home health care does NOT include</w:t>
            </w:r>
          </w:p>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Nonmedical, custodial, or housekeeping services except by home health aides as ordered in the approved treatment plan;</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4A5171" w:rsidRDefault="009441B7" w:rsidP="004A5171">
            <w:pPr>
              <w:pStyle w:val="NoSpacing"/>
              <w:ind w:left="-80"/>
              <w:rPr>
                <w:rFonts w:ascii="Arial" w:hAnsi="Arial" w:cs="Arial"/>
                <w:sz w:val="18"/>
                <w:szCs w:val="18"/>
              </w:rPr>
            </w:pPr>
            <w:r w:rsidRPr="004A5171">
              <w:rPr>
                <w:rFonts w:ascii="Arial" w:hAnsi="Arial" w:cs="Arial"/>
                <w:sz w:val="18"/>
                <w:szCs w:val="18"/>
              </w:rPr>
              <w:t xml:space="preserve">RCW </w:t>
            </w:r>
          </w:p>
          <w:p w:rsidR="009441B7" w:rsidRDefault="009441B7" w:rsidP="004A5171">
            <w:pPr>
              <w:pStyle w:val="NoSpacing"/>
              <w:ind w:left="-80"/>
            </w:pPr>
            <w:r w:rsidRPr="004A5171">
              <w:rPr>
                <w:rFonts w:ascii="Arial" w:hAnsi="Arial" w:cs="Arial"/>
                <w:sz w:val="18"/>
                <w:szCs w:val="18"/>
              </w:rPr>
              <w:t>70.126.020(3)(b)</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“Meals on Wheels” or similar food service;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4A5171" w:rsidRDefault="009441B7" w:rsidP="004A5171">
            <w:pPr>
              <w:pStyle w:val="NoSpacing"/>
              <w:ind w:left="-80"/>
              <w:rPr>
                <w:rFonts w:ascii="Arial" w:hAnsi="Arial" w:cs="Arial"/>
                <w:sz w:val="18"/>
                <w:szCs w:val="18"/>
              </w:rPr>
            </w:pPr>
            <w:r w:rsidRPr="004A5171">
              <w:rPr>
                <w:rFonts w:ascii="Arial" w:hAnsi="Arial" w:cs="Arial"/>
                <w:sz w:val="18"/>
                <w:szCs w:val="18"/>
              </w:rPr>
              <w:t xml:space="preserve">RCW </w:t>
            </w:r>
          </w:p>
          <w:p w:rsidR="009441B7" w:rsidRDefault="009441B7" w:rsidP="004A5171">
            <w:pPr>
              <w:pStyle w:val="NoSpacing"/>
              <w:ind w:left="-80"/>
            </w:pPr>
            <w:r w:rsidRPr="004A5171">
              <w:rPr>
                <w:rFonts w:ascii="Arial" w:hAnsi="Arial" w:cs="Arial"/>
                <w:sz w:val="18"/>
                <w:szCs w:val="18"/>
              </w:rPr>
              <w:t>70.126.020(3)(c)</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Nutritional guidance;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FE7CB6">
            <w:pPr>
              <w:pStyle w:val="NoSpacing"/>
              <w:ind w:left="-80"/>
            </w:pPr>
            <w:r>
              <w:t xml:space="preserve">RCW </w:t>
            </w:r>
          </w:p>
          <w:p w:rsidR="009441B7" w:rsidRDefault="009441B7" w:rsidP="00FE7CB6">
            <w:pPr>
              <w:pStyle w:val="NoSpacing"/>
              <w:ind w:left="-80"/>
            </w:pPr>
            <w:r>
              <w:t>70.126.020(3)(d)</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Services performed by family members;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FE7CB6" w:rsidRDefault="009441B7" w:rsidP="00FE7CB6">
            <w:pPr>
              <w:pStyle w:val="NoSpacing"/>
              <w:ind w:left="-80"/>
              <w:rPr>
                <w:rFonts w:ascii="Arial" w:hAnsi="Arial" w:cs="Arial"/>
                <w:sz w:val="18"/>
                <w:szCs w:val="18"/>
              </w:rPr>
            </w:pPr>
            <w:r w:rsidRPr="00FE7CB6">
              <w:rPr>
                <w:rFonts w:ascii="Arial" w:hAnsi="Arial" w:cs="Arial"/>
                <w:sz w:val="18"/>
                <w:szCs w:val="18"/>
              </w:rPr>
              <w:t xml:space="preserve">RCW </w:t>
            </w:r>
          </w:p>
          <w:p w:rsidR="009441B7" w:rsidRDefault="009441B7" w:rsidP="00FE7CB6">
            <w:pPr>
              <w:pStyle w:val="NoSpacing"/>
              <w:ind w:left="-80"/>
            </w:pPr>
            <w:r w:rsidRPr="00FE7CB6">
              <w:rPr>
                <w:rFonts w:ascii="Arial" w:hAnsi="Arial" w:cs="Arial"/>
                <w:sz w:val="18"/>
                <w:szCs w:val="18"/>
              </w:rPr>
              <w:t>70.126.020(3)(e)</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Services not included in th</w:t>
            </w:r>
            <w:r w:rsidR="00FE7CB6" w:rsidRPr="005E1FEC">
              <w:rPr>
                <w:rFonts w:ascii="Segoe UI" w:hAnsi="Segoe UI" w:cs="Segoe UI"/>
                <w:sz w:val="20"/>
                <w:szCs w:val="20"/>
              </w:rPr>
              <w:t>e approved plan of treatment; or</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58" w:right="-153"/>
              <w:rPr>
                <w:rFonts w:ascii="Arial" w:hAnsi="Arial" w:cs="Arial"/>
                <w:sz w:val="18"/>
                <w:szCs w:val="18"/>
              </w:rPr>
            </w:pPr>
            <w:r>
              <w:rPr>
                <w:rFonts w:ascii="Arial" w:hAnsi="Arial" w:cs="Arial"/>
                <w:sz w:val="18"/>
                <w:szCs w:val="18"/>
              </w:rPr>
              <w:t>RCW 70.126.020(3)(f)</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Supportive environmental materials (handrails, ramps, telephones, air conditioners, and similar devices)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666F96">
            <w:pPr>
              <w:pStyle w:val="NoSpacing"/>
              <w:ind w:left="-80"/>
            </w:pPr>
            <w:r>
              <w:t xml:space="preserve">RCW </w:t>
            </w:r>
          </w:p>
          <w:p w:rsidR="009441B7" w:rsidRDefault="009441B7" w:rsidP="00666F96">
            <w:pPr>
              <w:pStyle w:val="NoSpacing"/>
              <w:ind w:left="-80"/>
            </w:pPr>
            <w:r>
              <w:t>48.44.320(2)(b)</w:t>
            </w:r>
          </w:p>
          <w:p w:rsidR="009441B7" w:rsidRDefault="009441B7" w:rsidP="009441B7">
            <w:pPr>
              <w:spacing w:line="360" w:lineRule="auto"/>
              <w:ind w:right="-153"/>
              <w:rPr>
                <w:rFonts w:ascii="Arial" w:hAnsi="Arial" w:cs="Arial"/>
                <w:sz w:val="18"/>
                <w:szCs w:val="18"/>
              </w:rPr>
            </w:pPr>
          </w:p>
        </w:tc>
        <w:tc>
          <w:tcPr>
            <w:tcW w:w="8227" w:type="dxa"/>
            <w:tcBorders>
              <w:top w:val="nil"/>
              <w:bottom w:val="nil"/>
            </w:tcBorders>
          </w:tcPr>
          <w:p w:rsidR="009441B7" w:rsidRPr="005E1FEC" w:rsidRDefault="009441B7" w:rsidP="00666F96">
            <w:pPr>
              <w:pStyle w:val="NoSpacing"/>
              <w:rPr>
                <w:rFonts w:ascii="Segoe UI" w:hAnsi="Segoe UI" w:cs="Segoe UI"/>
                <w:sz w:val="20"/>
                <w:szCs w:val="20"/>
              </w:rPr>
            </w:pPr>
            <w:r w:rsidRPr="005E1FEC">
              <w:rPr>
                <w:rFonts w:ascii="Segoe UI" w:hAnsi="Segoe UI" w:cs="Segoe UI"/>
                <w:sz w:val="20"/>
                <w:szCs w:val="20"/>
              </w:rPr>
              <w:t>Is the coverage structured to create incentives for the use of home health care and hospice care as an alternative to hospitalization?</w:t>
            </w:r>
          </w:p>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The coverage may have the following characteristics: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666F96">
            <w:pPr>
              <w:pStyle w:val="NoSpacing"/>
              <w:ind w:left="-80"/>
            </w:pPr>
            <w:r>
              <w:t xml:space="preserve">RCW </w:t>
            </w:r>
          </w:p>
          <w:p w:rsidR="009441B7" w:rsidRDefault="009441B7" w:rsidP="00666F96">
            <w:pPr>
              <w:pStyle w:val="NoSpacing"/>
              <w:ind w:left="-80"/>
            </w:pPr>
            <w:r>
              <w:t>48.44.320(2)(a)</w:t>
            </w:r>
          </w:p>
        </w:tc>
        <w:tc>
          <w:tcPr>
            <w:tcW w:w="8227" w:type="dxa"/>
            <w:tcBorders>
              <w:top w:val="nil"/>
              <w:bottom w:val="nil"/>
            </w:tcBorders>
          </w:tcPr>
          <w:p w:rsidR="009441B7" w:rsidRPr="005E1FEC" w:rsidRDefault="009441B7" w:rsidP="00E54A29">
            <w:pPr>
              <w:pStyle w:val="NoSpacing"/>
              <w:numPr>
                <w:ilvl w:val="1"/>
                <w:numId w:val="42"/>
              </w:numPr>
              <w:rPr>
                <w:rFonts w:ascii="Segoe UI" w:hAnsi="Segoe UI" w:cs="Segoe UI"/>
                <w:sz w:val="20"/>
                <w:szCs w:val="20"/>
              </w:rPr>
            </w:pPr>
            <w:r w:rsidRPr="005E1FEC">
              <w:rPr>
                <w:rFonts w:ascii="Segoe UI" w:hAnsi="Segoe UI" w:cs="Segoe UI"/>
                <w:sz w:val="20"/>
                <w:szCs w:val="20"/>
              </w:rPr>
              <w:t>include reasonable deductibles, coinsurance provisions, and internal maximums;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666F96">
            <w:pPr>
              <w:pStyle w:val="NoSpacing"/>
              <w:ind w:left="-80"/>
            </w:pPr>
            <w:r>
              <w:t xml:space="preserve">RCW </w:t>
            </w:r>
          </w:p>
          <w:p w:rsidR="009441B7" w:rsidRDefault="009441B7" w:rsidP="00666F96">
            <w:pPr>
              <w:pStyle w:val="NoSpacing"/>
              <w:ind w:left="-80"/>
            </w:pPr>
            <w:r>
              <w:t>48.44.320(2)(c)</w:t>
            </w:r>
          </w:p>
        </w:tc>
        <w:tc>
          <w:tcPr>
            <w:tcW w:w="8227" w:type="dxa"/>
            <w:tcBorders>
              <w:top w:val="nil"/>
              <w:bottom w:val="nil"/>
            </w:tcBorders>
          </w:tcPr>
          <w:p w:rsidR="009441B7" w:rsidRPr="005E1FEC" w:rsidRDefault="009441B7" w:rsidP="00E54A29">
            <w:pPr>
              <w:pStyle w:val="NoSpacing"/>
              <w:numPr>
                <w:ilvl w:val="1"/>
                <w:numId w:val="42"/>
              </w:numPr>
              <w:rPr>
                <w:rFonts w:ascii="Segoe UI" w:hAnsi="Segoe UI" w:cs="Segoe UI"/>
                <w:sz w:val="20"/>
                <w:szCs w:val="20"/>
              </w:rPr>
            </w:pPr>
            <w:r w:rsidRPr="005E1FEC">
              <w:rPr>
                <w:rFonts w:ascii="Segoe UI" w:hAnsi="Segoe UI" w:cs="Segoe UI"/>
                <w:sz w:val="20"/>
                <w:szCs w:val="20"/>
              </w:rPr>
              <w:t>contain provisions for utilization review and quality assurance;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666F96">
            <w:pPr>
              <w:pStyle w:val="NoSpacing"/>
              <w:ind w:left="-80"/>
            </w:pPr>
            <w:r>
              <w:t xml:space="preserve">RCW </w:t>
            </w:r>
          </w:p>
          <w:p w:rsidR="009441B7" w:rsidRDefault="009441B7" w:rsidP="00666F96">
            <w:pPr>
              <w:pStyle w:val="NoSpacing"/>
              <w:ind w:left="-80"/>
            </w:pPr>
            <w:r>
              <w:t>48.44.320(2)(d)</w:t>
            </w:r>
          </w:p>
        </w:tc>
        <w:tc>
          <w:tcPr>
            <w:tcW w:w="8227" w:type="dxa"/>
            <w:tcBorders>
              <w:top w:val="nil"/>
              <w:bottom w:val="nil"/>
            </w:tcBorders>
          </w:tcPr>
          <w:p w:rsidR="009441B7" w:rsidRPr="005E1FEC" w:rsidRDefault="009441B7" w:rsidP="00E54A29">
            <w:pPr>
              <w:pStyle w:val="NoSpacing"/>
              <w:numPr>
                <w:ilvl w:val="1"/>
                <w:numId w:val="42"/>
              </w:numPr>
              <w:rPr>
                <w:rFonts w:ascii="Segoe UI" w:hAnsi="Segoe UI" w:cs="Segoe UI"/>
                <w:sz w:val="20"/>
                <w:szCs w:val="20"/>
              </w:rPr>
            </w:pPr>
            <w:r w:rsidRPr="005E1FEC">
              <w:rPr>
                <w:rFonts w:ascii="Segoe UI" w:hAnsi="Segoe UI" w:cs="Segoe UI"/>
                <w:sz w:val="20"/>
                <w:szCs w:val="20"/>
              </w:rPr>
              <w:t xml:space="preserve">require that home health agencies and hospices have written treatment plans approved by a physician licensed under chapter </w:t>
            </w:r>
            <w:hyperlink r:id="rId50"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51"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and may require such treatment plans to be reviewed at designated intervals;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666F96">
            <w:pPr>
              <w:pStyle w:val="NoSpacing"/>
              <w:ind w:left="-80"/>
            </w:pPr>
            <w:r>
              <w:t xml:space="preserve">RCW </w:t>
            </w:r>
          </w:p>
          <w:p w:rsidR="009441B7" w:rsidRDefault="009441B7" w:rsidP="00666F96">
            <w:pPr>
              <w:pStyle w:val="NoSpacing"/>
              <w:ind w:left="-80"/>
            </w:pPr>
            <w:r>
              <w:t>48.44.320(2)(h)</w:t>
            </w:r>
          </w:p>
          <w:p w:rsidR="009441B7" w:rsidRDefault="009441B7" w:rsidP="009441B7">
            <w:pPr>
              <w:ind w:right="-158"/>
              <w:rPr>
                <w:rFonts w:ascii="Arial" w:hAnsi="Arial" w:cs="Arial"/>
                <w:sz w:val="18"/>
                <w:szCs w:val="18"/>
              </w:rPr>
            </w:pPr>
          </w:p>
        </w:tc>
        <w:tc>
          <w:tcPr>
            <w:tcW w:w="8227" w:type="dxa"/>
            <w:tcBorders>
              <w:top w:val="nil"/>
              <w:bottom w:val="nil"/>
            </w:tcBorders>
          </w:tcPr>
          <w:p w:rsidR="009441B7" w:rsidRPr="005E1FEC" w:rsidRDefault="009441B7" w:rsidP="00E54A29">
            <w:pPr>
              <w:pStyle w:val="NoSpacing"/>
              <w:numPr>
                <w:ilvl w:val="1"/>
                <w:numId w:val="42"/>
              </w:numPr>
              <w:rPr>
                <w:rFonts w:ascii="Segoe UI" w:hAnsi="Segoe UI" w:cs="Segoe UI"/>
                <w:sz w:val="20"/>
                <w:szCs w:val="20"/>
              </w:rPr>
            </w:pPr>
            <w:r w:rsidRPr="005E1FEC">
              <w:rPr>
                <w:rFonts w:ascii="Segoe UI" w:hAnsi="Segoe UI" w:cs="Segoe UI"/>
                <w:sz w:val="20"/>
                <w:szCs w:val="20"/>
              </w:rPr>
              <w:t>The coverage may be structured so that services or supplies included in the primary contract are not duplicated in the optional home health and hospice coverage.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single" w:sz="4" w:space="0" w:color="auto"/>
            </w:tcBorders>
          </w:tcPr>
          <w:p w:rsidR="009441B7" w:rsidRPr="00AD08EC" w:rsidRDefault="009441B7" w:rsidP="00F93033">
            <w:pPr>
              <w:spacing w:line="360" w:lineRule="auto"/>
              <w:ind w:left="-80" w:right="-158"/>
              <w:rPr>
                <w:rFonts w:ascii="Arial" w:hAnsi="Arial" w:cs="Arial"/>
                <w:sz w:val="18"/>
                <w:szCs w:val="18"/>
              </w:rPr>
            </w:pPr>
            <w:r>
              <w:rPr>
                <w:rFonts w:ascii="Arial" w:hAnsi="Arial" w:cs="Arial"/>
                <w:sz w:val="18"/>
                <w:szCs w:val="18"/>
              </w:rPr>
              <w:t>RCW 48.44.320(5)</w:t>
            </w:r>
          </w:p>
        </w:tc>
        <w:tc>
          <w:tcPr>
            <w:tcW w:w="8227" w:type="dxa"/>
            <w:tcBorders>
              <w:top w:val="nil"/>
              <w:bottom w:val="single" w:sz="4" w:space="0" w:color="auto"/>
            </w:tcBorders>
          </w:tcPr>
          <w:p w:rsidR="009441B7" w:rsidRPr="005E1FEC" w:rsidRDefault="009441B7" w:rsidP="00666F96">
            <w:pPr>
              <w:pStyle w:val="NoSpacing"/>
              <w:rPr>
                <w:rFonts w:ascii="Segoe UI" w:hAnsi="Segoe UI" w:cs="Segoe UI"/>
                <w:sz w:val="20"/>
                <w:szCs w:val="20"/>
              </w:rPr>
            </w:pPr>
            <w:r w:rsidRPr="005E1FEC">
              <w:rPr>
                <w:rFonts w:ascii="Segoe UI" w:hAnsi="Segoe UI" w:cs="Segoe UI"/>
                <w:sz w:val="20"/>
                <w:szCs w:val="20"/>
              </w:rPr>
              <w:t>The issuer, as a condition of reimbursement, may require compliance with home health and hospice certification regulations established by the United States Department of Health and Human Services.</w:t>
            </w:r>
          </w:p>
        </w:tc>
        <w:tc>
          <w:tcPr>
            <w:tcW w:w="1351" w:type="dxa"/>
            <w:tcBorders>
              <w:top w:val="nil"/>
              <w:bottom w:val="single" w:sz="4" w:space="0" w:color="auto"/>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val="restart"/>
          </w:tcPr>
          <w:p w:rsidR="009441B7" w:rsidRPr="005C3D9C" w:rsidRDefault="009441B7" w:rsidP="005C3D9C">
            <w:pPr>
              <w:pStyle w:val="NoSpacing"/>
              <w:jc w:val="center"/>
              <w:rPr>
                <w:rFonts w:ascii="Segoe UI" w:hAnsi="Segoe UI" w:cs="Segoe UI"/>
                <w:sz w:val="20"/>
                <w:szCs w:val="20"/>
              </w:rPr>
            </w:pPr>
            <w:r w:rsidRPr="005C3D9C">
              <w:rPr>
                <w:rFonts w:ascii="Segoe UI" w:hAnsi="Segoe UI" w:cs="Segoe UI"/>
                <w:sz w:val="20"/>
                <w:szCs w:val="20"/>
              </w:rPr>
              <w:t>Hospice Care</w:t>
            </w: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0D6123" w:rsidRDefault="000D6123"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tc>
        <w:tc>
          <w:tcPr>
            <w:tcW w:w="1828" w:type="dxa"/>
            <w:tcBorders>
              <w:bottom w:val="nil"/>
            </w:tcBorders>
          </w:tcPr>
          <w:p w:rsidR="009441B7" w:rsidRDefault="009441B7" w:rsidP="009441B7">
            <w:pPr>
              <w:spacing w:line="360" w:lineRule="auto"/>
              <w:ind w:left="-80" w:right="-153"/>
              <w:rPr>
                <w:rFonts w:ascii="Arial" w:hAnsi="Arial" w:cs="Arial"/>
                <w:sz w:val="18"/>
                <w:szCs w:val="18"/>
              </w:rPr>
            </w:pPr>
            <w:r>
              <w:rPr>
                <w:rFonts w:ascii="Arial" w:hAnsi="Arial" w:cs="Arial"/>
                <w:sz w:val="18"/>
                <w:szCs w:val="18"/>
              </w:rPr>
              <w:t xml:space="preserve">RCW </w:t>
            </w:r>
          </w:p>
          <w:p w:rsidR="009441B7" w:rsidRDefault="009441B7" w:rsidP="009441B7">
            <w:pPr>
              <w:spacing w:line="360" w:lineRule="auto"/>
              <w:ind w:left="-80" w:right="-153"/>
              <w:rPr>
                <w:rFonts w:ascii="Arial" w:hAnsi="Arial" w:cs="Arial"/>
                <w:sz w:val="18"/>
                <w:szCs w:val="18"/>
              </w:rPr>
            </w:pPr>
            <w:r>
              <w:rPr>
                <w:rFonts w:ascii="Arial" w:hAnsi="Arial" w:cs="Arial"/>
                <w:sz w:val="18"/>
                <w:szCs w:val="18"/>
              </w:rPr>
              <w:t>70.126.030(1)</w:t>
            </w:r>
          </w:p>
        </w:tc>
        <w:tc>
          <w:tcPr>
            <w:tcW w:w="8227" w:type="dxa"/>
            <w:tcBorders>
              <w:bottom w:val="nil"/>
            </w:tcBorders>
          </w:tcPr>
          <w:p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Must Hospice care be provided by a hospice?</w:t>
            </w:r>
          </w:p>
        </w:tc>
        <w:tc>
          <w:tcPr>
            <w:tcW w:w="1351" w:type="dxa"/>
            <w:tcBorders>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80" w:right="-153"/>
              <w:rPr>
                <w:rFonts w:ascii="Arial" w:hAnsi="Arial" w:cs="Arial"/>
                <w:sz w:val="18"/>
                <w:szCs w:val="18"/>
              </w:rPr>
            </w:pPr>
            <w:r>
              <w:rPr>
                <w:rFonts w:ascii="Arial" w:hAnsi="Arial" w:cs="Arial"/>
                <w:sz w:val="18"/>
                <w:szCs w:val="18"/>
              </w:rPr>
              <w:t xml:space="preserve">RCW </w:t>
            </w:r>
          </w:p>
          <w:p w:rsidR="009441B7" w:rsidRDefault="009441B7" w:rsidP="009441B7">
            <w:pPr>
              <w:spacing w:line="360" w:lineRule="auto"/>
              <w:ind w:left="-80" w:right="-153"/>
              <w:rPr>
                <w:rFonts w:ascii="Arial" w:hAnsi="Arial" w:cs="Arial"/>
                <w:sz w:val="18"/>
                <w:szCs w:val="18"/>
              </w:rPr>
            </w:pPr>
            <w:r>
              <w:rPr>
                <w:rFonts w:ascii="Arial" w:hAnsi="Arial" w:cs="Arial"/>
                <w:sz w:val="18"/>
                <w:szCs w:val="18"/>
              </w:rPr>
              <w:t>70.126.030(2)</w:t>
            </w:r>
          </w:p>
        </w:tc>
        <w:tc>
          <w:tcPr>
            <w:tcW w:w="8227" w:type="dxa"/>
            <w:tcBorders>
              <w:top w:val="nil"/>
              <w:bottom w:val="nil"/>
            </w:tcBorders>
          </w:tcPr>
          <w:p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Must a written hospice care plan be approved by a physician and reviewed at designated intervals?</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80" w:right="-243"/>
              <w:rPr>
                <w:rFonts w:ascii="Arial" w:hAnsi="Arial" w:cs="Arial"/>
                <w:sz w:val="18"/>
                <w:szCs w:val="18"/>
              </w:rPr>
            </w:pPr>
            <w:r>
              <w:rPr>
                <w:rFonts w:ascii="Arial" w:hAnsi="Arial" w:cs="Arial"/>
                <w:sz w:val="18"/>
                <w:szCs w:val="18"/>
              </w:rPr>
              <w:t xml:space="preserve">RCW </w:t>
            </w:r>
          </w:p>
          <w:p w:rsidR="009441B7" w:rsidRDefault="009441B7" w:rsidP="009441B7">
            <w:pPr>
              <w:spacing w:line="360" w:lineRule="auto"/>
              <w:ind w:left="-80" w:right="-243"/>
              <w:rPr>
                <w:rFonts w:ascii="Arial" w:hAnsi="Arial" w:cs="Arial"/>
                <w:sz w:val="18"/>
                <w:szCs w:val="18"/>
              </w:rPr>
            </w:pPr>
            <w:r>
              <w:rPr>
                <w:rFonts w:ascii="Arial" w:hAnsi="Arial" w:cs="Arial"/>
                <w:sz w:val="18"/>
                <w:szCs w:val="18"/>
              </w:rPr>
              <w:t>70.126.030(3)(a)</w:t>
            </w:r>
          </w:p>
          <w:p w:rsidR="009441B7" w:rsidRDefault="009441B7" w:rsidP="009441B7">
            <w:pPr>
              <w:ind w:left="-80" w:right="-153"/>
              <w:rPr>
                <w:rFonts w:ascii="Arial" w:hAnsi="Arial" w:cs="Arial"/>
                <w:sz w:val="18"/>
                <w:szCs w:val="18"/>
              </w:rPr>
            </w:pPr>
          </w:p>
        </w:tc>
        <w:tc>
          <w:tcPr>
            <w:tcW w:w="8227" w:type="dxa"/>
            <w:tcBorders>
              <w:top w:val="nil"/>
              <w:bottom w:val="nil"/>
            </w:tcBorders>
          </w:tcPr>
          <w:p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Does hospice care include the following when ordered by a physician and included in the approved treatment plan:</w:t>
            </w:r>
          </w:p>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Short term inpatient care;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Pr="004A5171" w:rsidRDefault="009441B7" w:rsidP="004A5171">
            <w:pPr>
              <w:pStyle w:val="NoSpacing"/>
              <w:ind w:left="-80"/>
              <w:rPr>
                <w:rFonts w:ascii="Arial" w:hAnsi="Arial" w:cs="Arial"/>
                <w:sz w:val="18"/>
                <w:szCs w:val="18"/>
              </w:rPr>
            </w:pPr>
            <w:r w:rsidRPr="004A5171">
              <w:rPr>
                <w:rFonts w:ascii="Arial" w:hAnsi="Arial" w:cs="Arial"/>
                <w:sz w:val="18"/>
                <w:szCs w:val="18"/>
              </w:rPr>
              <w:t xml:space="preserve">RCW </w:t>
            </w:r>
          </w:p>
          <w:p w:rsidR="009441B7" w:rsidRDefault="009441B7" w:rsidP="004A5171">
            <w:pPr>
              <w:pStyle w:val="NoSpacing"/>
              <w:ind w:left="-80"/>
            </w:pPr>
            <w:r w:rsidRPr="004A5171">
              <w:rPr>
                <w:rFonts w:ascii="Arial" w:hAnsi="Arial" w:cs="Arial"/>
                <w:sz w:val="18"/>
                <w:szCs w:val="18"/>
              </w:rPr>
              <w:t>70.126.030(3)(b)</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Care of the terminally ill in an individual’s home on an outpatient basis;</w:t>
            </w:r>
          </w:p>
          <w:p w:rsidR="009441B7" w:rsidRPr="005E1FEC" w:rsidRDefault="009441B7" w:rsidP="00F93033">
            <w:pPr>
              <w:pStyle w:val="NoSpacing"/>
              <w:rPr>
                <w:rFonts w:ascii="Segoe UI" w:hAnsi="Segoe UI" w:cs="Segoe UI"/>
                <w:sz w:val="20"/>
                <w:szCs w:val="20"/>
              </w:rPr>
            </w:pP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80" w:right="-243"/>
              <w:rPr>
                <w:rFonts w:ascii="Arial" w:hAnsi="Arial" w:cs="Arial"/>
                <w:sz w:val="18"/>
                <w:szCs w:val="18"/>
              </w:rPr>
            </w:pPr>
            <w:r>
              <w:rPr>
                <w:rFonts w:ascii="Arial" w:hAnsi="Arial" w:cs="Arial"/>
                <w:sz w:val="18"/>
                <w:szCs w:val="18"/>
              </w:rPr>
              <w:t xml:space="preserve">RCW </w:t>
            </w:r>
          </w:p>
          <w:p w:rsidR="009441B7" w:rsidRDefault="009441B7" w:rsidP="004A5171">
            <w:pPr>
              <w:spacing w:line="360" w:lineRule="auto"/>
              <w:ind w:left="-80" w:right="-243"/>
              <w:rPr>
                <w:rFonts w:ascii="Arial" w:hAnsi="Arial" w:cs="Arial"/>
                <w:sz w:val="18"/>
                <w:szCs w:val="18"/>
              </w:rPr>
            </w:pPr>
            <w:r>
              <w:rPr>
                <w:rFonts w:ascii="Arial" w:hAnsi="Arial" w:cs="Arial"/>
                <w:sz w:val="18"/>
                <w:szCs w:val="18"/>
              </w:rPr>
              <w:t>70.126.030(3)(c)</w:t>
            </w: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Respite care that is continuous care in the most appropriate setting for a maximum of five days per 3 months of hospice care?</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single" w:sz="4" w:space="0" w:color="auto"/>
            </w:tcBorders>
          </w:tcPr>
          <w:p w:rsidR="009441B7" w:rsidRDefault="009441B7" w:rsidP="009441B7">
            <w:pPr>
              <w:spacing w:line="360" w:lineRule="auto"/>
              <w:ind w:left="-80" w:right="-243"/>
              <w:rPr>
                <w:rFonts w:ascii="Arial" w:hAnsi="Arial" w:cs="Arial"/>
                <w:sz w:val="18"/>
                <w:szCs w:val="18"/>
              </w:rPr>
            </w:pPr>
            <w:r>
              <w:rPr>
                <w:rFonts w:ascii="Arial" w:hAnsi="Arial" w:cs="Arial"/>
                <w:sz w:val="18"/>
                <w:szCs w:val="18"/>
              </w:rPr>
              <w:t xml:space="preserve">RCW </w:t>
            </w:r>
          </w:p>
          <w:p w:rsidR="009441B7" w:rsidRDefault="009441B7" w:rsidP="009441B7">
            <w:pPr>
              <w:spacing w:line="360" w:lineRule="auto"/>
              <w:ind w:left="-80" w:right="-243"/>
              <w:rPr>
                <w:rFonts w:ascii="Arial" w:hAnsi="Arial" w:cs="Arial"/>
                <w:sz w:val="18"/>
                <w:szCs w:val="18"/>
              </w:rPr>
            </w:pPr>
            <w:r>
              <w:rPr>
                <w:rFonts w:ascii="Arial" w:hAnsi="Arial" w:cs="Arial"/>
                <w:sz w:val="18"/>
                <w:szCs w:val="18"/>
              </w:rPr>
              <w:t>48.44.320(2)(f)</w:t>
            </w:r>
          </w:p>
          <w:p w:rsidR="009441B7" w:rsidRPr="00AD08EC" w:rsidRDefault="009441B7" w:rsidP="009441B7">
            <w:pPr>
              <w:spacing w:line="360" w:lineRule="auto"/>
              <w:ind w:left="-80" w:right="-153"/>
              <w:rPr>
                <w:rFonts w:ascii="Arial" w:hAnsi="Arial" w:cs="Arial"/>
                <w:sz w:val="18"/>
                <w:szCs w:val="18"/>
              </w:rPr>
            </w:pPr>
          </w:p>
        </w:tc>
        <w:tc>
          <w:tcPr>
            <w:tcW w:w="8227" w:type="dxa"/>
            <w:tcBorders>
              <w:top w:val="nil"/>
              <w:bottom w:val="single" w:sz="4" w:space="0" w:color="auto"/>
            </w:tcBorders>
          </w:tcPr>
          <w:p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Does the hospice care coverage provide benefits for terminally ill patients for an initial period of care of not less than six months?</w:t>
            </w:r>
          </w:p>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lastRenderedPageBreak/>
              <w:t>Coverage may provide benefits for an additional six months of care in cases where the patient is facing imminent death or is entering remission if certified in writing by the attending physician.</w:t>
            </w:r>
          </w:p>
        </w:tc>
        <w:tc>
          <w:tcPr>
            <w:tcW w:w="1351" w:type="dxa"/>
            <w:tcBorders>
              <w:top w:val="nil"/>
              <w:bottom w:val="single" w:sz="4" w:space="0" w:color="auto"/>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val="restart"/>
          </w:tcPr>
          <w:p w:rsidR="009441B7" w:rsidRPr="005C3D9C" w:rsidRDefault="009441B7" w:rsidP="005C3D9C">
            <w:pPr>
              <w:pStyle w:val="NoSpacing"/>
              <w:jc w:val="center"/>
              <w:rPr>
                <w:rFonts w:ascii="Segoe UI" w:hAnsi="Segoe UI" w:cs="Segoe UI"/>
                <w:sz w:val="20"/>
                <w:szCs w:val="20"/>
              </w:rPr>
            </w:pPr>
            <w:r w:rsidRPr="005C3D9C">
              <w:rPr>
                <w:rFonts w:ascii="Segoe UI" w:hAnsi="Segoe UI" w:cs="Segoe UI"/>
                <w:sz w:val="20"/>
                <w:szCs w:val="20"/>
              </w:rPr>
              <w:t>Long Term Care</w:t>
            </w: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0D6123" w:rsidRDefault="000D6123" w:rsidP="009441B7">
            <w:pPr>
              <w:spacing w:before="120" w:after="120"/>
              <w:rPr>
                <w:rFonts w:ascii="Arial" w:hAnsi="Arial" w:cs="Arial"/>
                <w:sz w:val="18"/>
                <w:szCs w:val="18"/>
              </w:rPr>
            </w:pPr>
          </w:p>
          <w:p w:rsidR="000D6123" w:rsidRDefault="000D6123" w:rsidP="009441B7">
            <w:pPr>
              <w:spacing w:before="120" w:after="120"/>
              <w:rPr>
                <w:rFonts w:ascii="Arial" w:hAnsi="Arial" w:cs="Arial"/>
                <w:sz w:val="18"/>
                <w:szCs w:val="18"/>
              </w:rPr>
            </w:pPr>
          </w:p>
          <w:p w:rsidR="000D6123" w:rsidRDefault="000D6123" w:rsidP="009441B7">
            <w:pPr>
              <w:spacing w:before="120" w:after="120"/>
              <w:rPr>
                <w:rFonts w:ascii="Arial" w:hAnsi="Arial" w:cs="Arial"/>
                <w:sz w:val="18"/>
                <w:szCs w:val="18"/>
              </w:rPr>
            </w:pPr>
          </w:p>
          <w:p w:rsidR="000D6123" w:rsidRDefault="000D6123" w:rsidP="009441B7">
            <w:pPr>
              <w:spacing w:before="120" w:after="120"/>
              <w:rPr>
                <w:rFonts w:ascii="Arial" w:hAnsi="Arial" w:cs="Arial"/>
                <w:sz w:val="18"/>
                <w:szCs w:val="18"/>
              </w:rPr>
            </w:pPr>
          </w:p>
          <w:p w:rsidR="000D6123" w:rsidRDefault="000D6123"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79067E" w:rsidRDefault="0079067E"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tc>
        <w:tc>
          <w:tcPr>
            <w:tcW w:w="1828" w:type="dxa"/>
            <w:tcBorders>
              <w:bottom w:val="nil"/>
            </w:tcBorders>
          </w:tcPr>
          <w:p w:rsidR="009441B7" w:rsidRDefault="009441B7" w:rsidP="009441B7">
            <w:pPr>
              <w:spacing w:line="360" w:lineRule="auto"/>
              <w:ind w:left="-63" w:right="-153"/>
              <w:rPr>
                <w:rFonts w:ascii="Arial" w:hAnsi="Arial" w:cs="Arial"/>
                <w:sz w:val="18"/>
                <w:szCs w:val="18"/>
              </w:rPr>
            </w:pPr>
            <w:r>
              <w:rPr>
                <w:rFonts w:ascii="Arial" w:hAnsi="Arial" w:cs="Arial"/>
                <w:sz w:val="18"/>
                <w:szCs w:val="18"/>
              </w:rPr>
              <w:t>RCW 48.43.125(1)(a)</w:t>
            </w:r>
          </w:p>
          <w:p w:rsidR="009441B7" w:rsidRDefault="009441B7" w:rsidP="009441B7">
            <w:pPr>
              <w:spacing w:line="360" w:lineRule="auto"/>
              <w:ind w:left="-63" w:right="-153"/>
              <w:rPr>
                <w:rFonts w:ascii="Arial" w:hAnsi="Arial" w:cs="Arial"/>
                <w:sz w:val="18"/>
                <w:szCs w:val="18"/>
              </w:rPr>
            </w:pPr>
          </w:p>
          <w:p w:rsidR="009441B7" w:rsidRDefault="009441B7" w:rsidP="009441B7">
            <w:pPr>
              <w:spacing w:line="360" w:lineRule="auto"/>
              <w:ind w:left="-63" w:right="-153"/>
              <w:rPr>
                <w:rFonts w:ascii="Arial" w:hAnsi="Arial" w:cs="Arial"/>
                <w:sz w:val="18"/>
                <w:szCs w:val="18"/>
              </w:rPr>
            </w:pPr>
          </w:p>
        </w:tc>
        <w:tc>
          <w:tcPr>
            <w:tcW w:w="8227" w:type="dxa"/>
            <w:tcBorders>
              <w:bottom w:val="nil"/>
            </w:tcBorders>
          </w:tcPr>
          <w:p w:rsidR="009441B7" w:rsidRPr="005E1FEC" w:rsidRDefault="009441B7" w:rsidP="00F93033">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63" w:right="-153"/>
              <w:rPr>
                <w:rFonts w:ascii="Arial" w:hAnsi="Arial" w:cs="Arial"/>
                <w:sz w:val="18"/>
                <w:szCs w:val="18"/>
              </w:rPr>
            </w:pPr>
            <w:r>
              <w:rPr>
                <w:rFonts w:ascii="Arial" w:hAnsi="Arial" w:cs="Arial"/>
                <w:sz w:val="18"/>
                <w:szCs w:val="18"/>
              </w:rPr>
              <w:t>RCW 48.43.125(1)(b)</w:t>
            </w:r>
          </w:p>
          <w:p w:rsidR="009441B7" w:rsidRDefault="009441B7" w:rsidP="009441B7">
            <w:pPr>
              <w:spacing w:line="360" w:lineRule="auto"/>
              <w:ind w:left="-63" w:right="-153"/>
              <w:rPr>
                <w:rFonts w:ascii="Arial" w:hAnsi="Arial" w:cs="Arial"/>
                <w:sz w:val="18"/>
                <w:szCs w:val="18"/>
              </w:rPr>
            </w:pP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63" w:right="-153"/>
              <w:rPr>
                <w:rFonts w:ascii="Arial" w:hAnsi="Arial" w:cs="Arial"/>
                <w:sz w:val="18"/>
                <w:szCs w:val="18"/>
              </w:rPr>
            </w:pPr>
            <w:r>
              <w:rPr>
                <w:rFonts w:ascii="Arial" w:hAnsi="Arial" w:cs="Arial"/>
                <w:sz w:val="18"/>
                <w:szCs w:val="18"/>
              </w:rPr>
              <w:t>RCW 48.43.125(1)(c)</w:t>
            </w:r>
          </w:p>
          <w:p w:rsidR="009441B7" w:rsidRDefault="009441B7" w:rsidP="009441B7">
            <w:pPr>
              <w:spacing w:line="360" w:lineRule="auto"/>
              <w:ind w:left="-63" w:right="-153"/>
              <w:rPr>
                <w:rFonts w:ascii="Arial" w:hAnsi="Arial" w:cs="Arial"/>
                <w:sz w:val="18"/>
                <w:szCs w:val="18"/>
              </w:rPr>
            </w:pPr>
          </w:p>
          <w:p w:rsidR="009441B7" w:rsidRDefault="009441B7" w:rsidP="009441B7">
            <w:pPr>
              <w:spacing w:line="360" w:lineRule="auto"/>
              <w:ind w:right="-153"/>
              <w:rPr>
                <w:rFonts w:ascii="Arial" w:hAnsi="Arial" w:cs="Arial"/>
                <w:sz w:val="18"/>
                <w:szCs w:val="18"/>
              </w:rPr>
            </w:pP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The requested facility agrees to accept payment from the carrier for covered services at the rate paid to similar facilities that otherwise contract with the carrier to provide such services; and;</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bottom w:val="nil"/>
            </w:tcBorders>
          </w:tcPr>
          <w:p w:rsidR="009441B7" w:rsidRDefault="009441B7" w:rsidP="009441B7">
            <w:pPr>
              <w:spacing w:line="360" w:lineRule="auto"/>
              <w:ind w:left="-63" w:right="-153"/>
              <w:rPr>
                <w:rFonts w:ascii="Arial" w:hAnsi="Arial" w:cs="Arial"/>
                <w:sz w:val="18"/>
                <w:szCs w:val="18"/>
              </w:rPr>
            </w:pPr>
            <w:r>
              <w:rPr>
                <w:rFonts w:ascii="Arial" w:hAnsi="Arial" w:cs="Arial"/>
                <w:sz w:val="18"/>
                <w:szCs w:val="18"/>
              </w:rPr>
              <w:t>RCW 48.43.125(1)(d)</w:t>
            </w:r>
          </w:p>
          <w:p w:rsidR="009441B7" w:rsidRDefault="009441B7" w:rsidP="009441B7">
            <w:pPr>
              <w:spacing w:line="360" w:lineRule="auto"/>
              <w:ind w:left="-63" w:right="-153"/>
              <w:rPr>
                <w:rFonts w:ascii="Arial" w:hAnsi="Arial" w:cs="Arial"/>
                <w:sz w:val="18"/>
                <w:szCs w:val="18"/>
              </w:rPr>
            </w:pPr>
          </w:p>
          <w:p w:rsidR="009441B7" w:rsidRDefault="009441B7" w:rsidP="009441B7">
            <w:pPr>
              <w:spacing w:line="360" w:lineRule="auto"/>
              <w:ind w:left="-63" w:right="-153"/>
              <w:rPr>
                <w:rFonts w:ascii="Arial" w:hAnsi="Arial" w:cs="Arial"/>
                <w:sz w:val="18"/>
                <w:szCs w:val="18"/>
              </w:rPr>
            </w:pPr>
          </w:p>
          <w:p w:rsidR="009441B7" w:rsidRDefault="009441B7" w:rsidP="009441B7">
            <w:pPr>
              <w:spacing w:line="360" w:lineRule="auto"/>
              <w:ind w:right="-153"/>
              <w:rPr>
                <w:rFonts w:ascii="Arial" w:hAnsi="Arial" w:cs="Arial"/>
                <w:sz w:val="18"/>
                <w:szCs w:val="18"/>
              </w:rPr>
            </w:pPr>
          </w:p>
        </w:tc>
        <w:tc>
          <w:tcPr>
            <w:tcW w:w="8227" w:type="dxa"/>
            <w:tcBorders>
              <w:top w:val="nil"/>
              <w:bottom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The requested facility, with regard to the following, agrees to abide by the standards, terms, and conditions required by the carrier of similar facilities with which the carrier otherwise contracts: (</w:t>
            </w:r>
            <w:proofErr w:type="spellStart"/>
            <w:r w:rsidRPr="005E1FEC">
              <w:rPr>
                <w:rFonts w:ascii="Segoe UI" w:hAnsi="Segoe UI" w:cs="Segoe UI"/>
                <w:sz w:val="20"/>
                <w:szCs w:val="20"/>
              </w:rPr>
              <w:t>i</w:t>
            </w:r>
            <w:proofErr w:type="spellEnd"/>
            <w:r w:rsidRPr="005E1FEC">
              <w:rPr>
                <w:rFonts w:ascii="Segoe UI" w:hAnsi="Segoe UI" w:cs="Segoe UI"/>
                <w:sz w:val="20"/>
                <w:szCs w:val="20"/>
              </w:rPr>
              <w:t>) Utilization review, quality assurance, and peer review; and (ii) management and administrative procedures, including data and financial reporting that may be required by the carrier.</w:t>
            </w:r>
          </w:p>
        </w:tc>
        <w:tc>
          <w:tcPr>
            <w:tcW w:w="1351" w:type="dxa"/>
            <w:tcBorders>
              <w:top w:val="nil"/>
              <w:bottom w:val="nil"/>
            </w:tcBorders>
          </w:tcPr>
          <w:p w:rsidR="009441B7" w:rsidRPr="002A288A" w:rsidRDefault="009441B7" w:rsidP="009441B7">
            <w:pPr>
              <w:spacing w:before="120" w:after="120"/>
              <w:rPr>
                <w:rFonts w:ascii="Arial" w:hAnsi="Arial" w:cs="Arial"/>
                <w:sz w:val="18"/>
                <w:szCs w:val="18"/>
              </w:rPr>
            </w:pPr>
          </w:p>
        </w:tc>
      </w:tr>
      <w:tr w:rsidR="009441B7" w:rsidTr="00A82657">
        <w:trPr>
          <w:trHeight w:val="193"/>
          <w:jc w:val="center"/>
        </w:trPr>
        <w:tc>
          <w:tcPr>
            <w:tcW w:w="1435" w:type="dxa"/>
            <w:vMerge/>
          </w:tcPr>
          <w:p w:rsidR="009441B7" w:rsidRPr="007D5B5D" w:rsidRDefault="009441B7" w:rsidP="009441B7">
            <w:pPr>
              <w:spacing w:before="120" w:after="120"/>
              <w:rPr>
                <w:rFonts w:cs="Arial"/>
                <w:b/>
                <w:sz w:val="16"/>
                <w:szCs w:val="16"/>
              </w:rPr>
            </w:pPr>
          </w:p>
        </w:tc>
        <w:tc>
          <w:tcPr>
            <w:tcW w:w="1322" w:type="dxa"/>
            <w:vMerge/>
          </w:tcPr>
          <w:p w:rsidR="009441B7" w:rsidRDefault="009441B7" w:rsidP="009441B7">
            <w:pPr>
              <w:spacing w:before="120" w:after="120"/>
              <w:rPr>
                <w:rFonts w:ascii="Arial" w:hAnsi="Arial" w:cs="Arial"/>
                <w:sz w:val="18"/>
                <w:szCs w:val="18"/>
              </w:rPr>
            </w:pPr>
          </w:p>
        </w:tc>
        <w:tc>
          <w:tcPr>
            <w:tcW w:w="1828" w:type="dxa"/>
            <w:tcBorders>
              <w:top w:val="nil"/>
            </w:tcBorders>
          </w:tcPr>
          <w:p w:rsidR="009441B7" w:rsidRPr="00AD08EC" w:rsidRDefault="009441B7" w:rsidP="009441B7">
            <w:pPr>
              <w:spacing w:line="360" w:lineRule="auto"/>
              <w:ind w:left="-80" w:right="-153"/>
              <w:rPr>
                <w:rFonts w:ascii="Arial" w:hAnsi="Arial" w:cs="Arial"/>
                <w:sz w:val="18"/>
                <w:szCs w:val="18"/>
              </w:rPr>
            </w:pPr>
            <w:r>
              <w:rPr>
                <w:rFonts w:ascii="Arial" w:hAnsi="Arial" w:cs="Arial"/>
                <w:sz w:val="18"/>
                <w:szCs w:val="18"/>
              </w:rPr>
              <w:t>RCW 48.43.125(2)</w:t>
            </w:r>
          </w:p>
        </w:tc>
        <w:tc>
          <w:tcPr>
            <w:tcW w:w="8227" w:type="dxa"/>
            <w:tcBorders>
              <w:top w:val="nil"/>
            </w:tcBorders>
          </w:tcPr>
          <w:p w:rsidR="009441B7" w:rsidRPr="005E1FEC" w:rsidRDefault="009441B7" w:rsidP="00E54A29">
            <w:pPr>
              <w:pStyle w:val="NoSpacing"/>
              <w:numPr>
                <w:ilvl w:val="0"/>
                <w:numId w:val="42"/>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nil"/>
            </w:tcBorders>
          </w:tcPr>
          <w:p w:rsidR="009441B7" w:rsidRPr="002A288A" w:rsidRDefault="009441B7" w:rsidP="009441B7">
            <w:pPr>
              <w:spacing w:before="120" w:after="120"/>
              <w:rPr>
                <w:rFonts w:ascii="Arial" w:hAnsi="Arial" w:cs="Arial"/>
                <w:sz w:val="18"/>
                <w:szCs w:val="18"/>
              </w:rPr>
            </w:pPr>
          </w:p>
        </w:tc>
      </w:tr>
      <w:tr w:rsidR="0079067E" w:rsidTr="0079067E">
        <w:trPr>
          <w:trHeight w:val="193"/>
          <w:jc w:val="center"/>
        </w:trPr>
        <w:tc>
          <w:tcPr>
            <w:tcW w:w="1435" w:type="dxa"/>
            <w:shd w:val="clear" w:color="auto" w:fill="404040" w:themeFill="text1" w:themeFillTint="BF"/>
          </w:tcPr>
          <w:p w:rsidR="0079067E" w:rsidRPr="007D5B5D" w:rsidRDefault="0079067E" w:rsidP="0079067E">
            <w:pPr>
              <w:pStyle w:val="NoSpacing"/>
              <w:rPr>
                <w:sz w:val="16"/>
                <w:szCs w:val="16"/>
              </w:rPr>
            </w:pPr>
          </w:p>
        </w:tc>
        <w:tc>
          <w:tcPr>
            <w:tcW w:w="1322" w:type="dxa"/>
            <w:shd w:val="clear" w:color="auto" w:fill="404040" w:themeFill="text1" w:themeFillTint="BF"/>
          </w:tcPr>
          <w:p w:rsidR="0079067E" w:rsidRDefault="0079067E" w:rsidP="0079067E">
            <w:pPr>
              <w:pStyle w:val="NoSpacing"/>
              <w:rPr>
                <w:rFonts w:ascii="Arial" w:hAnsi="Arial"/>
                <w:sz w:val="18"/>
                <w:szCs w:val="18"/>
              </w:rPr>
            </w:pPr>
          </w:p>
        </w:tc>
        <w:tc>
          <w:tcPr>
            <w:tcW w:w="1828" w:type="dxa"/>
            <w:tcBorders>
              <w:bottom w:val="nil"/>
            </w:tcBorders>
            <w:shd w:val="clear" w:color="auto" w:fill="404040" w:themeFill="text1" w:themeFillTint="BF"/>
          </w:tcPr>
          <w:p w:rsidR="0079067E" w:rsidRDefault="0079067E" w:rsidP="0079067E">
            <w:pPr>
              <w:pStyle w:val="NoSpacing"/>
              <w:rPr>
                <w:rFonts w:ascii="Arial" w:hAnsi="Arial"/>
                <w:sz w:val="18"/>
                <w:szCs w:val="18"/>
              </w:rPr>
            </w:pPr>
          </w:p>
        </w:tc>
        <w:tc>
          <w:tcPr>
            <w:tcW w:w="8227" w:type="dxa"/>
            <w:tcBorders>
              <w:bottom w:val="nil"/>
            </w:tcBorders>
            <w:shd w:val="clear" w:color="auto" w:fill="404040" w:themeFill="text1" w:themeFillTint="BF"/>
          </w:tcPr>
          <w:p w:rsidR="0079067E" w:rsidRPr="00EF4821" w:rsidRDefault="0079067E" w:rsidP="0079067E">
            <w:pPr>
              <w:pStyle w:val="NoSpacing"/>
              <w:rPr>
                <w:rFonts w:ascii="Arial" w:hAnsi="Arial"/>
                <w:sz w:val="18"/>
                <w:szCs w:val="18"/>
              </w:rPr>
            </w:pPr>
          </w:p>
        </w:tc>
        <w:tc>
          <w:tcPr>
            <w:tcW w:w="1351" w:type="dxa"/>
            <w:tcBorders>
              <w:bottom w:val="nil"/>
            </w:tcBorders>
            <w:shd w:val="clear" w:color="auto" w:fill="404040" w:themeFill="text1" w:themeFillTint="BF"/>
          </w:tcPr>
          <w:p w:rsidR="0079067E" w:rsidRPr="002A288A" w:rsidRDefault="0079067E" w:rsidP="0079067E">
            <w:pPr>
              <w:pStyle w:val="NoSpacing"/>
              <w:rPr>
                <w:rFonts w:ascii="Arial" w:hAnsi="Arial"/>
                <w:sz w:val="18"/>
                <w:szCs w:val="18"/>
              </w:rPr>
            </w:pPr>
          </w:p>
        </w:tc>
      </w:tr>
      <w:tr w:rsidR="009441B7" w:rsidTr="00A82657">
        <w:trPr>
          <w:trHeight w:val="193"/>
          <w:jc w:val="center"/>
        </w:trPr>
        <w:tc>
          <w:tcPr>
            <w:tcW w:w="1435" w:type="dxa"/>
            <w:vMerge w:val="restart"/>
          </w:tcPr>
          <w:p w:rsidR="009441B7" w:rsidRPr="00AC0AD2" w:rsidRDefault="009441B7" w:rsidP="009441B7">
            <w:pPr>
              <w:spacing w:before="120" w:after="120"/>
              <w:ind w:left="-54" w:right="-108"/>
              <w:rPr>
                <w:rFonts w:ascii="Segoe UI" w:hAnsi="Segoe UI" w:cs="Segoe UI"/>
                <w:b/>
                <w:sz w:val="20"/>
                <w:szCs w:val="20"/>
              </w:rPr>
            </w:pPr>
            <w:r w:rsidRPr="00AC0AD2">
              <w:rPr>
                <w:rFonts w:ascii="Segoe UI" w:hAnsi="Segoe UI" w:cs="Segoe UI"/>
                <w:b/>
                <w:sz w:val="20"/>
                <w:szCs w:val="20"/>
              </w:rPr>
              <w:t>Mammograms</w:t>
            </w:r>
          </w:p>
        </w:tc>
        <w:tc>
          <w:tcPr>
            <w:tcW w:w="1322" w:type="dxa"/>
            <w:vMerge w:val="restart"/>
          </w:tcPr>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p w:rsidR="009441B7" w:rsidRDefault="009441B7" w:rsidP="009441B7">
            <w:pPr>
              <w:spacing w:before="120" w:after="120"/>
              <w:rPr>
                <w:rFonts w:ascii="Arial" w:hAnsi="Arial" w:cs="Arial"/>
                <w:sz w:val="18"/>
                <w:szCs w:val="18"/>
              </w:rPr>
            </w:pPr>
          </w:p>
        </w:tc>
        <w:tc>
          <w:tcPr>
            <w:tcW w:w="1828" w:type="dxa"/>
            <w:tcBorders>
              <w:bottom w:val="nil"/>
            </w:tcBorders>
          </w:tcPr>
          <w:p w:rsidR="009441B7" w:rsidRDefault="009441B7" w:rsidP="009441B7">
            <w:pPr>
              <w:spacing w:line="360" w:lineRule="auto"/>
              <w:ind w:left="-80"/>
              <w:rPr>
                <w:rFonts w:ascii="Arial" w:hAnsi="Arial" w:cs="Arial"/>
                <w:sz w:val="18"/>
                <w:szCs w:val="18"/>
              </w:rPr>
            </w:pPr>
            <w:r>
              <w:rPr>
                <w:rFonts w:ascii="Arial" w:hAnsi="Arial" w:cs="Arial"/>
                <w:sz w:val="18"/>
                <w:szCs w:val="18"/>
              </w:rPr>
              <w:t>RCW 48.44.325</w:t>
            </w:r>
          </w:p>
          <w:p w:rsidR="007F2175" w:rsidRDefault="007F2175" w:rsidP="009441B7">
            <w:pPr>
              <w:spacing w:line="360" w:lineRule="auto"/>
              <w:ind w:left="-80"/>
              <w:rPr>
                <w:rFonts w:ascii="Arial" w:hAnsi="Arial" w:cs="Arial"/>
                <w:sz w:val="18"/>
                <w:szCs w:val="18"/>
              </w:rPr>
            </w:pPr>
            <w:r>
              <w:rPr>
                <w:rFonts w:ascii="Arial" w:hAnsi="Arial" w:cs="Arial"/>
                <w:sz w:val="18"/>
                <w:szCs w:val="18"/>
              </w:rPr>
              <w:t>SB 5912</w:t>
            </w:r>
          </w:p>
          <w:p w:rsidR="009441B7" w:rsidRDefault="009441B7" w:rsidP="009441B7">
            <w:pPr>
              <w:ind w:left="-80"/>
              <w:rPr>
                <w:rFonts w:ascii="Arial" w:hAnsi="Arial" w:cs="Arial"/>
                <w:sz w:val="18"/>
                <w:szCs w:val="18"/>
              </w:rPr>
            </w:pPr>
          </w:p>
        </w:tc>
        <w:tc>
          <w:tcPr>
            <w:tcW w:w="8227" w:type="dxa"/>
            <w:tcBorders>
              <w:bottom w:val="nil"/>
            </w:tcBorders>
          </w:tcPr>
          <w:p w:rsidR="009441B7" w:rsidRPr="007F2175" w:rsidRDefault="009441B7" w:rsidP="00F93033">
            <w:pPr>
              <w:pStyle w:val="NoSpacing"/>
              <w:rPr>
                <w:rFonts w:ascii="Segoe UI" w:hAnsi="Segoe UI" w:cs="Segoe UI"/>
                <w:sz w:val="20"/>
                <w:szCs w:val="20"/>
              </w:rPr>
            </w:pPr>
            <w:r w:rsidRPr="007F2175">
              <w:rPr>
                <w:rFonts w:ascii="Segoe UI" w:hAnsi="Segoe UI" w:cs="Segoe UI"/>
                <w:sz w:val="20"/>
                <w:szCs w:val="20"/>
              </w:rPr>
              <w:t xml:space="preserve">Does the contract provide benefits for screening </w:t>
            </w:r>
            <w:r w:rsidR="007F2175" w:rsidRPr="007F2175">
              <w:rPr>
                <w:rFonts w:ascii="Segoe UI" w:hAnsi="Segoe UI" w:cs="Segoe UI"/>
                <w:sz w:val="20"/>
                <w:szCs w:val="20"/>
              </w:rPr>
              <w:t xml:space="preserve">to include </w:t>
            </w:r>
            <w:proofErr w:type="spellStart"/>
            <w:r w:rsidR="007F2175" w:rsidRPr="007F2175">
              <w:rPr>
                <w:rFonts w:ascii="Segoe UI" w:hAnsi="Segoe UI" w:cs="Segoe UI"/>
                <w:sz w:val="20"/>
                <w:szCs w:val="20"/>
              </w:rPr>
              <w:t>Tomosynthesis</w:t>
            </w:r>
            <w:proofErr w:type="spellEnd"/>
            <w:r w:rsidR="007F2175" w:rsidRPr="007F2175">
              <w:rPr>
                <w:rFonts w:ascii="Segoe UI" w:hAnsi="Segoe UI" w:cs="Segoe UI"/>
                <w:sz w:val="20"/>
                <w:szCs w:val="20"/>
              </w:rPr>
              <w:t xml:space="preserve"> </w:t>
            </w:r>
            <w:r w:rsidRPr="007F2175">
              <w:rPr>
                <w:rFonts w:ascii="Segoe UI" w:hAnsi="Segoe UI" w:cs="Segoe UI"/>
                <w:sz w:val="20"/>
                <w:szCs w:val="20"/>
              </w:rPr>
              <w:t>or diagnostic mammography services, where such services are recommended by the patient's physician or advanced registered nurse practitioner?</w:t>
            </w:r>
          </w:p>
        </w:tc>
        <w:tc>
          <w:tcPr>
            <w:tcW w:w="1351" w:type="dxa"/>
            <w:tcBorders>
              <w:bottom w:val="nil"/>
            </w:tcBorders>
          </w:tcPr>
          <w:p w:rsidR="009441B7" w:rsidRPr="002A288A" w:rsidRDefault="009441B7" w:rsidP="009441B7">
            <w:pPr>
              <w:spacing w:before="120" w:after="120"/>
              <w:rPr>
                <w:rFonts w:ascii="Arial" w:hAnsi="Arial" w:cs="Arial"/>
                <w:sz w:val="18"/>
                <w:szCs w:val="18"/>
              </w:rPr>
            </w:pPr>
          </w:p>
        </w:tc>
      </w:tr>
      <w:tr w:rsidR="009441B7" w:rsidTr="009527D9">
        <w:trPr>
          <w:trHeight w:val="193"/>
          <w:jc w:val="center"/>
        </w:trPr>
        <w:tc>
          <w:tcPr>
            <w:tcW w:w="1435" w:type="dxa"/>
            <w:vMerge/>
            <w:tcBorders>
              <w:bottom w:val="single" w:sz="4" w:space="0" w:color="auto"/>
            </w:tcBorders>
          </w:tcPr>
          <w:p w:rsidR="009441B7" w:rsidRPr="00ED7C8B" w:rsidRDefault="009441B7" w:rsidP="009441B7">
            <w:pPr>
              <w:spacing w:before="120" w:after="120"/>
              <w:ind w:left="-54" w:right="-108"/>
              <w:rPr>
                <w:rFonts w:cs="Arial"/>
                <w:b/>
              </w:rPr>
            </w:pPr>
          </w:p>
        </w:tc>
        <w:tc>
          <w:tcPr>
            <w:tcW w:w="1322" w:type="dxa"/>
            <w:vMerge/>
            <w:tcBorders>
              <w:bottom w:val="single" w:sz="4" w:space="0" w:color="auto"/>
            </w:tcBorders>
          </w:tcPr>
          <w:p w:rsidR="009441B7" w:rsidRDefault="009441B7" w:rsidP="009441B7">
            <w:pPr>
              <w:spacing w:before="120" w:after="120"/>
              <w:rPr>
                <w:rFonts w:ascii="Arial" w:hAnsi="Arial" w:cs="Arial"/>
                <w:sz w:val="18"/>
                <w:szCs w:val="18"/>
              </w:rPr>
            </w:pPr>
          </w:p>
        </w:tc>
        <w:tc>
          <w:tcPr>
            <w:tcW w:w="1828" w:type="dxa"/>
            <w:tcBorders>
              <w:top w:val="nil"/>
              <w:bottom w:val="single" w:sz="4" w:space="0" w:color="auto"/>
            </w:tcBorders>
          </w:tcPr>
          <w:p w:rsidR="009441B7" w:rsidRPr="00AD08EC" w:rsidRDefault="009441B7" w:rsidP="009441B7">
            <w:pPr>
              <w:spacing w:line="360" w:lineRule="auto"/>
              <w:ind w:left="-80"/>
              <w:rPr>
                <w:rFonts w:ascii="Arial" w:hAnsi="Arial" w:cs="Arial"/>
                <w:sz w:val="18"/>
                <w:szCs w:val="18"/>
              </w:rPr>
            </w:pPr>
            <w:r>
              <w:rPr>
                <w:rFonts w:ascii="Arial" w:hAnsi="Arial" w:cs="Arial"/>
                <w:sz w:val="18"/>
                <w:szCs w:val="18"/>
              </w:rPr>
              <w:t>WAC 284-44-046</w:t>
            </w:r>
          </w:p>
        </w:tc>
        <w:tc>
          <w:tcPr>
            <w:tcW w:w="8227" w:type="dxa"/>
            <w:tcBorders>
              <w:top w:val="nil"/>
              <w:bottom w:val="single" w:sz="4" w:space="0" w:color="auto"/>
            </w:tcBorders>
          </w:tcPr>
          <w:p w:rsidR="009441B7" w:rsidRPr="007F2175" w:rsidRDefault="009441B7" w:rsidP="00F93033">
            <w:pPr>
              <w:pStyle w:val="NoSpacing"/>
              <w:rPr>
                <w:rFonts w:ascii="Segoe UI" w:hAnsi="Segoe UI" w:cs="Segoe UI"/>
                <w:sz w:val="20"/>
                <w:szCs w:val="20"/>
              </w:rPr>
            </w:pPr>
            <w:r w:rsidRPr="007F2175">
              <w:rPr>
                <w:rFonts w:ascii="Segoe UI" w:hAnsi="Segoe UI" w:cs="Segoe UI"/>
                <w:sz w:val="20"/>
                <w:szCs w:val="20"/>
              </w:rPr>
              <w:t>Plan can apply standard contract provisions applicable to other benefits such as deductible cost sharing.  E.g., may apply deductible and copay requirements.</w:t>
            </w:r>
          </w:p>
        </w:tc>
        <w:tc>
          <w:tcPr>
            <w:tcW w:w="1351" w:type="dxa"/>
            <w:tcBorders>
              <w:top w:val="nil"/>
              <w:bottom w:val="single" w:sz="4" w:space="0" w:color="auto"/>
            </w:tcBorders>
          </w:tcPr>
          <w:p w:rsidR="009441B7" w:rsidRPr="002A288A" w:rsidRDefault="009441B7" w:rsidP="009441B7">
            <w:pPr>
              <w:spacing w:before="120" w:after="120"/>
              <w:rPr>
                <w:rFonts w:ascii="Arial" w:hAnsi="Arial" w:cs="Arial"/>
                <w:sz w:val="18"/>
                <w:szCs w:val="18"/>
              </w:rPr>
            </w:pPr>
          </w:p>
        </w:tc>
      </w:tr>
      <w:tr w:rsidR="009527D9" w:rsidTr="009527D9">
        <w:trPr>
          <w:trHeight w:val="193"/>
          <w:jc w:val="center"/>
        </w:trPr>
        <w:tc>
          <w:tcPr>
            <w:tcW w:w="1435" w:type="dxa"/>
            <w:tcBorders>
              <w:top w:val="single" w:sz="4" w:space="0" w:color="auto"/>
              <w:bottom w:val="single" w:sz="4" w:space="0" w:color="auto"/>
            </w:tcBorders>
            <w:shd w:val="clear" w:color="auto" w:fill="595959" w:themeFill="text1" w:themeFillTint="A6"/>
          </w:tcPr>
          <w:p w:rsidR="009527D9" w:rsidRPr="00ED7C8B" w:rsidRDefault="009527D9" w:rsidP="009527D9">
            <w:pPr>
              <w:pStyle w:val="NoSpacing"/>
            </w:pPr>
          </w:p>
        </w:tc>
        <w:tc>
          <w:tcPr>
            <w:tcW w:w="1322" w:type="dxa"/>
            <w:tcBorders>
              <w:top w:val="single" w:sz="4" w:space="0" w:color="auto"/>
              <w:bottom w:val="single" w:sz="4" w:space="0" w:color="auto"/>
            </w:tcBorders>
            <w:shd w:val="clear" w:color="auto" w:fill="595959" w:themeFill="text1" w:themeFillTint="A6"/>
          </w:tcPr>
          <w:p w:rsidR="009527D9" w:rsidRDefault="009527D9" w:rsidP="009527D9">
            <w:pPr>
              <w:pStyle w:val="NoSpacing"/>
              <w:rPr>
                <w:rFonts w:ascii="Arial" w:hAnsi="Arial"/>
                <w:sz w:val="18"/>
                <w:szCs w:val="18"/>
              </w:rPr>
            </w:pPr>
          </w:p>
        </w:tc>
        <w:tc>
          <w:tcPr>
            <w:tcW w:w="1828" w:type="dxa"/>
            <w:tcBorders>
              <w:top w:val="single" w:sz="4" w:space="0" w:color="auto"/>
              <w:bottom w:val="single" w:sz="4" w:space="0" w:color="auto"/>
            </w:tcBorders>
            <w:shd w:val="clear" w:color="auto" w:fill="595959" w:themeFill="text1" w:themeFillTint="A6"/>
          </w:tcPr>
          <w:p w:rsidR="009527D9" w:rsidRDefault="009527D9" w:rsidP="009527D9">
            <w:pPr>
              <w:pStyle w:val="NoSpacing"/>
              <w:rPr>
                <w:rFonts w:ascii="Arial" w:hAnsi="Arial"/>
                <w:sz w:val="18"/>
                <w:szCs w:val="18"/>
              </w:rPr>
            </w:pPr>
          </w:p>
        </w:tc>
        <w:tc>
          <w:tcPr>
            <w:tcW w:w="8227" w:type="dxa"/>
            <w:tcBorders>
              <w:top w:val="single" w:sz="4" w:space="0" w:color="auto"/>
              <w:bottom w:val="single" w:sz="4" w:space="0" w:color="auto"/>
            </w:tcBorders>
            <w:shd w:val="clear" w:color="auto" w:fill="595959" w:themeFill="text1" w:themeFillTint="A6"/>
          </w:tcPr>
          <w:p w:rsidR="009527D9" w:rsidRDefault="009527D9" w:rsidP="009527D9">
            <w:pPr>
              <w:pStyle w:val="NoSpacing"/>
              <w:rPr>
                <w:rFonts w:ascii="Arial" w:hAnsi="Arial"/>
                <w:sz w:val="18"/>
                <w:szCs w:val="18"/>
              </w:rPr>
            </w:pPr>
          </w:p>
        </w:tc>
        <w:tc>
          <w:tcPr>
            <w:tcW w:w="1351" w:type="dxa"/>
            <w:tcBorders>
              <w:top w:val="single" w:sz="4" w:space="0" w:color="auto"/>
              <w:bottom w:val="single" w:sz="4" w:space="0" w:color="auto"/>
            </w:tcBorders>
            <w:shd w:val="clear" w:color="auto" w:fill="595959" w:themeFill="text1" w:themeFillTint="A6"/>
          </w:tcPr>
          <w:p w:rsidR="009527D9" w:rsidRPr="002A288A" w:rsidRDefault="009527D9" w:rsidP="009527D9">
            <w:pPr>
              <w:pStyle w:val="NoSpacing"/>
              <w:rPr>
                <w:rFonts w:ascii="Arial" w:hAnsi="Arial"/>
                <w:sz w:val="18"/>
                <w:szCs w:val="18"/>
              </w:rPr>
            </w:pPr>
          </w:p>
        </w:tc>
      </w:tr>
      <w:tr w:rsidR="00AC0AD2" w:rsidTr="0078790A">
        <w:trPr>
          <w:trHeight w:val="193"/>
          <w:jc w:val="center"/>
        </w:trPr>
        <w:tc>
          <w:tcPr>
            <w:tcW w:w="1435" w:type="dxa"/>
            <w:vMerge w:val="restart"/>
            <w:tcBorders>
              <w:top w:val="single" w:sz="4" w:space="0" w:color="auto"/>
            </w:tcBorders>
          </w:tcPr>
          <w:p w:rsidR="00AC0AD2" w:rsidRPr="00AC0AD2" w:rsidRDefault="00AC0AD2" w:rsidP="007D5B5D">
            <w:pPr>
              <w:jc w:val="center"/>
              <w:rPr>
                <w:rFonts w:ascii="Segoe UI" w:hAnsi="Segoe UI" w:cs="Segoe UI"/>
                <w:sz w:val="20"/>
                <w:szCs w:val="20"/>
              </w:rPr>
            </w:pPr>
            <w:r w:rsidRPr="00AC0AD2">
              <w:rPr>
                <w:rFonts w:ascii="Segoe UI" w:hAnsi="Segoe UI" w:cs="Segoe UI"/>
                <w:b/>
                <w:sz w:val="20"/>
                <w:szCs w:val="20"/>
              </w:rPr>
              <w:t>Maternity and Newborn</w:t>
            </w:r>
          </w:p>
          <w:p w:rsidR="00AC0AD2" w:rsidRDefault="00AC0AD2" w:rsidP="007D5B5D">
            <w:pPr>
              <w:pStyle w:val="NoSpacing"/>
              <w:jc w:val="center"/>
              <w:rPr>
                <w:rFonts w:ascii="Segoe UI" w:hAnsi="Segoe UI" w:cs="Segoe UI"/>
                <w:b/>
                <w:sz w:val="20"/>
                <w:szCs w:val="20"/>
              </w:rPr>
            </w:pPr>
            <w:r w:rsidRPr="00AC0AD2">
              <w:rPr>
                <w:rFonts w:ascii="Segoe UI" w:hAnsi="Segoe UI" w:cs="Segoe UI"/>
                <w:b/>
                <w:sz w:val="20"/>
                <w:szCs w:val="20"/>
              </w:rPr>
              <w:t>Services</w:t>
            </w:r>
          </w:p>
          <w:p w:rsidR="00AC0AD2" w:rsidRPr="00AC0AD2" w:rsidRDefault="00AC0AD2" w:rsidP="00AC0AD2">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rsidR="00AC0AD2" w:rsidRPr="00AC0AD2" w:rsidRDefault="00AC0AD2" w:rsidP="00AC0AD2">
            <w:pPr>
              <w:pStyle w:val="NoSpacing"/>
              <w:jc w:val="center"/>
              <w:rPr>
                <w:rFonts w:ascii="Segoe UI" w:hAnsi="Segoe UI" w:cs="Segoe UI"/>
                <w:sz w:val="20"/>
                <w:szCs w:val="20"/>
              </w:rPr>
            </w:pPr>
            <w:r w:rsidRPr="00AC0AD2">
              <w:rPr>
                <w:rFonts w:ascii="Segoe UI" w:hAnsi="Segoe UI" w:cs="Segoe UI"/>
                <w:b/>
                <w:sz w:val="20"/>
                <w:szCs w:val="20"/>
              </w:rPr>
              <w:t>Services (Cont’d)</w:t>
            </w:r>
          </w:p>
        </w:tc>
        <w:tc>
          <w:tcPr>
            <w:tcW w:w="1322" w:type="dxa"/>
            <w:tcBorders>
              <w:top w:val="single" w:sz="4" w:space="0" w:color="auto"/>
              <w:bottom w:val="nil"/>
            </w:tcBorders>
          </w:tcPr>
          <w:p w:rsidR="00AC0AD2" w:rsidRDefault="00AC0AD2" w:rsidP="009527D9">
            <w:pPr>
              <w:pStyle w:val="NoSpacing"/>
              <w:rPr>
                <w:rFonts w:ascii="Arial" w:hAnsi="Arial"/>
                <w:sz w:val="18"/>
                <w:szCs w:val="18"/>
              </w:rPr>
            </w:pPr>
          </w:p>
        </w:tc>
        <w:tc>
          <w:tcPr>
            <w:tcW w:w="1828" w:type="dxa"/>
            <w:tcBorders>
              <w:top w:val="single" w:sz="4" w:space="0" w:color="auto"/>
              <w:bottom w:val="nil"/>
            </w:tcBorders>
          </w:tcPr>
          <w:p w:rsidR="00AC0AD2" w:rsidRDefault="00AC0AD2" w:rsidP="009527D9">
            <w:pPr>
              <w:pStyle w:val="NoSpacing"/>
              <w:rPr>
                <w:rFonts w:ascii="Arial" w:hAnsi="Arial"/>
                <w:sz w:val="18"/>
                <w:szCs w:val="18"/>
              </w:rPr>
            </w:pPr>
            <w:r w:rsidRPr="007822C8">
              <w:rPr>
                <w:rFonts w:ascii="Arial" w:hAnsi="Arial" w:cs="Arial"/>
                <w:sz w:val="18"/>
                <w:szCs w:val="18"/>
              </w:rPr>
              <w:t>RCW 48.42.100(2)</w:t>
            </w:r>
          </w:p>
        </w:tc>
        <w:tc>
          <w:tcPr>
            <w:tcW w:w="8227" w:type="dxa"/>
            <w:tcBorders>
              <w:top w:val="single" w:sz="4" w:space="0" w:color="auto"/>
              <w:bottom w:val="nil"/>
            </w:tcBorders>
          </w:tcPr>
          <w:p w:rsidR="00AC0AD2" w:rsidRPr="005E1FEC" w:rsidRDefault="00AC0AD2" w:rsidP="00F93033">
            <w:pPr>
              <w:pStyle w:val="NoSpacing"/>
              <w:rPr>
                <w:rFonts w:ascii="Segoe UI" w:hAnsi="Segoe UI" w:cs="Segoe UI"/>
                <w:sz w:val="20"/>
                <w:szCs w:val="20"/>
              </w:rPr>
            </w:pPr>
            <w:r w:rsidRPr="005E1FEC">
              <w:rPr>
                <w:rFonts w:ascii="Segoe UI" w:hAnsi="Segoe UI" w:cs="Segoe UI"/>
                <w:sz w:val="20"/>
                <w:szCs w:val="20"/>
              </w:rPr>
              <w:t>Health care practitioners that provide women's health care services must include, but need not be limited to:</w:t>
            </w:r>
          </w:p>
        </w:tc>
        <w:tc>
          <w:tcPr>
            <w:tcW w:w="1351" w:type="dxa"/>
            <w:tcBorders>
              <w:top w:val="single" w:sz="4" w:space="0" w:color="auto"/>
              <w:bottom w:val="nil"/>
            </w:tcBorders>
          </w:tcPr>
          <w:p w:rsidR="00AC0AD2" w:rsidRPr="002A288A" w:rsidRDefault="00AC0AD2" w:rsidP="009527D9">
            <w:pPr>
              <w:pStyle w:val="NoSpacing"/>
              <w:rPr>
                <w:rFonts w:ascii="Arial" w:hAnsi="Arial"/>
                <w:sz w:val="18"/>
                <w:szCs w:val="18"/>
              </w:rPr>
            </w:pPr>
          </w:p>
        </w:tc>
      </w:tr>
      <w:tr w:rsidR="00AC0AD2" w:rsidTr="0078790A">
        <w:trPr>
          <w:trHeight w:val="193"/>
          <w:jc w:val="center"/>
        </w:trPr>
        <w:tc>
          <w:tcPr>
            <w:tcW w:w="1435" w:type="dxa"/>
            <w:vMerge/>
          </w:tcPr>
          <w:p w:rsidR="00AC0AD2" w:rsidRPr="00ED7C8B" w:rsidRDefault="00AC0AD2" w:rsidP="009527D9">
            <w:pPr>
              <w:pStyle w:val="NoSpacing"/>
            </w:pPr>
          </w:p>
        </w:tc>
        <w:tc>
          <w:tcPr>
            <w:tcW w:w="1322" w:type="dxa"/>
            <w:tcBorders>
              <w:top w:val="nil"/>
              <w:bottom w:val="nil"/>
            </w:tcBorders>
          </w:tcPr>
          <w:p w:rsidR="00AC0AD2" w:rsidRDefault="00AC0AD2" w:rsidP="009527D9">
            <w:pPr>
              <w:pStyle w:val="NoSpacing"/>
              <w:rPr>
                <w:rFonts w:ascii="Arial" w:hAnsi="Arial"/>
                <w:sz w:val="18"/>
                <w:szCs w:val="18"/>
              </w:rPr>
            </w:pPr>
          </w:p>
        </w:tc>
        <w:tc>
          <w:tcPr>
            <w:tcW w:w="1828" w:type="dxa"/>
            <w:tcBorders>
              <w:top w:val="nil"/>
              <w:bottom w:val="nil"/>
            </w:tcBorders>
          </w:tcPr>
          <w:p w:rsidR="00AC0AD2" w:rsidRDefault="00AC0AD2" w:rsidP="009527D9">
            <w:pPr>
              <w:pStyle w:val="NoSpacing"/>
              <w:rPr>
                <w:rFonts w:ascii="Arial" w:hAnsi="Arial"/>
                <w:sz w:val="18"/>
                <w:szCs w:val="18"/>
              </w:rPr>
            </w:pPr>
          </w:p>
        </w:tc>
        <w:tc>
          <w:tcPr>
            <w:tcW w:w="8227" w:type="dxa"/>
            <w:tcBorders>
              <w:top w:val="nil"/>
              <w:bottom w:val="nil"/>
            </w:tcBorders>
          </w:tcPr>
          <w:p w:rsidR="00AC0AD2" w:rsidRPr="005E1FEC" w:rsidRDefault="00AC0AD2" w:rsidP="00E54A29">
            <w:pPr>
              <w:pStyle w:val="NoSpacing"/>
              <w:numPr>
                <w:ilvl w:val="0"/>
                <w:numId w:val="42"/>
              </w:numPr>
              <w:rPr>
                <w:rFonts w:ascii="Segoe UI" w:hAnsi="Segoe UI" w:cs="Segoe UI"/>
                <w:sz w:val="20"/>
                <w:szCs w:val="20"/>
              </w:rPr>
            </w:pPr>
            <w:r w:rsidRPr="005E1FEC">
              <w:rPr>
                <w:rFonts w:ascii="Segoe UI" w:hAnsi="Segoe UI" w:cs="Segoe UI"/>
                <w:sz w:val="20"/>
                <w:szCs w:val="20"/>
              </w:rPr>
              <w:t xml:space="preserve">Any generally recognized medical specialty of practitioners licensed under chapter </w:t>
            </w:r>
            <w:hyperlink r:id="rId52"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53"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who provides women's health care services; practitioners </w:t>
            </w:r>
            <w:r w:rsidRPr="005E1FEC">
              <w:rPr>
                <w:rFonts w:ascii="Segoe UI" w:hAnsi="Segoe UI" w:cs="Segoe UI"/>
                <w:sz w:val="20"/>
                <w:szCs w:val="20"/>
              </w:rPr>
              <w:lastRenderedPageBreak/>
              <w:t xml:space="preserve">licensed under chapters </w:t>
            </w:r>
            <w:hyperlink r:id="rId54" w:history="1">
              <w:r w:rsidRPr="005E1FEC">
                <w:rPr>
                  <w:rStyle w:val="Hyperlink"/>
                  <w:rFonts w:ascii="Segoe UI" w:hAnsi="Segoe UI" w:cs="Segoe UI"/>
                  <w:color w:val="auto"/>
                  <w:sz w:val="20"/>
                  <w:szCs w:val="20"/>
                  <w:u w:val="none"/>
                </w:rPr>
                <w:t>18.57A</w:t>
              </w:r>
            </w:hyperlink>
            <w:r w:rsidRPr="005E1FEC">
              <w:rPr>
                <w:rFonts w:ascii="Segoe UI" w:hAnsi="Segoe UI" w:cs="Segoe UI"/>
                <w:sz w:val="20"/>
                <w:szCs w:val="20"/>
              </w:rPr>
              <w:t xml:space="preserve"> and </w:t>
            </w:r>
            <w:hyperlink r:id="rId55" w:history="1">
              <w:r w:rsidRPr="005E1FEC">
                <w:rPr>
                  <w:rStyle w:val="Hyperlink"/>
                  <w:rFonts w:ascii="Segoe UI" w:hAnsi="Segoe UI" w:cs="Segoe UI"/>
                  <w:color w:val="auto"/>
                  <w:sz w:val="20"/>
                  <w:szCs w:val="20"/>
                  <w:u w:val="none"/>
                </w:rPr>
                <w:t>18.71A</w:t>
              </w:r>
            </w:hyperlink>
            <w:r w:rsidRPr="005E1FEC">
              <w:rPr>
                <w:rFonts w:ascii="Segoe UI" w:hAnsi="Segoe UI" w:cs="Segoe UI"/>
                <w:sz w:val="20"/>
                <w:szCs w:val="20"/>
              </w:rPr>
              <w:t xml:space="preserve"> RCW when providing women's health care services;</w:t>
            </w:r>
          </w:p>
        </w:tc>
        <w:tc>
          <w:tcPr>
            <w:tcW w:w="1351" w:type="dxa"/>
            <w:tcBorders>
              <w:top w:val="nil"/>
              <w:bottom w:val="nil"/>
            </w:tcBorders>
          </w:tcPr>
          <w:p w:rsidR="00AC0AD2" w:rsidRPr="002A288A" w:rsidRDefault="00AC0AD2" w:rsidP="009527D9">
            <w:pPr>
              <w:pStyle w:val="NoSpacing"/>
              <w:rPr>
                <w:rFonts w:ascii="Arial" w:hAnsi="Arial"/>
                <w:sz w:val="18"/>
                <w:szCs w:val="18"/>
              </w:rPr>
            </w:pPr>
          </w:p>
        </w:tc>
      </w:tr>
      <w:tr w:rsidR="00AC0AD2" w:rsidTr="00C118BB">
        <w:trPr>
          <w:trHeight w:val="193"/>
          <w:jc w:val="center"/>
        </w:trPr>
        <w:tc>
          <w:tcPr>
            <w:tcW w:w="1435" w:type="dxa"/>
            <w:vMerge/>
          </w:tcPr>
          <w:p w:rsidR="00AC0AD2" w:rsidRPr="00ED7C8B" w:rsidRDefault="00AC0AD2" w:rsidP="009527D9">
            <w:pPr>
              <w:pStyle w:val="NoSpacing"/>
            </w:pPr>
          </w:p>
        </w:tc>
        <w:tc>
          <w:tcPr>
            <w:tcW w:w="1322" w:type="dxa"/>
            <w:tcBorders>
              <w:top w:val="nil"/>
              <w:bottom w:val="nil"/>
            </w:tcBorders>
          </w:tcPr>
          <w:p w:rsidR="00AC0AD2" w:rsidRDefault="00AC0AD2" w:rsidP="009527D9">
            <w:pPr>
              <w:pStyle w:val="NoSpacing"/>
              <w:rPr>
                <w:rFonts w:ascii="Arial" w:hAnsi="Arial"/>
                <w:sz w:val="18"/>
                <w:szCs w:val="18"/>
              </w:rPr>
            </w:pPr>
          </w:p>
        </w:tc>
        <w:tc>
          <w:tcPr>
            <w:tcW w:w="1828" w:type="dxa"/>
            <w:tcBorders>
              <w:top w:val="nil"/>
              <w:bottom w:val="nil"/>
            </w:tcBorders>
          </w:tcPr>
          <w:p w:rsidR="00AC0AD2" w:rsidRDefault="00AC0AD2" w:rsidP="009527D9">
            <w:pPr>
              <w:pStyle w:val="NoSpacing"/>
              <w:rPr>
                <w:rFonts w:ascii="Arial" w:hAnsi="Arial"/>
                <w:sz w:val="18"/>
                <w:szCs w:val="18"/>
              </w:rPr>
            </w:pPr>
          </w:p>
        </w:tc>
        <w:tc>
          <w:tcPr>
            <w:tcW w:w="8227" w:type="dxa"/>
            <w:tcBorders>
              <w:top w:val="nil"/>
              <w:bottom w:val="nil"/>
            </w:tcBorders>
          </w:tcPr>
          <w:p w:rsidR="00AC0AD2" w:rsidRPr="005E1FEC" w:rsidRDefault="00AC0AD2" w:rsidP="00E54A29">
            <w:pPr>
              <w:pStyle w:val="NoSpacing"/>
              <w:numPr>
                <w:ilvl w:val="0"/>
                <w:numId w:val="42"/>
              </w:numPr>
              <w:rPr>
                <w:rFonts w:ascii="Segoe UI" w:hAnsi="Segoe UI" w:cs="Segoe UI"/>
                <w:sz w:val="20"/>
                <w:szCs w:val="20"/>
              </w:rPr>
            </w:pPr>
            <w:r w:rsidRPr="005E1FEC">
              <w:rPr>
                <w:rFonts w:ascii="Segoe UI" w:hAnsi="Segoe UI" w:cs="Segoe UI"/>
                <w:sz w:val="20"/>
                <w:szCs w:val="20"/>
              </w:rPr>
              <w:t xml:space="preserve">midwives licensed under chapter </w:t>
            </w:r>
            <w:hyperlink r:id="rId56" w:history="1">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rsidR="00AC0AD2" w:rsidRPr="002A288A" w:rsidRDefault="00AC0AD2" w:rsidP="009527D9">
            <w:pPr>
              <w:pStyle w:val="NoSpacing"/>
              <w:rPr>
                <w:rFonts w:ascii="Arial" w:hAnsi="Arial"/>
                <w:sz w:val="18"/>
                <w:szCs w:val="18"/>
              </w:rPr>
            </w:pPr>
          </w:p>
        </w:tc>
      </w:tr>
      <w:tr w:rsidR="00AC0AD2" w:rsidTr="00C118BB">
        <w:trPr>
          <w:trHeight w:val="193"/>
          <w:jc w:val="center"/>
        </w:trPr>
        <w:tc>
          <w:tcPr>
            <w:tcW w:w="1435" w:type="dxa"/>
            <w:vMerge/>
          </w:tcPr>
          <w:p w:rsidR="00AC0AD2" w:rsidRPr="00ED7C8B" w:rsidRDefault="00AC0AD2" w:rsidP="009527D9">
            <w:pPr>
              <w:pStyle w:val="NoSpacing"/>
            </w:pPr>
          </w:p>
        </w:tc>
        <w:tc>
          <w:tcPr>
            <w:tcW w:w="1322" w:type="dxa"/>
            <w:tcBorders>
              <w:top w:val="nil"/>
              <w:bottom w:val="nil"/>
            </w:tcBorders>
          </w:tcPr>
          <w:p w:rsidR="00AC0AD2" w:rsidRDefault="00AC0AD2" w:rsidP="009527D9">
            <w:pPr>
              <w:pStyle w:val="NoSpacing"/>
              <w:rPr>
                <w:rFonts w:ascii="Arial" w:hAnsi="Arial"/>
                <w:sz w:val="18"/>
                <w:szCs w:val="18"/>
              </w:rPr>
            </w:pPr>
          </w:p>
        </w:tc>
        <w:tc>
          <w:tcPr>
            <w:tcW w:w="1828" w:type="dxa"/>
            <w:tcBorders>
              <w:top w:val="nil"/>
              <w:bottom w:val="nil"/>
            </w:tcBorders>
          </w:tcPr>
          <w:p w:rsidR="00AC0AD2" w:rsidRDefault="00AC0AD2" w:rsidP="009527D9">
            <w:pPr>
              <w:pStyle w:val="NoSpacing"/>
              <w:rPr>
                <w:rFonts w:ascii="Arial" w:hAnsi="Arial"/>
                <w:sz w:val="18"/>
                <w:szCs w:val="18"/>
              </w:rPr>
            </w:pPr>
          </w:p>
        </w:tc>
        <w:tc>
          <w:tcPr>
            <w:tcW w:w="8227" w:type="dxa"/>
            <w:tcBorders>
              <w:top w:val="nil"/>
              <w:bottom w:val="nil"/>
            </w:tcBorders>
          </w:tcPr>
          <w:p w:rsidR="00AC0AD2" w:rsidRPr="005E1FEC" w:rsidRDefault="00AC0AD2" w:rsidP="00E54A29">
            <w:pPr>
              <w:pStyle w:val="NoSpacing"/>
              <w:numPr>
                <w:ilvl w:val="0"/>
                <w:numId w:val="42"/>
              </w:numPr>
              <w:rPr>
                <w:rFonts w:ascii="Segoe UI" w:hAnsi="Segoe UI" w:cs="Segoe UI"/>
                <w:sz w:val="20"/>
                <w:szCs w:val="20"/>
              </w:rPr>
            </w:pPr>
            <w:proofErr w:type="gramStart"/>
            <w:r w:rsidRPr="005E1FEC">
              <w:rPr>
                <w:rFonts w:ascii="Segoe UI" w:hAnsi="Segoe UI" w:cs="Segoe UI"/>
                <w:sz w:val="20"/>
                <w:szCs w:val="20"/>
              </w:rPr>
              <w:t>advanced</w:t>
            </w:r>
            <w:proofErr w:type="gramEnd"/>
            <w:r w:rsidRPr="005E1FEC">
              <w:rPr>
                <w:rFonts w:ascii="Segoe UI" w:hAnsi="Segoe UI" w:cs="Segoe UI"/>
                <w:sz w:val="20"/>
                <w:szCs w:val="20"/>
              </w:rPr>
              <w:t xml:space="preserve"> registered nurse practitioner specialists in women's health and midwifery under chapter </w:t>
            </w:r>
            <w:hyperlink r:id="rId57" w:history="1">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nil"/>
            </w:tcBorders>
          </w:tcPr>
          <w:p w:rsidR="00AC0AD2" w:rsidRPr="002A288A" w:rsidRDefault="00AC0AD2" w:rsidP="009527D9">
            <w:pPr>
              <w:pStyle w:val="NoSpacing"/>
              <w:rPr>
                <w:rFonts w:ascii="Arial" w:hAnsi="Arial"/>
                <w:sz w:val="18"/>
                <w:szCs w:val="18"/>
              </w:rPr>
            </w:pPr>
          </w:p>
        </w:tc>
      </w:tr>
      <w:tr w:rsidR="00AC0AD2" w:rsidTr="00C118BB">
        <w:trPr>
          <w:trHeight w:val="193"/>
          <w:jc w:val="center"/>
        </w:trPr>
        <w:tc>
          <w:tcPr>
            <w:tcW w:w="1435" w:type="dxa"/>
            <w:vMerge/>
            <w:tcBorders>
              <w:bottom w:val="nil"/>
            </w:tcBorders>
          </w:tcPr>
          <w:p w:rsidR="00AC0AD2" w:rsidRPr="00ED7C8B" w:rsidRDefault="00AC0AD2" w:rsidP="009527D9">
            <w:pPr>
              <w:pStyle w:val="NoSpacing"/>
            </w:pPr>
          </w:p>
        </w:tc>
        <w:tc>
          <w:tcPr>
            <w:tcW w:w="1322" w:type="dxa"/>
            <w:tcBorders>
              <w:top w:val="nil"/>
              <w:bottom w:val="single" w:sz="4" w:space="0" w:color="auto"/>
            </w:tcBorders>
          </w:tcPr>
          <w:p w:rsidR="00AC0AD2" w:rsidRDefault="00AC0AD2" w:rsidP="009527D9">
            <w:pPr>
              <w:pStyle w:val="NoSpacing"/>
              <w:rPr>
                <w:rFonts w:ascii="Arial" w:hAnsi="Arial"/>
                <w:sz w:val="18"/>
                <w:szCs w:val="18"/>
              </w:rPr>
            </w:pPr>
          </w:p>
        </w:tc>
        <w:tc>
          <w:tcPr>
            <w:tcW w:w="1828" w:type="dxa"/>
            <w:tcBorders>
              <w:top w:val="nil"/>
              <w:bottom w:val="single" w:sz="4" w:space="0" w:color="auto"/>
            </w:tcBorders>
          </w:tcPr>
          <w:p w:rsidR="00AC0AD2" w:rsidRPr="0078790A" w:rsidRDefault="00AC0AD2" w:rsidP="0078790A">
            <w:pPr>
              <w:ind w:left="-80"/>
              <w:rPr>
                <w:rFonts w:ascii="Arial" w:hAnsi="Arial" w:cs="Arial"/>
                <w:sz w:val="18"/>
                <w:szCs w:val="18"/>
              </w:rPr>
            </w:pPr>
            <w:r w:rsidRPr="0078790A">
              <w:rPr>
                <w:rFonts w:ascii="Arial" w:hAnsi="Arial" w:cs="Arial"/>
                <w:sz w:val="18"/>
                <w:szCs w:val="18"/>
              </w:rPr>
              <w:t>RCW 48.42.100(3) WAC 284-170-350(1)(a)</w:t>
            </w:r>
          </w:p>
        </w:tc>
        <w:tc>
          <w:tcPr>
            <w:tcW w:w="8227" w:type="dxa"/>
            <w:tcBorders>
              <w:top w:val="nil"/>
              <w:bottom w:val="single" w:sz="4" w:space="0" w:color="auto"/>
            </w:tcBorders>
          </w:tcPr>
          <w:p w:rsidR="00AC0AD2" w:rsidRPr="005E1FEC" w:rsidRDefault="00AC0AD2" w:rsidP="00F93033">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351" w:type="dxa"/>
            <w:tcBorders>
              <w:top w:val="nil"/>
              <w:bottom w:val="single" w:sz="4" w:space="0" w:color="auto"/>
            </w:tcBorders>
          </w:tcPr>
          <w:p w:rsidR="00AC0AD2" w:rsidRPr="002A288A" w:rsidRDefault="00AC0AD2" w:rsidP="009527D9">
            <w:pPr>
              <w:pStyle w:val="NoSpacing"/>
              <w:rPr>
                <w:rFonts w:ascii="Arial" w:hAnsi="Arial"/>
                <w:sz w:val="18"/>
                <w:szCs w:val="18"/>
              </w:rPr>
            </w:pPr>
          </w:p>
        </w:tc>
      </w:tr>
      <w:tr w:rsidR="0078790A" w:rsidTr="0078790A">
        <w:trPr>
          <w:trHeight w:val="193"/>
          <w:jc w:val="center"/>
        </w:trPr>
        <w:tc>
          <w:tcPr>
            <w:tcW w:w="1435" w:type="dxa"/>
            <w:vMerge w:val="restart"/>
            <w:tcBorders>
              <w:top w:val="nil"/>
            </w:tcBorders>
          </w:tcPr>
          <w:p w:rsidR="007D5B5D" w:rsidRPr="00ED7C8B" w:rsidRDefault="007D5B5D" w:rsidP="007D5B5D">
            <w:pPr>
              <w:jc w:val="center"/>
            </w:pPr>
          </w:p>
        </w:tc>
        <w:tc>
          <w:tcPr>
            <w:tcW w:w="1322" w:type="dxa"/>
            <w:tcBorders>
              <w:top w:val="single" w:sz="4" w:space="0" w:color="auto"/>
              <w:bottom w:val="nil"/>
            </w:tcBorders>
          </w:tcPr>
          <w:p w:rsidR="0078790A" w:rsidRPr="007D5B5D" w:rsidRDefault="0078790A" w:rsidP="007D5B5D">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28" w:type="dxa"/>
            <w:tcBorders>
              <w:top w:val="single" w:sz="4" w:space="0" w:color="auto"/>
              <w:bottom w:val="nil"/>
            </w:tcBorders>
          </w:tcPr>
          <w:p w:rsidR="0078790A" w:rsidRDefault="0078790A" w:rsidP="009527D9">
            <w:pPr>
              <w:pStyle w:val="NoSpacing"/>
              <w:rPr>
                <w:rFonts w:ascii="Arial" w:hAnsi="Arial"/>
                <w:sz w:val="18"/>
                <w:szCs w:val="18"/>
              </w:rPr>
            </w:pPr>
            <w:r>
              <w:rPr>
                <w:rFonts w:ascii="Arial" w:hAnsi="Arial" w:cs="Arial"/>
                <w:sz w:val="18"/>
                <w:szCs w:val="18"/>
              </w:rPr>
              <w:t>RCW 48.43.100(4)</w:t>
            </w:r>
          </w:p>
        </w:tc>
        <w:tc>
          <w:tcPr>
            <w:tcW w:w="8227" w:type="dxa"/>
            <w:tcBorders>
              <w:top w:val="single" w:sz="4" w:space="0" w:color="auto"/>
              <w:bottom w:val="nil"/>
            </w:tcBorders>
          </w:tcPr>
          <w:p w:rsidR="0078790A" w:rsidRPr="005E1FEC" w:rsidRDefault="0078790A" w:rsidP="00F93033">
            <w:pPr>
              <w:pStyle w:val="NoSpacing"/>
              <w:rPr>
                <w:rFonts w:ascii="Segoe UI" w:hAnsi="Segoe UI" w:cs="Segoe UI"/>
                <w:sz w:val="20"/>
                <w:szCs w:val="20"/>
              </w:rPr>
            </w:pPr>
            <w:r w:rsidRPr="005E1FEC">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sz="4" w:space="0" w:color="auto"/>
              <w:bottom w:val="nil"/>
            </w:tcBorders>
          </w:tcPr>
          <w:p w:rsidR="0078790A" w:rsidRPr="002A288A" w:rsidRDefault="0078790A" w:rsidP="009527D9">
            <w:pPr>
              <w:pStyle w:val="NoSpacing"/>
              <w:rPr>
                <w:rFonts w:ascii="Arial" w:hAnsi="Arial"/>
                <w:sz w:val="18"/>
                <w:szCs w:val="18"/>
              </w:rPr>
            </w:pPr>
          </w:p>
        </w:tc>
      </w:tr>
      <w:tr w:rsidR="0078790A" w:rsidTr="0078790A">
        <w:trPr>
          <w:trHeight w:val="193"/>
          <w:jc w:val="center"/>
        </w:trPr>
        <w:tc>
          <w:tcPr>
            <w:tcW w:w="1435" w:type="dxa"/>
            <w:vMerge/>
            <w:tcBorders>
              <w:bottom w:val="nil"/>
            </w:tcBorders>
          </w:tcPr>
          <w:p w:rsidR="0078790A" w:rsidRPr="00ED7C8B" w:rsidRDefault="0078790A" w:rsidP="009527D9">
            <w:pPr>
              <w:pStyle w:val="NoSpacing"/>
            </w:pPr>
          </w:p>
        </w:tc>
        <w:tc>
          <w:tcPr>
            <w:tcW w:w="1322" w:type="dxa"/>
            <w:tcBorders>
              <w:top w:val="nil"/>
              <w:bottom w:val="nil"/>
            </w:tcBorders>
          </w:tcPr>
          <w:p w:rsidR="0078790A" w:rsidRDefault="0078790A" w:rsidP="007D5B5D">
            <w:pPr>
              <w:pStyle w:val="NoSpacing"/>
              <w:jc w:val="center"/>
              <w:rPr>
                <w:rFonts w:ascii="Arial" w:hAnsi="Arial"/>
                <w:sz w:val="18"/>
                <w:szCs w:val="18"/>
              </w:rPr>
            </w:pPr>
          </w:p>
        </w:tc>
        <w:tc>
          <w:tcPr>
            <w:tcW w:w="1828" w:type="dxa"/>
            <w:tcBorders>
              <w:top w:val="nil"/>
              <w:bottom w:val="nil"/>
            </w:tcBorders>
          </w:tcPr>
          <w:p w:rsidR="0078790A" w:rsidRDefault="00915F73" w:rsidP="0078790A">
            <w:pPr>
              <w:pStyle w:val="NoSpacing"/>
              <w:ind w:left="-80"/>
              <w:rPr>
                <w:rFonts w:ascii="Arial" w:hAnsi="Arial"/>
                <w:sz w:val="18"/>
                <w:szCs w:val="18"/>
              </w:rPr>
            </w:pPr>
            <w:r>
              <w:rPr>
                <w:rFonts w:ascii="Arial" w:hAnsi="Arial" w:cs="Arial"/>
                <w:sz w:val="18"/>
                <w:szCs w:val="18"/>
              </w:rPr>
              <w:t>RCW 48.42.100(4</w:t>
            </w:r>
            <w:r w:rsidR="0078790A">
              <w:rPr>
                <w:rFonts w:ascii="Arial" w:hAnsi="Arial" w:cs="Arial"/>
                <w:sz w:val="18"/>
                <w:szCs w:val="18"/>
              </w:rPr>
              <w:t>) WAC 284-170-350(3)(b)</w:t>
            </w:r>
          </w:p>
        </w:tc>
        <w:tc>
          <w:tcPr>
            <w:tcW w:w="8227" w:type="dxa"/>
            <w:tcBorders>
              <w:top w:val="nil"/>
              <w:bottom w:val="nil"/>
            </w:tcBorders>
          </w:tcPr>
          <w:p w:rsidR="0078790A" w:rsidRPr="005E1FEC" w:rsidRDefault="0078790A" w:rsidP="007E3FEC">
            <w:pPr>
              <w:pStyle w:val="NoSpacing"/>
              <w:numPr>
                <w:ilvl w:val="0"/>
                <w:numId w:val="66"/>
              </w:numPr>
              <w:rPr>
                <w:rFonts w:ascii="Segoe UI" w:hAnsi="Segoe UI" w:cs="Segoe UI"/>
                <w:sz w:val="20"/>
                <w:szCs w:val="20"/>
              </w:rPr>
            </w:pPr>
            <w:r w:rsidRPr="005E1FEC">
              <w:rPr>
                <w:rFonts w:ascii="Segoe UI" w:hAnsi="Segoe UI" w:cs="Segoe UI"/>
                <w:sz w:val="20"/>
                <w:szCs w:val="20"/>
              </w:rPr>
              <w:t>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nil"/>
              <w:bottom w:val="nil"/>
            </w:tcBorders>
          </w:tcPr>
          <w:p w:rsidR="0078790A" w:rsidRPr="002A288A" w:rsidRDefault="0078790A" w:rsidP="009527D9">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Pr="00ED7C8B" w:rsidRDefault="0078790A" w:rsidP="007D5B5D">
            <w:pPr>
              <w:pStyle w:val="NoSpacing"/>
              <w:jc w:val="center"/>
            </w:pPr>
          </w:p>
        </w:tc>
        <w:tc>
          <w:tcPr>
            <w:tcW w:w="1322" w:type="dxa"/>
            <w:tcBorders>
              <w:top w:val="nil"/>
              <w:bottom w:val="nil"/>
            </w:tcBorders>
          </w:tcPr>
          <w:p w:rsidR="0078790A" w:rsidRPr="007D5B5D" w:rsidRDefault="0078790A" w:rsidP="007D5B5D">
            <w:pPr>
              <w:pStyle w:val="NoSpacing"/>
              <w:jc w:val="center"/>
              <w:rPr>
                <w:rFonts w:ascii="Segoe UI" w:hAnsi="Segoe UI" w:cs="Segoe UI"/>
                <w:sz w:val="20"/>
                <w:szCs w:val="20"/>
              </w:rPr>
            </w:pPr>
          </w:p>
        </w:tc>
        <w:tc>
          <w:tcPr>
            <w:tcW w:w="1828" w:type="dxa"/>
            <w:tcBorders>
              <w:top w:val="nil"/>
              <w:bottom w:val="nil"/>
            </w:tcBorders>
          </w:tcPr>
          <w:p w:rsidR="0078790A" w:rsidRDefault="0078790A" w:rsidP="0078790A">
            <w:pPr>
              <w:pStyle w:val="NoSpacing"/>
              <w:ind w:left="-80"/>
              <w:rPr>
                <w:rFonts w:ascii="Arial" w:hAnsi="Arial"/>
                <w:sz w:val="18"/>
                <w:szCs w:val="18"/>
              </w:rPr>
            </w:pPr>
            <w:r>
              <w:rPr>
                <w:rFonts w:ascii="Arial" w:hAnsi="Arial" w:cs="Arial"/>
                <w:sz w:val="18"/>
                <w:szCs w:val="18"/>
              </w:rPr>
              <w:t>WAC 284-170-350(1)(b)</w:t>
            </w:r>
          </w:p>
        </w:tc>
        <w:tc>
          <w:tcPr>
            <w:tcW w:w="8227" w:type="dxa"/>
            <w:tcBorders>
              <w:top w:val="nil"/>
              <w:bottom w:val="nil"/>
            </w:tcBorders>
          </w:tcPr>
          <w:p w:rsidR="0078790A" w:rsidRPr="005E1FEC" w:rsidRDefault="0078790A" w:rsidP="007E3FEC">
            <w:pPr>
              <w:pStyle w:val="NoSpacing"/>
              <w:numPr>
                <w:ilvl w:val="0"/>
                <w:numId w:val="66"/>
              </w:numPr>
              <w:rPr>
                <w:rFonts w:ascii="Segoe UI" w:hAnsi="Segoe UI" w:cs="Segoe UI"/>
                <w:sz w:val="20"/>
                <w:szCs w:val="20"/>
              </w:rPr>
            </w:pPr>
            <w:r w:rsidRPr="005E1FEC">
              <w:rPr>
                <w:rFonts w:ascii="Segoe UI" w:hAnsi="Segoe UI" w:cs="Segoe UI"/>
                <w:sz w:val="20"/>
                <w:szCs w:val="20"/>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351" w:type="dxa"/>
            <w:tcBorders>
              <w:top w:val="nil"/>
              <w:bottom w:val="nil"/>
            </w:tcBorders>
          </w:tcPr>
          <w:p w:rsidR="0078790A" w:rsidRPr="002A288A" w:rsidRDefault="0078790A" w:rsidP="009527D9">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Pr="00ED7C8B" w:rsidRDefault="0078790A" w:rsidP="0078790A">
            <w:pPr>
              <w:pStyle w:val="NoSpacing"/>
            </w:pPr>
          </w:p>
        </w:tc>
        <w:tc>
          <w:tcPr>
            <w:tcW w:w="1322" w:type="dxa"/>
            <w:tcBorders>
              <w:top w:val="nil"/>
              <w:bottom w:val="nil"/>
            </w:tcBorders>
          </w:tcPr>
          <w:p w:rsidR="0078790A" w:rsidRDefault="0078790A" w:rsidP="0078790A">
            <w:pPr>
              <w:pStyle w:val="NoSpacing"/>
              <w:rPr>
                <w:rFonts w:ascii="Arial" w:hAnsi="Arial"/>
                <w:sz w:val="18"/>
                <w:szCs w:val="18"/>
              </w:rPr>
            </w:pPr>
          </w:p>
        </w:tc>
        <w:tc>
          <w:tcPr>
            <w:tcW w:w="1828" w:type="dxa"/>
            <w:tcBorders>
              <w:top w:val="nil"/>
              <w:bottom w:val="nil"/>
            </w:tcBorders>
          </w:tcPr>
          <w:p w:rsidR="0078790A" w:rsidRDefault="0078790A" w:rsidP="0078790A">
            <w:pPr>
              <w:pStyle w:val="NoSpacing"/>
              <w:rPr>
                <w:rFonts w:ascii="Arial" w:hAnsi="Arial" w:cs="Arial"/>
                <w:sz w:val="18"/>
                <w:szCs w:val="18"/>
              </w:rPr>
            </w:pPr>
            <w:r>
              <w:rPr>
                <w:rFonts w:ascii="Arial" w:hAnsi="Arial" w:cs="Arial"/>
                <w:sz w:val="18"/>
                <w:szCs w:val="18"/>
              </w:rPr>
              <w:t>RCW 48.42.100</w:t>
            </w:r>
          </w:p>
        </w:tc>
        <w:tc>
          <w:tcPr>
            <w:tcW w:w="8227" w:type="dxa"/>
            <w:tcBorders>
              <w:top w:val="nil"/>
              <w:bottom w:val="nil"/>
            </w:tcBorders>
          </w:tcPr>
          <w:p w:rsidR="0078790A" w:rsidRPr="005E1FEC" w:rsidRDefault="0078790A" w:rsidP="007E3FEC">
            <w:pPr>
              <w:pStyle w:val="NoSpacing"/>
              <w:numPr>
                <w:ilvl w:val="0"/>
                <w:numId w:val="66"/>
              </w:numPr>
              <w:rPr>
                <w:rFonts w:ascii="Segoe UI" w:hAnsi="Segoe UI" w:cs="Segoe UI"/>
                <w:sz w:val="20"/>
                <w:szCs w:val="20"/>
              </w:rPr>
            </w:pPr>
            <w:r w:rsidRPr="005E1FEC">
              <w:rPr>
                <w:rFonts w:ascii="Segoe UI" w:hAnsi="Segoe UI" w:cs="Segoe UI"/>
                <w:sz w:val="20"/>
                <w:szCs w:val="20"/>
              </w:rPr>
              <w:t>Plan must cover medically necessary supplies for a home birth. WAC 284-170-350(</w:t>
            </w:r>
            <w:r w:rsidR="001A2739" w:rsidRPr="005E1FEC">
              <w:rPr>
                <w:rFonts w:ascii="Segoe UI" w:hAnsi="Segoe UI" w:cs="Segoe UI"/>
                <w:sz w:val="20"/>
                <w:szCs w:val="20"/>
              </w:rPr>
              <w:t>2</w:t>
            </w:r>
            <w:r w:rsidRPr="005E1FEC">
              <w:rPr>
                <w:rFonts w:ascii="Segoe UI" w:hAnsi="Segoe UI" w:cs="Segoe UI"/>
                <w:sz w:val="20"/>
                <w:szCs w:val="20"/>
              </w:rPr>
              <w:t>).</w:t>
            </w:r>
          </w:p>
        </w:tc>
        <w:tc>
          <w:tcPr>
            <w:tcW w:w="1351" w:type="dxa"/>
            <w:tcBorders>
              <w:top w:val="nil"/>
              <w:bottom w:val="nil"/>
            </w:tcBorders>
          </w:tcPr>
          <w:p w:rsidR="0078790A" w:rsidRPr="002A288A" w:rsidRDefault="0078790A" w:rsidP="0078790A">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Default="0078790A" w:rsidP="0078790A">
            <w:pPr>
              <w:pStyle w:val="NoSpacing"/>
            </w:pPr>
          </w:p>
          <w:p w:rsidR="00AC0AD2" w:rsidRDefault="00AC0AD2" w:rsidP="0078790A">
            <w:pPr>
              <w:pStyle w:val="NoSpacing"/>
            </w:pPr>
          </w:p>
          <w:p w:rsidR="00AC0AD2" w:rsidRPr="00AC0AD2" w:rsidRDefault="00AC0AD2" w:rsidP="00AC0AD2">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rsidR="00AC0AD2" w:rsidRPr="00ED7C8B" w:rsidRDefault="00AC0AD2" w:rsidP="00AC0AD2">
            <w:pPr>
              <w:pStyle w:val="NoSpacing"/>
              <w:jc w:val="center"/>
            </w:pPr>
            <w:r w:rsidRPr="00AC0AD2">
              <w:rPr>
                <w:rFonts w:ascii="Segoe UI" w:hAnsi="Segoe UI" w:cs="Segoe UI"/>
                <w:b/>
                <w:sz w:val="20"/>
                <w:szCs w:val="20"/>
              </w:rPr>
              <w:t>Services (Cont’d)</w:t>
            </w:r>
          </w:p>
        </w:tc>
        <w:tc>
          <w:tcPr>
            <w:tcW w:w="1322" w:type="dxa"/>
            <w:tcBorders>
              <w:top w:val="nil"/>
              <w:bottom w:val="nil"/>
            </w:tcBorders>
          </w:tcPr>
          <w:p w:rsidR="0078790A" w:rsidRPr="00AC0AD2" w:rsidRDefault="0078790A" w:rsidP="00AC0AD2">
            <w:pPr>
              <w:pStyle w:val="NoSpacing"/>
              <w:jc w:val="center"/>
              <w:rPr>
                <w:rFonts w:ascii="Segoe UI" w:hAnsi="Segoe UI" w:cs="Segoe UI"/>
                <w:sz w:val="20"/>
                <w:szCs w:val="20"/>
              </w:rPr>
            </w:pPr>
          </w:p>
          <w:p w:rsidR="00AC0AD2" w:rsidRPr="00AC0AD2" w:rsidRDefault="00AC0AD2" w:rsidP="00AC0AD2">
            <w:pPr>
              <w:pStyle w:val="NoSpacing"/>
              <w:jc w:val="center"/>
              <w:rPr>
                <w:rFonts w:ascii="Segoe UI" w:hAnsi="Segoe UI" w:cs="Segoe UI"/>
                <w:sz w:val="20"/>
                <w:szCs w:val="20"/>
              </w:rPr>
            </w:pPr>
          </w:p>
          <w:p w:rsidR="00AC0AD2" w:rsidRPr="00AC0AD2" w:rsidRDefault="00AC0AD2" w:rsidP="00AC0AD2">
            <w:pPr>
              <w:pStyle w:val="NoSpacing"/>
              <w:jc w:val="center"/>
              <w:rPr>
                <w:rFonts w:ascii="Segoe UI" w:hAnsi="Segoe UI" w:cs="Segoe UI"/>
                <w:sz w:val="20"/>
                <w:szCs w:val="20"/>
              </w:rPr>
            </w:pPr>
            <w:r w:rsidRPr="00AC0AD2">
              <w:rPr>
                <w:rFonts w:ascii="Segoe UI" w:hAnsi="Segoe UI" w:cs="Segoe UI"/>
                <w:sz w:val="20"/>
                <w:szCs w:val="20"/>
              </w:rPr>
              <w:lastRenderedPageBreak/>
              <w:t>Women’s Direct Access</w:t>
            </w:r>
          </w:p>
          <w:p w:rsidR="00AC0AD2" w:rsidRPr="00AC0AD2" w:rsidRDefault="00AC0AD2" w:rsidP="00AC0AD2">
            <w:pPr>
              <w:pStyle w:val="NoSpacing"/>
              <w:jc w:val="center"/>
              <w:rPr>
                <w:rFonts w:ascii="Segoe UI" w:hAnsi="Segoe UI" w:cs="Segoe UI"/>
                <w:sz w:val="20"/>
                <w:szCs w:val="20"/>
              </w:rPr>
            </w:pPr>
            <w:r w:rsidRPr="00AC0AD2">
              <w:rPr>
                <w:rFonts w:ascii="Segoe UI" w:hAnsi="Segoe UI" w:cs="Segoe UI"/>
                <w:sz w:val="20"/>
                <w:szCs w:val="20"/>
              </w:rPr>
              <w:t>(Cont’d)</w:t>
            </w:r>
          </w:p>
        </w:tc>
        <w:tc>
          <w:tcPr>
            <w:tcW w:w="1828" w:type="dxa"/>
            <w:tcBorders>
              <w:top w:val="nil"/>
              <w:bottom w:val="nil"/>
            </w:tcBorders>
          </w:tcPr>
          <w:p w:rsidR="0078790A" w:rsidRDefault="0078790A" w:rsidP="0078790A">
            <w:pPr>
              <w:pStyle w:val="NoSpacing"/>
              <w:rPr>
                <w:rFonts w:ascii="Arial" w:hAnsi="Arial"/>
                <w:sz w:val="18"/>
                <w:szCs w:val="18"/>
              </w:rPr>
            </w:pPr>
            <w:r>
              <w:rPr>
                <w:rFonts w:ascii="Arial" w:hAnsi="Arial" w:cs="Arial"/>
                <w:sz w:val="18"/>
                <w:szCs w:val="18"/>
              </w:rPr>
              <w:lastRenderedPageBreak/>
              <w:t>WAC 284-170-350(1)(c)</w:t>
            </w:r>
          </w:p>
        </w:tc>
        <w:tc>
          <w:tcPr>
            <w:tcW w:w="8227" w:type="dxa"/>
            <w:tcBorders>
              <w:top w:val="nil"/>
              <w:bottom w:val="nil"/>
            </w:tcBorders>
          </w:tcPr>
          <w:p w:rsidR="0078790A" w:rsidRPr="005E1FEC" w:rsidRDefault="0078790A" w:rsidP="007E3FEC">
            <w:pPr>
              <w:pStyle w:val="NoSpacing"/>
              <w:numPr>
                <w:ilvl w:val="0"/>
                <w:numId w:val="66"/>
              </w:numPr>
              <w:rPr>
                <w:rFonts w:ascii="Segoe UI" w:hAnsi="Segoe UI" w:cs="Segoe UI"/>
                <w:sz w:val="20"/>
                <w:szCs w:val="20"/>
              </w:rPr>
            </w:pPr>
            <w:r w:rsidRPr="005E1FEC">
              <w:rPr>
                <w:rFonts w:ascii="Segoe UI" w:hAnsi="Segoe UI" w:cs="Segoe UI"/>
                <w:sz w:val="20"/>
                <w:szCs w:val="20"/>
              </w:rPr>
              <w:t xml:space="preserve">Plan must not require notification or prior authorization for women's health care practitioners, providers, and facilities unless such requirements are imposed upon </w:t>
            </w:r>
            <w:r w:rsidRPr="005E1FEC">
              <w:rPr>
                <w:rFonts w:ascii="Segoe UI" w:hAnsi="Segoe UI" w:cs="Segoe UI"/>
                <w:sz w:val="20"/>
                <w:szCs w:val="20"/>
              </w:rPr>
              <w:lastRenderedPageBreak/>
              <w:t>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nil"/>
              <w:bottom w:val="nil"/>
            </w:tcBorders>
          </w:tcPr>
          <w:p w:rsidR="0078790A" w:rsidRPr="002A288A" w:rsidRDefault="0078790A" w:rsidP="0078790A">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Pr="00ED7C8B" w:rsidRDefault="0078790A" w:rsidP="0078790A">
            <w:pPr>
              <w:pStyle w:val="NoSpacing"/>
            </w:pPr>
          </w:p>
        </w:tc>
        <w:tc>
          <w:tcPr>
            <w:tcW w:w="1322" w:type="dxa"/>
            <w:tcBorders>
              <w:top w:val="nil"/>
              <w:bottom w:val="nil"/>
            </w:tcBorders>
          </w:tcPr>
          <w:p w:rsidR="0078790A" w:rsidRDefault="0078790A" w:rsidP="0078790A">
            <w:pPr>
              <w:pStyle w:val="NoSpacing"/>
              <w:rPr>
                <w:rFonts w:ascii="Arial" w:hAnsi="Arial"/>
                <w:sz w:val="18"/>
                <w:szCs w:val="18"/>
              </w:rPr>
            </w:pPr>
          </w:p>
        </w:tc>
        <w:tc>
          <w:tcPr>
            <w:tcW w:w="1828" w:type="dxa"/>
            <w:tcBorders>
              <w:top w:val="nil"/>
              <w:bottom w:val="nil"/>
            </w:tcBorders>
          </w:tcPr>
          <w:p w:rsidR="0078790A" w:rsidRDefault="008B1D93" w:rsidP="0078790A">
            <w:pPr>
              <w:pStyle w:val="NoSpacing"/>
              <w:rPr>
                <w:rFonts w:ascii="Arial" w:hAnsi="Arial"/>
                <w:sz w:val="18"/>
                <w:szCs w:val="18"/>
              </w:rPr>
            </w:pPr>
            <w:r>
              <w:rPr>
                <w:rFonts w:ascii="Arial" w:hAnsi="Arial" w:cs="Arial"/>
                <w:sz w:val="18"/>
                <w:szCs w:val="18"/>
              </w:rPr>
              <w:t>WAC 284-170-350(2)</w:t>
            </w:r>
          </w:p>
        </w:tc>
        <w:tc>
          <w:tcPr>
            <w:tcW w:w="8227" w:type="dxa"/>
            <w:tcBorders>
              <w:top w:val="nil"/>
              <w:bottom w:val="nil"/>
            </w:tcBorders>
          </w:tcPr>
          <w:p w:rsidR="0078790A" w:rsidRPr="005E1FEC" w:rsidRDefault="008B1D93" w:rsidP="007E3FEC">
            <w:pPr>
              <w:pStyle w:val="NoSpacing"/>
              <w:numPr>
                <w:ilvl w:val="0"/>
                <w:numId w:val="66"/>
              </w:numPr>
              <w:rPr>
                <w:rFonts w:ascii="Segoe UI" w:hAnsi="Segoe UI" w:cs="Segoe UI"/>
                <w:sz w:val="20"/>
                <w:szCs w:val="20"/>
              </w:rPr>
            </w:pPr>
            <w:r w:rsidRPr="005E1FEC">
              <w:rPr>
                <w:rFonts w:ascii="Segoe UI" w:hAnsi="Segoe UI" w:cs="Segoe UI"/>
                <w:sz w:val="20"/>
                <w:szCs w:val="20"/>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nil"/>
              <w:bottom w:val="nil"/>
            </w:tcBorders>
          </w:tcPr>
          <w:p w:rsidR="0078790A" w:rsidRPr="002A288A" w:rsidRDefault="0078790A" w:rsidP="0078790A">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Pr="00ED7C8B" w:rsidRDefault="0078790A" w:rsidP="0078790A">
            <w:pPr>
              <w:pStyle w:val="NoSpacing"/>
            </w:pPr>
          </w:p>
        </w:tc>
        <w:tc>
          <w:tcPr>
            <w:tcW w:w="1322" w:type="dxa"/>
            <w:tcBorders>
              <w:top w:val="nil"/>
              <w:bottom w:val="nil"/>
            </w:tcBorders>
          </w:tcPr>
          <w:p w:rsidR="0078790A" w:rsidRDefault="0078790A" w:rsidP="0078790A">
            <w:pPr>
              <w:pStyle w:val="NoSpacing"/>
              <w:rPr>
                <w:rFonts w:ascii="Arial" w:hAnsi="Arial"/>
                <w:sz w:val="18"/>
                <w:szCs w:val="18"/>
              </w:rPr>
            </w:pPr>
          </w:p>
        </w:tc>
        <w:tc>
          <w:tcPr>
            <w:tcW w:w="1828" w:type="dxa"/>
            <w:tcBorders>
              <w:top w:val="nil"/>
              <w:bottom w:val="nil"/>
            </w:tcBorders>
          </w:tcPr>
          <w:p w:rsidR="0078790A" w:rsidRDefault="0078790A" w:rsidP="0078790A">
            <w:pPr>
              <w:pStyle w:val="NoSpacing"/>
              <w:rPr>
                <w:rFonts w:ascii="Arial" w:hAnsi="Arial"/>
                <w:sz w:val="18"/>
                <w:szCs w:val="18"/>
              </w:rPr>
            </w:pPr>
          </w:p>
        </w:tc>
        <w:tc>
          <w:tcPr>
            <w:tcW w:w="8227" w:type="dxa"/>
            <w:tcBorders>
              <w:top w:val="nil"/>
              <w:bottom w:val="nil"/>
            </w:tcBorders>
          </w:tcPr>
          <w:p w:rsidR="0078790A" w:rsidRPr="005E1FEC" w:rsidRDefault="008B1D93" w:rsidP="00E54A29">
            <w:pPr>
              <w:pStyle w:val="NoSpacing"/>
              <w:numPr>
                <w:ilvl w:val="0"/>
                <w:numId w:val="43"/>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nil"/>
            </w:tcBorders>
          </w:tcPr>
          <w:p w:rsidR="0078790A" w:rsidRPr="002A288A" w:rsidRDefault="0078790A" w:rsidP="0078790A">
            <w:pPr>
              <w:pStyle w:val="NoSpacing"/>
              <w:rPr>
                <w:rFonts w:ascii="Arial" w:hAnsi="Arial"/>
                <w:sz w:val="18"/>
                <w:szCs w:val="18"/>
              </w:rPr>
            </w:pPr>
          </w:p>
        </w:tc>
      </w:tr>
      <w:tr w:rsidR="008B1D93" w:rsidTr="009527D9">
        <w:trPr>
          <w:trHeight w:val="193"/>
          <w:jc w:val="center"/>
        </w:trPr>
        <w:tc>
          <w:tcPr>
            <w:tcW w:w="1435" w:type="dxa"/>
            <w:tcBorders>
              <w:top w:val="nil"/>
              <w:bottom w:val="nil"/>
            </w:tcBorders>
          </w:tcPr>
          <w:p w:rsidR="008B1D93" w:rsidRPr="007E3FEC" w:rsidRDefault="008B1D93" w:rsidP="007E3FEC">
            <w:pPr>
              <w:pStyle w:val="NoSpacing"/>
              <w:jc w:val="center"/>
              <w:rPr>
                <w:b/>
              </w:rPr>
            </w:pPr>
          </w:p>
        </w:tc>
        <w:tc>
          <w:tcPr>
            <w:tcW w:w="1322" w:type="dxa"/>
            <w:tcBorders>
              <w:top w:val="nil"/>
              <w:bottom w:val="nil"/>
            </w:tcBorders>
          </w:tcPr>
          <w:p w:rsidR="008B1D93" w:rsidRDefault="008B1D93" w:rsidP="0078790A">
            <w:pPr>
              <w:pStyle w:val="NoSpacing"/>
              <w:rPr>
                <w:rFonts w:ascii="Arial" w:hAnsi="Arial"/>
                <w:sz w:val="18"/>
                <w:szCs w:val="18"/>
              </w:rPr>
            </w:pPr>
          </w:p>
        </w:tc>
        <w:tc>
          <w:tcPr>
            <w:tcW w:w="1828" w:type="dxa"/>
            <w:tcBorders>
              <w:top w:val="nil"/>
              <w:bottom w:val="nil"/>
            </w:tcBorders>
          </w:tcPr>
          <w:p w:rsidR="008B1D93" w:rsidRDefault="008B1D93" w:rsidP="0078790A">
            <w:pPr>
              <w:pStyle w:val="NoSpacing"/>
              <w:rPr>
                <w:rFonts w:ascii="Arial" w:hAnsi="Arial"/>
                <w:sz w:val="18"/>
                <w:szCs w:val="18"/>
              </w:rPr>
            </w:pPr>
            <w:r>
              <w:rPr>
                <w:rFonts w:ascii="Arial" w:hAnsi="Arial" w:cs="Arial"/>
                <w:sz w:val="18"/>
                <w:szCs w:val="18"/>
              </w:rPr>
              <w:t>WAC 284-170-350(4)</w:t>
            </w:r>
          </w:p>
        </w:tc>
        <w:tc>
          <w:tcPr>
            <w:tcW w:w="8227" w:type="dxa"/>
            <w:tcBorders>
              <w:top w:val="nil"/>
              <w:bottom w:val="nil"/>
            </w:tcBorders>
          </w:tcPr>
          <w:p w:rsidR="008B1D93" w:rsidRPr="005E1FEC" w:rsidRDefault="008B1D93" w:rsidP="00F93033">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rsidR="008B1D93" w:rsidRPr="005E1FEC" w:rsidRDefault="008B1D93" w:rsidP="00E54A29">
            <w:pPr>
              <w:pStyle w:val="NoSpacing"/>
              <w:numPr>
                <w:ilvl w:val="0"/>
                <w:numId w:val="43"/>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rsidR="008B1D93" w:rsidRDefault="008B1D93" w:rsidP="00E54A29">
            <w:pPr>
              <w:pStyle w:val="NoSpacing"/>
              <w:numPr>
                <w:ilvl w:val="0"/>
                <w:numId w:val="43"/>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nil"/>
              <w:bottom w:val="nil"/>
            </w:tcBorders>
          </w:tcPr>
          <w:p w:rsidR="008B1D93" w:rsidRPr="002A288A" w:rsidRDefault="008B1D93" w:rsidP="0078790A">
            <w:pPr>
              <w:pStyle w:val="NoSpacing"/>
              <w:rPr>
                <w:rFonts w:ascii="Arial" w:hAnsi="Arial"/>
                <w:sz w:val="18"/>
                <w:szCs w:val="18"/>
              </w:rPr>
            </w:pPr>
          </w:p>
        </w:tc>
      </w:tr>
      <w:tr w:rsidR="008B1D93" w:rsidTr="009527D9">
        <w:trPr>
          <w:trHeight w:val="193"/>
          <w:jc w:val="center"/>
        </w:trPr>
        <w:tc>
          <w:tcPr>
            <w:tcW w:w="1435" w:type="dxa"/>
            <w:tcBorders>
              <w:top w:val="nil"/>
              <w:bottom w:val="nil"/>
            </w:tcBorders>
          </w:tcPr>
          <w:p w:rsidR="008B1D93" w:rsidRPr="007E3FEC" w:rsidRDefault="008B1D93" w:rsidP="007E3FEC">
            <w:pPr>
              <w:pStyle w:val="NoSpacing"/>
              <w:jc w:val="center"/>
              <w:rPr>
                <w:b/>
              </w:rPr>
            </w:pPr>
          </w:p>
        </w:tc>
        <w:tc>
          <w:tcPr>
            <w:tcW w:w="1322" w:type="dxa"/>
            <w:tcBorders>
              <w:top w:val="nil"/>
              <w:bottom w:val="nil"/>
            </w:tcBorders>
          </w:tcPr>
          <w:p w:rsidR="008B1D93" w:rsidRDefault="008B1D93" w:rsidP="0078790A">
            <w:pPr>
              <w:pStyle w:val="NoSpacing"/>
              <w:rPr>
                <w:rFonts w:ascii="Arial" w:hAnsi="Arial"/>
                <w:sz w:val="18"/>
                <w:szCs w:val="18"/>
              </w:rPr>
            </w:pPr>
          </w:p>
        </w:tc>
        <w:tc>
          <w:tcPr>
            <w:tcW w:w="1828" w:type="dxa"/>
            <w:tcBorders>
              <w:top w:val="nil"/>
              <w:bottom w:val="nil"/>
            </w:tcBorders>
          </w:tcPr>
          <w:p w:rsidR="008B1D93" w:rsidRPr="00533378" w:rsidRDefault="00CC7178" w:rsidP="00533378">
            <w:pPr>
              <w:pStyle w:val="NoSpacing"/>
              <w:ind w:left="-80"/>
              <w:rPr>
                <w:rFonts w:ascii="Segoe UI" w:hAnsi="Segoe UI" w:cs="Segoe UI"/>
                <w:sz w:val="20"/>
                <w:szCs w:val="20"/>
              </w:rPr>
            </w:pPr>
            <w:r w:rsidRPr="00533378">
              <w:rPr>
                <w:rFonts w:ascii="Segoe UI" w:hAnsi="Segoe UI" w:cs="Segoe UI"/>
                <w:sz w:val="20"/>
                <w:szCs w:val="20"/>
              </w:rPr>
              <w:t>WAC 284-170-350(5)</w:t>
            </w:r>
          </w:p>
        </w:tc>
        <w:tc>
          <w:tcPr>
            <w:tcW w:w="8227" w:type="dxa"/>
            <w:tcBorders>
              <w:top w:val="nil"/>
              <w:bottom w:val="nil"/>
            </w:tcBorders>
          </w:tcPr>
          <w:p w:rsidR="008B1D93" w:rsidRPr="00533378" w:rsidRDefault="008B1D93" w:rsidP="00F93033">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nil"/>
              <w:bottom w:val="nil"/>
            </w:tcBorders>
          </w:tcPr>
          <w:p w:rsidR="008B1D93" w:rsidRPr="002A288A" w:rsidRDefault="008B1D93" w:rsidP="0078790A">
            <w:pPr>
              <w:pStyle w:val="NoSpacing"/>
              <w:rPr>
                <w:rFonts w:ascii="Arial" w:hAnsi="Arial"/>
                <w:sz w:val="18"/>
                <w:szCs w:val="18"/>
              </w:rPr>
            </w:pPr>
          </w:p>
        </w:tc>
      </w:tr>
      <w:tr w:rsidR="008B1D93" w:rsidTr="009527D9">
        <w:trPr>
          <w:trHeight w:val="193"/>
          <w:jc w:val="center"/>
        </w:trPr>
        <w:tc>
          <w:tcPr>
            <w:tcW w:w="1435" w:type="dxa"/>
            <w:tcBorders>
              <w:top w:val="nil"/>
              <w:bottom w:val="nil"/>
            </w:tcBorders>
          </w:tcPr>
          <w:p w:rsidR="008B1D93" w:rsidRPr="00ED7C8B" w:rsidRDefault="008B1D93" w:rsidP="007E3FEC">
            <w:pPr>
              <w:pStyle w:val="NoSpacing"/>
              <w:jc w:val="center"/>
            </w:pPr>
          </w:p>
        </w:tc>
        <w:tc>
          <w:tcPr>
            <w:tcW w:w="1322" w:type="dxa"/>
            <w:tcBorders>
              <w:top w:val="nil"/>
              <w:bottom w:val="nil"/>
            </w:tcBorders>
          </w:tcPr>
          <w:p w:rsidR="008B1D93" w:rsidRDefault="008B1D93" w:rsidP="0078790A">
            <w:pPr>
              <w:pStyle w:val="NoSpacing"/>
              <w:rPr>
                <w:rFonts w:ascii="Arial" w:hAnsi="Arial"/>
                <w:sz w:val="18"/>
                <w:szCs w:val="18"/>
              </w:rPr>
            </w:pPr>
          </w:p>
        </w:tc>
        <w:tc>
          <w:tcPr>
            <w:tcW w:w="1828" w:type="dxa"/>
            <w:tcBorders>
              <w:top w:val="nil"/>
              <w:bottom w:val="nil"/>
            </w:tcBorders>
          </w:tcPr>
          <w:p w:rsidR="008B1D93" w:rsidRPr="00533378" w:rsidRDefault="008B1D93" w:rsidP="00533378">
            <w:pPr>
              <w:pStyle w:val="NoSpacing"/>
              <w:ind w:left="-80"/>
              <w:rPr>
                <w:rFonts w:ascii="Segoe UI" w:hAnsi="Segoe UI" w:cs="Segoe UI"/>
                <w:sz w:val="20"/>
                <w:szCs w:val="20"/>
              </w:rPr>
            </w:pPr>
            <w:r w:rsidRPr="00533378">
              <w:rPr>
                <w:rFonts w:ascii="Segoe UI" w:hAnsi="Segoe UI" w:cs="Segoe UI"/>
                <w:sz w:val="20"/>
                <w:szCs w:val="20"/>
              </w:rPr>
              <w:t>R</w:t>
            </w:r>
            <w:r w:rsidR="00533378" w:rsidRPr="00533378">
              <w:rPr>
                <w:rFonts w:ascii="Segoe UI" w:hAnsi="Segoe UI" w:cs="Segoe UI"/>
                <w:sz w:val="20"/>
                <w:szCs w:val="20"/>
              </w:rPr>
              <w:t>C</w:t>
            </w:r>
            <w:r w:rsidRPr="00533378">
              <w:rPr>
                <w:rFonts w:ascii="Segoe UI" w:hAnsi="Segoe UI" w:cs="Segoe UI"/>
                <w:sz w:val="20"/>
                <w:szCs w:val="20"/>
              </w:rPr>
              <w:t>W 48.44.344</w:t>
            </w:r>
          </w:p>
        </w:tc>
        <w:tc>
          <w:tcPr>
            <w:tcW w:w="8227" w:type="dxa"/>
            <w:tcBorders>
              <w:top w:val="nil"/>
              <w:bottom w:val="nil"/>
            </w:tcBorders>
          </w:tcPr>
          <w:p w:rsidR="008B1D93" w:rsidRPr="00533378" w:rsidRDefault="008B1D93" w:rsidP="00F93033">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nil"/>
              <w:bottom w:val="nil"/>
            </w:tcBorders>
          </w:tcPr>
          <w:p w:rsidR="008B1D93" w:rsidRPr="002A288A" w:rsidRDefault="008B1D93" w:rsidP="0078790A">
            <w:pPr>
              <w:pStyle w:val="NoSpacing"/>
              <w:rPr>
                <w:rFonts w:ascii="Arial" w:hAnsi="Arial"/>
                <w:sz w:val="18"/>
                <w:szCs w:val="18"/>
              </w:rPr>
            </w:pPr>
          </w:p>
        </w:tc>
      </w:tr>
      <w:tr w:rsidR="008B1D93" w:rsidTr="009527D9">
        <w:trPr>
          <w:trHeight w:val="193"/>
          <w:jc w:val="center"/>
        </w:trPr>
        <w:tc>
          <w:tcPr>
            <w:tcW w:w="1435" w:type="dxa"/>
            <w:tcBorders>
              <w:top w:val="nil"/>
              <w:bottom w:val="nil"/>
            </w:tcBorders>
          </w:tcPr>
          <w:p w:rsidR="008B1D93" w:rsidRPr="00ED7C8B" w:rsidRDefault="008B1D93" w:rsidP="0078790A">
            <w:pPr>
              <w:pStyle w:val="NoSpacing"/>
            </w:pPr>
          </w:p>
        </w:tc>
        <w:tc>
          <w:tcPr>
            <w:tcW w:w="1322" w:type="dxa"/>
            <w:tcBorders>
              <w:top w:val="nil"/>
              <w:bottom w:val="nil"/>
            </w:tcBorders>
          </w:tcPr>
          <w:p w:rsidR="008B1D93" w:rsidRDefault="008B1D93" w:rsidP="0078790A">
            <w:pPr>
              <w:pStyle w:val="NoSpacing"/>
              <w:rPr>
                <w:rFonts w:ascii="Arial" w:hAnsi="Arial"/>
                <w:sz w:val="18"/>
                <w:szCs w:val="18"/>
              </w:rPr>
            </w:pPr>
          </w:p>
        </w:tc>
        <w:tc>
          <w:tcPr>
            <w:tcW w:w="1828" w:type="dxa"/>
            <w:tcBorders>
              <w:top w:val="nil"/>
              <w:bottom w:val="nil"/>
            </w:tcBorders>
          </w:tcPr>
          <w:p w:rsidR="008B1D93" w:rsidRPr="00533378" w:rsidRDefault="008B1D93" w:rsidP="00533378">
            <w:pPr>
              <w:pStyle w:val="NoSpacing"/>
              <w:ind w:left="-80"/>
              <w:rPr>
                <w:rFonts w:ascii="Segoe UI" w:hAnsi="Segoe UI" w:cs="Segoe UI"/>
                <w:sz w:val="20"/>
                <w:szCs w:val="20"/>
              </w:rPr>
            </w:pPr>
            <w:r w:rsidRPr="00533378">
              <w:rPr>
                <w:rFonts w:ascii="Segoe UI" w:hAnsi="Segoe UI" w:cs="Segoe UI"/>
                <w:sz w:val="20"/>
                <w:szCs w:val="20"/>
              </w:rPr>
              <w:t>RCW 48.43.115</w:t>
            </w:r>
          </w:p>
        </w:tc>
        <w:tc>
          <w:tcPr>
            <w:tcW w:w="8227" w:type="dxa"/>
            <w:tcBorders>
              <w:top w:val="nil"/>
              <w:bottom w:val="nil"/>
            </w:tcBorders>
          </w:tcPr>
          <w:p w:rsidR="008B1D93" w:rsidRPr="00533378" w:rsidRDefault="008B1D93" w:rsidP="00F93033">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 and</w:t>
            </w:r>
          </w:p>
        </w:tc>
        <w:tc>
          <w:tcPr>
            <w:tcW w:w="1351" w:type="dxa"/>
            <w:tcBorders>
              <w:top w:val="nil"/>
              <w:bottom w:val="nil"/>
            </w:tcBorders>
          </w:tcPr>
          <w:p w:rsidR="008B1D93" w:rsidRPr="002A288A" w:rsidRDefault="008B1D93" w:rsidP="0078790A">
            <w:pPr>
              <w:pStyle w:val="NoSpacing"/>
              <w:rPr>
                <w:rFonts w:ascii="Arial" w:hAnsi="Arial"/>
                <w:sz w:val="18"/>
                <w:szCs w:val="18"/>
              </w:rPr>
            </w:pPr>
          </w:p>
        </w:tc>
      </w:tr>
      <w:tr w:rsidR="008B1D93" w:rsidTr="009527D9">
        <w:trPr>
          <w:trHeight w:val="193"/>
          <w:jc w:val="center"/>
        </w:trPr>
        <w:tc>
          <w:tcPr>
            <w:tcW w:w="1435" w:type="dxa"/>
            <w:tcBorders>
              <w:top w:val="nil"/>
              <w:bottom w:val="nil"/>
            </w:tcBorders>
          </w:tcPr>
          <w:p w:rsidR="008B1D93" w:rsidRPr="00ED7C8B" w:rsidRDefault="008B1D93" w:rsidP="0078790A">
            <w:pPr>
              <w:pStyle w:val="NoSpacing"/>
            </w:pPr>
          </w:p>
        </w:tc>
        <w:tc>
          <w:tcPr>
            <w:tcW w:w="1322" w:type="dxa"/>
            <w:tcBorders>
              <w:top w:val="nil"/>
              <w:bottom w:val="nil"/>
            </w:tcBorders>
          </w:tcPr>
          <w:p w:rsidR="008B1D93" w:rsidRDefault="008B1D93" w:rsidP="0078790A">
            <w:pPr>
              <w:pStyle w:val="NoSpacing"/>
              <w:rPr>
                <w:rFonts w:ascii="Arial" w:hAnsi="Arial"/>
                <w:sz w:val="18"/>
                <w:szCs w:val="18"/>
              </w:rPr>
            </w:pPr>
          </w:p>
        </w:tc>
        <w:tc>
          <w:tcPr>
            <w:tcW w:w="1828" w:type="dxa"/>
            <w:tcBorders>
              <w:top w:val="nil"/>
              <w:bottom w:val="nil"/>
            </w:tcBorders>
          </w:tcPr>
          <w:p w:rsidR="008B1D93" w:rsidRPr="00533378" w:rsidRDefault="008B1D93" w:rsidP="00533378">
            <w:pPr>
              <w:pStyle w:val="NoSpacing"/>
              <w:ind w:left="-80"/>
              <w:rPr>
                <w:rFonts w:ascii="Segoe UI" w:hAnsi="Segoe UI" w:cs="Segoe UI"/>
                <w:sz w:val="20"/>
                <w:szCs w:val="20"/>
              </w:rPr>
            </w:pPr>
            <w:r w:rsidRPr="00533378">
              <w:rPr>
                <w:rFonts w:ascii="Segoe UI" w:hAnsi="Segoe UI" w:cs="Segoe UI"/>
                <w:sz w:val="20"/>
                <w:szCs w:val="20"/>
              </w:rPr>
              <w:t>RCW 48.43.115(3) “Erin Act”</w:t>
            </w:r>
          </w:p>
        </w:tc>
        <w:tc>
          <w:tcPr>
            <w:tcW w:w="8227" w:type="dxa"/>
            <w:tcBorders>
              <w:top w:val="nil"/>
              <w:bottom w:val="nil"/>
            </w:tcBorders>
          </w:tcPr>
          <w:p w:rsidR="001312DE" w:rsidRPr="00533378" w:rsidRDefault="001312DE" w:rsidP="00E54A29">
            <w:pPr>
              <w:pStyle w:val="NoSpacing"/>
              <w:numPr>
                <w:ilvl w:val="0"/>
                <w:numId w:val="44"/>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rsidR="008B1D93" w:rsidRPr="00533378" w:rsidRDefault="001312DE" w:rsidP="00E54A29">
            <w:pPr>
              <w:pStyle w:val="NoSpacing"/>
              <w:numPr>
                <w:ilvl w:val="0"/>
                <w:numId w:val="44"/>
              </w:numPr>
              <w:rPr>
                <w:rFonts w:ascii="Segoe UI" w:hAnsi="Segoe UI" w:cs="Segoe UI"/>
                <w:sz w:val="20"/>
                <w:szCs w:val="20"/>
              </w:rPr>
            </w:pPr>
            <w:r w:rsidRPr="00533378">
              <w:rPr>
                <w:rFonts w:ascii="Segoe UI" w:hAnsi="Segoe UI" w:cs="Segoe UI"/>
                <w:sz w:val="20"/>
                <w:szCs w:val="20"/>
              </w:rPr>
              <w:t>If length of stay guideline is stated it must be no less than: 48-hour normal birth/96 caesarian section birth</w:t>
            </w:r>
          </w:p>
          <w:p w:rsidR="001312DE" w:rsidRPr="00533378" w:rsidRDefault="001312DE" w:rsidP="00E54A29">
            <w:pPr>
              <w:pStyle w:val="NoSpacing"/>
              <w:numPr>
                <w:ilvl w:val="0"/>
                <w:numId w:val="44"/>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(“Newborns’ and Mothers’ Health Protection Act of 1996”)</w:t>
            </w:r>
          </w:p>
        </w:tc>
        <w:tc>
          <w:tcPr>
            <w:tcW w:w="1351" w:type="dxa"/>
            <w:tcBorders>
              <w:top w:val="nil"/>
              <w:bottom w:val="nil"/>
            </w:tcBorders>
          </w:tcPr>
          <w:p w:rsidR="008B1D93" w:rsidRPr="002A288A" w:rsidRDefault="008B1D93" w:rsidP="0078790A">
            <w:pPr>
              <w:pStyle w:val="NoSpacing"/>
              <w:rPr>
                <w:rFonts w:ascii="Arial" w:hAnsi="Arial"/>
                <w:sz w:val="18"/>
                <w:szCs w:val="18"/>
              </w:rPr>
            </w:pPr>
          </w:p>
        </w:tc>
      </w:tr>
      <w:tr w:rsidR="00AC0AD2" w:rsidTr="00E768FD">
        <w:trPr>
          <w:trHeight w:val="193"/>
          <w:jc w:val="center"/>
        </w:trPr>
        <w:tc>
          <w:tcPr>
            <w:tcW w:w="1435" w:type="dxa"/>
            <w:vMerge w:val="restart"/>
            <w:tcBorders>
              <w:top w:val="nil"/>
            </w:tcBorders>
          </w:tcPr>
          <w:p w:rsidR="00AC0AD2" w:rsidRPr="00AC0AD2" w:rsidRDefault="00AC0AD2" w:rsidP="00AC0AD2">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rsidR="00AC0AD2" w:rsidRPr="00ED7C8B" w:rsidRDefault="00AC0AD2" w:rsidP="00AC0AD2">
            <w:pPr>
              <w:pStyle w:val="NoSpacing"/>
              <w:jc w:val="center"/>
            </w:pPr>
            <w:r w:rsidRPr="00AC0AD2">
              <w:rPr>
                <w:rFonts w:ascii="Segoe UI" w:hAnsi="Segoe UI" w:cs="Segoe UI"/>
                <w:b/>
                <w:sz w:val="20"/>
                <w:szCs w:val="20"/>
              </w:rPr>
              <w:t>Services (Cont’d)</w:t>
            </w:r>
          </w:p>
        </w:tc>
        <w:tc>
          <w:tcPr>
            <w:tcW w:w="1322" w:type="dxa"/>
            <w:tcBorders>
              <w:top w:val="nil"/>
              <w:bottom w:val="nil"/>
            </w:tcBorders>
          </w:tcPr>
          <w:p w:rsidR="00AC0AD2" w:rsidRDefault="00AC0AD2" w:rsidP="0078790A">
            <w:pPr>
              <w:pStyle w:val="NoSpacing"/>
              <w:rPr>
                <w:rFonts w:ascii="Arial" w:hAnsi="Arial"/>
                <w:sz w:val="18"/>
                <w:szCs w:val="18"/>
              </w:rPr>
            </w:pPr>
          </w:p>
        </w:tc>
        <w:tc>
          <w:tcPr>
            <w:tcW w:w="1828" w:type="dxa"/>
            <w:tcBorders>
              <w:top w:val="nil"/>
              <w:bottom w:val="nil"/>
            </w:tcBorders>
          </w:tcPr>
          <w:p w:rsidR="00AC0AD2" w:rsidRPr="00533378" w:rsidRDefault="00AC0AD2" w:rsidP="00533378">
            <w:pPr>
              <w:pStyle w:val="NoSpacing"/>
              <w:ind w:left="-80"/>
              <w:rPr>
                <w:rFonts w:ascii="Segoe UI" w:hAnsi="Segoe UI" w:cs="Segoe UI"/>
                <w:sz w:val="20"/>
                <w:szCs w:val="20"/>
              </w:rPr>
            </w:pPr>
            <w:r w:rsidRPr="00533378">
              <w:rPr>
                <w:rFonts w:ascii="Segoe UI" w:hAnsi="Segoe UI" w:cs="Segoe UI"/>
                <w:sz w:val="20"/>
                <w:szCs w:val="20"/>
              </w:rPr>
              <w:t>RCW 48.43.115(3)(a)</w:t>
            </w:r>
          </w:p>
        </w:tc>
        <w:tc>
          <w:tcPr>
            <w:tcW w:w="8227" w:type="dxa"/>
            <w:tcBorders>
              <w:top w:val="nil"/>
              <w:bottom w:val="nil"/>
            </w:tcBorders>
          </w:tcPr>
          <w:p w:rsidR="00AC0AD2" w:rsidRPr="00533378" w:rsidRDefault="00AC0AD2" w:rsidP="00D335D5">
            <w:pPr>
              <w:pStyle w:val="NoSpacing"/>
              <w:numPr>
                <w:ilvl w:val="0"/>
                <w:numId w:val="67"/>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nil"/>
              <w:bottom w:val="nil"/>
            </w:tcBorders>
          </w:tcPr>
          <w:p w:rsidR="00AC0AD2" w:rsidRPr="002A288A" w:rsidRDefault="00AC0AD2" w:rsidP="0078790A">
            <w:pPr>
              <w:pStyle w:val="NoSpacing"/>
              <w:rPr>
                <w:rFonts w:ascii="Arial" w:hAnsi="Arial"/>
                <w:sz w:val="18"/>
                <w:szCs w:val="18"/>
              </w:rPr>
            </w:pPr>
          </w:p>
        </w:tc>
      </w:tr>
      <w:tr w:rsidR="00AC0AD2" w:rsidTr="00E768FD">
        <w:trPr>
          <w:trHeight w:val="193"/>
          <w:jc w:val="center"/>
        </w:trPr>
        <w:tc>
          <w:tcPr>
            <w:tcW w:w="1435" w:type="dxa"/>
            <w:vMerge/>
            <w:tcBorders>
              <w:bottom w:val="nil"/>
            </w:tcBorders>
          </w:tcPr>
          <w:p w:rsidR="00AC0AD2" w:rsidRPr="00ED7C8B" w:rsidRDefault="00AC0AD2" w:rsidP="0078790A">
            <w:pPr>
              <w:pStyle w:val="NoSpacing"/>
            </w:pPr>
          </w:p>
        </w:tc>
        <w:tc>
          <w:tcPr>
            <w:tcW w:w="1322" w:type="dxa"/>
            <w:tcBorders>
              <w:top w:val="nil"/>
              <w:bottom w:val="nil"/>
            </w:tcBorders>
          </w:tcPr>
          <w:p w:rsidR="00AC0AD2" w:rsidRDefault="00AC0AD2" w:rsidP="0078790A">
            <w:pPr>
              <w:pStyle w:val="NoSpacing"/>
              <w:rPr>
                <w:rFonts w:ascii="Arial" w:hAnsi="Arial"/>
                <w:sz w:val="18"/>
                <w:szCs w:val="18"/>
              </w:rPr>
            </w:pPr>
          </w:p>
        </w:tc>
        <w:tc>
          <w:tcPr>
            <w:tcW w:w="1828" w:type="dxa"/>
            <w:tcBorders>
              <w:top w:val="nil"/>
              <w:bottom w:val="nil"/>
            </w:tcBorders>
          </w:tcPr>
          <w:p w:rsidR="00AC0AD2" w:rsidRPr="00533378" w:rsidRDefault="00AC0AD2" w:rsidP="00533378">
            <w:pPr>
              <w:pStyle w:val="NoSpacing"/>
              <w:ind w:left="-80"/>
              <w:rPr>
                <w:rFonts w:ascii="Segoe UI" w:hAnsi="Segoe UI" w:cs="Segoe UI"/>
                <w:sz w:val="20"/>
                <w:szCs w:val="20"/>
              </w:rPr>
            </w:pPr>
            <w:r w:rsidRPr="00533378">
              <w:rPr>
                <w:rFonts w:ascii="Segoe UI" w:hAnsi="Segoe UI" w:cs="Segoe UI"/>
                <w:sz w:val="20"/>
                <w:szCs w:val="20"/>
              </w:rPr>
              <w:t>RCW 48.43.115(3)(b)</w:t>
            </w:r>
          </w:p>
        </w:tc>
        <w:tc>
          <w:tcPr>
            <w:tcW w:w="8227" w:type="dxa"/>
            <w:tcBorders>
              <w:top w:val="nil"/>
              <w:bottom w:val="nil"/>
            </w:tcBorders>
          </w:tcPr>
          <w:p w:rsidR="00AC0AD2" w:rsidRPr="00533378" w:rsidRDefault="00AC0AD2" w:rsidP="00D335D5">
            <w:pPr>
              <w:pStyle w:val="NoSpacing"/>
              <w:numPr>
                <w:ilvl w:val="0"/>
                <w:numId w:val="67"/>
              </w:numPr>
              <w:rPr>
                <w:rFonts w:ascii="Segoe UI" w:hAnsi="Segoe UI" w:cs="Segoe UI"/>
                <w:sz w:val="20"/>
                <w:szCs w:val="20"/>
              </w:rPr>
            </w:pPr>
            <w:r w:rsidRPr="00533378">
              <w:rPr>
                <w:rFonts w:ascii="Segoe UI" w:hAnsi="Segoe UI" w:cs="Segoe UI"/>
                <w:sz w:val="20"/>
                <w:szCs w:val="20"/>
              </w:rPr>
              <w:t xml:space="preserve">Plan may not deny covered, eligible services for inpatient, </w:t>
            </w:r>
            <w:proofErr w:type="spellStart"/>
            <w:r w:rsidRPr="00533378">
              <w:rPr>
                <w:rFonts w:ascii="Segoe UI" w:hAnsi="Segoe UI" w:cs="Segoe UI"/>
                <w:sz w:val="20"/>
                <w:szCs w:val="20"/>
              </w:rPr>
              <w:t>postdelivery</w:t>
            </w:r>
            <w:proofErr w:type="spellEnd"/>
            <w:r w:rsidRPr="00533378">
              <w:rPr>
                <w:rFonts w:ascii="Segoe UI" w:hAnsi="Segoe UI" w:cs="Segoe UI"/>
                <w:sz w:val="20"/>
                <w:szCs w:val="20"/>
              </w:rPr>
              <w:t xml:space="preserve"> care to a mother and her newly born child after a vaginal delivery or a cesarean section delivery that is ordered by the attending provider in consultation with the mother.</w:t>
            </w:r>
          </w:p>
        </w:tc>
        <w:tc>
          <w:tcPr>
            <w:tcW w:w="1351" w:type="dxa"/>
            <w:tcBorders>
              <w:top w:val="nil"/>
              <w:bottom w:val="nil"/>
            </w:tcBorders>
          </w:tcPr>
          <w:p w:rsidR="00AC0AD2" w:rsidRPr="002A288A" w:rsidRDefault="00AC0AD2" w:rsidP="0078790A">
            <w:pPr>
              <w:pStyle w:val="NoSpacing"/>
              <w:rPr>
                <w:rFonts w:ascii="Arial" w:hAnsi="Arial"/>
                <w:sz w:val="18"/>
                <w:szCs w:val="18"/>
              </w:rPr>
            </w:pPr>
          </w:p>
        </w:tc>
      </w:tr>
      <w:tr w:rsidR="008B1D93" w:rsidTr="009527D9">
        <w:trPr>
          <w:trHeight w:val="193"/>
          <w:jc w:val="center"/>
        </w:trPr>
        <w:tc>
          <w:tcPr>
            <w:tcW w:w="1435" w:type="dxa"/>
            <w:tcBorders>
              <w:top w:val="nil"/>
              <w:bottom w:val="nil"/>
            </w:tcBorders>
          </w:tcPr>
          <w:p w:rsidR="008B1D93" w:rsidRPr="00ED7C8B" w:rsidRDefault="008B1D93" w:rsidP="0078790A">
            <w:pPr>
              <w:pStyle w:val="NoSpacing"/>
            </w:pPr>
          </w:p>
        </w:tc>
        <w:tc>
          <w:tcPr>
            <w:tcW w:w="1322" w:type="dxa"/>
            <w:tcBorders>
              <w:top w:val="nil"/>
              <w:bottom w:val="nil"/>
            </w:tcBorders>
          </w:tcPr>
          <w:p w:rsidR="008B1D93" w:rsidRDefault="008B1D93" w:rsidP="0078790A">
            <w:pPr>
              <w:pStyle w:val="NoSpacing"/>
              <w:rPr>
                <w:rFonts w:ascii="Arial" w:hAnsi="Arial"/>
                <w:sz w:val="18"/>
                <w:szCs w:val="18"/>
              </w:rPr>
            </w:pPr>
          </w:p>
        </w:tc>
        <w:tc>
          <w:tcPr>
            <w:tcW w:w="1828" w:type="dxa"/>
            <w:tcBorders>
              <w:top w:val="nil"/>
              <w:bottom w:val="nil"/>
            </w:tcBorders>
          </w:tcPr>
          <w:p w:rsidR="008B1D93" w:rsidRPr="00533378" w:rsidRDefault="00E4021F" w:rsidP="00533378">
            <w:pPr>
              <w:pStyle w:val="NoSpacing"/>
              <w:ind w:left="-80"/>
              <w:rPr>
                <w:rFonts w:ascii="Segoe UI" w:hAnsi="Segoe UI" w:cs="Segoe UI"/>
                <w:sz w:val="20"/>
                <w:szCs w:val="20"/>
              </w:rPr>
            </w:pPr>
            <w:r w:rsidRPr="00533378">
              <w:rPr>
                <w:rFonts w:ascii="Segoe UI" w:hAnsi="Segoe UI" w:cs="Segoe UI"/>
                <w:sz w:val="20"/>
                <w:szCs w:val="20"/>
              </w:rPr>
              <w:t>RCW 48.43.115(3)(c)</w:t>
            </w:r>
          </w:p>
        </w:tc>
        <w:tc>
          <w:tcPr>
            <w:tcW w:w="8227" w:type="dxa"/>
            <w:tcBorders>
              <w:top w:val="nil"/>
              <w:bottom w:val="nil"/>
            </w:tcBorders>
          </w:tcPr>
          <w:p w:rsidR="008B1D93" w:rsidRPr="00533378" w:rsidRDefault="001312DE" w:rsidP="00D335D5">
            <w:pPr>
              <w:pStyle w:val="NoSpacing"/>
              <w:numPr>
                <w:ilvl w:val="0"/>
                <w:numId w:val="67"/>
              </w:numPr>
              <w:rPr>
                <w:rFonts w:ascii="Segoe UI" w:hAnsi="Segoe UI" w:cs="Segoe UI"/>
                <w:sz w:val="20"/>
                <w:szCs w:val="20"/>
              </w:rPr>
            </w:pPr>
            <w:r w:rsidRPr="00533378">
              <w:rPr>
                <w:rFonts w:ascii="Segoe UI" w:hAnsi="Segoe UI" w:cs="Segoe UI"/>
                <w:sz w:val="20"/>
                <w:szCs w:val="20"/>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351" w:type="dxa"/>
            <w:tcBorders>
              <w:top w:val="nil"/>
              <w:bottom w:val="nil"/>
            </w:tcBorders>
          </w:tcPr>
          <w:p w:rsidR="008B1D93" w:rsidRPr="002A288A" w:rsidRDefault="008B1D93" w:rsidP="0078790A">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Pr="00ED7C8B" w:rsidRDefault="0078790A" w:rsidP="0078790A">
            <w:pPr>
              <w:pStyle w:val="NoSpacing"/>
            </w:pPr>
          </w:p>
        </w:tc>
        <w:tc>
          <w:tcPr>
            <w:tcW w:w="1322" w:type="dxa"/>
            <w:tcBorders>
              <w:top w:val="nil"/>
              <w:bottom w:val="nil"/>
            </w:tcBorders>
          </w:tcPr>
          <w:p w:rsidR="0078790A" w:rsidRDefault="0078790A" w:rsidP="0078790A">
            <w:pPr>
              <w:pStyle w:val="NoSpacing"/>
              <w:rPr>
                <w:rFonts w:ascii="Arial" w:hAnsi="Arial"/>
                <w:sz w:val="18"/>
                <w:szCs w:val="18"/>
              </w:rPr>
            </w:pPr>
          </w:p>
        </w:tc>
        <w:tc>
          <w:tcPr>
            <w:tcW w:w="1828" w:type="dxa"/>
            <w:tcBorders>
              <w:top w:val="nil"/>
              <w:bottom w:val="nil"/>
            </w:tcBorders>
          </w:tcPr>
          <w:p w:rsidR="0078790A" w:rsidRPr="00533378" w:rsidRDefault="001312DE" w:rsidP="00533378">
            <w:pPr>
              <w:pStyle w:val="NoSpacing"/>
              <w:ind w:left="-80"/>
              <w:rPr>
                <w:rFonts w:ascii="Segoe UI" w:hAnsi="Segoe UI" w:cs="Segoe UI"/>
                <w:sz w:val="20"/>
                <w:szCs w:val="20"/>
              </w:rPr>
            </w:pPr>
            <w:r w:rsidRPr="00533378">
              <w:rPr>
                <w:rFonts w:ascii="Segoe UI" w:hAnsi="Segoe UI" w:cs="Segoe UI"/>
                <w:sz w:val="20"/>
                <w:szCs w:val="20"/>
              </w:rPr>
              <w:t>RCW 48.43.115(3)(d)</w:t>
            </w:r>
          </w:p>
        </w:tc>
        <w:tc>
          <w:tcPr>
            <w:tcW w:w="8227" w:type="dxa"/>
            <w:tcBorders>
              <w:top w:val="nil"/>
              <w:bottom w:val="nil"/>
            </w:tcBorders>
          </w:tcPr>
          <w:p w:rsidR="0078790A" w:rsidRPr="00533378" w:rsidRDefault="001312DE" w:rsidP="00D335D5">
            <w:pPr>
              <w:pStyle w:val="NoSpacing"/>
              <w:numPr>
                <w:ilvl w:val="0"/>
                <w:numId w:val="67"/>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8" w:history="1">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r:id="rId59" w:history="1">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nil"/>
              <w:bottom w:val="nil"/>
            </w:tcBorders>
          </w:tcPr>
          <w:p w:rsidR="0078790A" w:rsidRPr="002A288A" w:rsidRDefault="0078790A" w:rsidP="0078790A">
            <w:pPr>
              <w:pStyle w:val="NoSpacing"/>
              <w:rPr>
                <w:rFonts w:ascii="Arial" w:hAnsi="Arial"/>
                <w:sz w:val="18"/>
                <w:szCs w:val="18"/>
              </w:rPr>
            </w:pPr>
          </w:p>
        </w:tc>
      </w:tr>
      <w:tr w:rsidR="0078790A" w:rsidTr="009527D9">
        <w:trPr>
          <w:trHeight w:val="193"/>
          <w:jc w:val="center"/>
        </w:trPr>
        <w:tc>
          <w:tcPr>
            <w:tcW w:w="1435" w:type="dxa"/>
            <w:tcBorders>
              <w:top w:val="nil"/>
              <w:bottom w:val="nil"/>
            </w:tcBorders>
          </w:tcPr>
          <w:p w:rsidR="0078790A" w:rsidRPr="00ED7C8B" w:rsidRDefault="0078790A" w:rsidP="0078790A">
            <w:pPr>
              <w:pStyle w:val="NoSpacing"/>
            </w:pPr>
          </w:p>
        </w:tc>
        <w:tc>
          <w:tcPr>
            <w:tcW w:w="1322" w:type="dxa"/>
            <w:tcBorders>
              <w:top w:val="nil"/>
              <w:bottom w:val="nil"/>
            </w:tcBorders>
          </w:tcPr>
          <w:p w:rsidR="0078790A" w:rsidRDefault="0078790A" w:rsidP="0078790A">
            <w:pPr>
              <w:pStyle w:val="NoSpacing"/>
              <w:rPr>
                <w:rFonts w:ascii="Arial" w:hAnsi="Arial"/>
                <w:sz w:val="18"/>
                <w:szCs w:val="18"/>
              </w:rPr>
            </w:pPr>
          </w:p>
        </w:tc>
        <w:tc>
          <w:tcPr>
            <w:tcW w:w="1828" w:type="dxa"/>
            <w:tcBorders>
              <w:top w:val="nil"/>
              <w:bottom w:val="nil"/>
            </w:tcBorders>
          </w:tcPr>
          <w:p w:rsidR="0078790A" w:rsidRPr="00533378" w:rsidRDefault="001312DE" w:rsidP="00533378">
            <w:pPr>
              <w:pStyle w:val="NoSpacing"/>
              <w:ind w:left="-80"/>
              <w:rPr>
                <w:rFonts w:ascii="Segoe UI" w:hAnsi="Segoe UI" w:cs="Segoe UI"/>
                <w:sz w:val="20"/>
                <w:szCs w:val="20"/>
              </w:rPr>
            </w:pPr>
            <w:r w:rsidRPr="00533378">
              <w:rPr>
                <w:rFonts w:ascii="Segoe UI" w:hAnsi="Segoe UI" w:cs="Segoe UI"/>
                <w:sz w:val="20"/>
                <w:szCs w:val="20"/>
              </w:rPr>
              <w:t>RCW 48.43.115(3)(e)</w:t>
            </w:r>
          </w:p>
        </w:tc>
        <w:tc>
          <w:tcPr>
            <w:tcW w:w="8227" w:type="dxa"/>
            <w:tcBorders>
              <w:top w:val="nil"/>
              <w:bottom w:val="nil"/>
            </w:tcBorders>
          </w:tcPr>
          <w:p w:rsidR="0078790A" w:rsidRPr="00533378" w:rsidRDefault="001312DE" w:rsidP="00DF75E0">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tc>
        <w:tc>
          <w:tcPr>
            <w:tcW w:w="1351" w:type="dxa"/>
            <w:tcBorders>
              <w:top w:val="nil"/>
              <w:bottom w:val="nil"/>
            </w:tcBorders>
          </w:tcPr>
          <w:p w:rsidR="0078790A" w:rsidRPr="002A288A" w:rsidRDefault="0078790A" w:rsidP="0078790A">
            <w:pPr>
              <w:pStyle w:val="NoSpacing"/>
              <w:rPr>
                <w:rFonts w:ascii="Arial" w:hAnsi="Arial"/>
                <w:sz w:val="18"/>
                <w:szCs w:val="18"/>
              </w:rPr>
            </w:pPr>
          </w:p>
        </w:tc>
      </w:tr>
      <w:tr w:rsidR="0078790A" w:rsidTr="0079067E">
        <w:trPr>
          <w:trHeight w:val="193"/>
          <w:jc w:val="center"/>
        </w:trPr>
        <w:tc>
          <w:tcPr>
            <w:tcW w:w="1435" w:type="dxa"/>
            <w:shd w:val="clear" w:color="auto" w:fill="404040" w:themeFill="text1" w:themeFillTint="BF"/>
          </w:tcPr>
          <w:p w:rsidR="0078790A" w:rsidRPr="00167838" w:rsidRDefault="0078790A" w:rsidP="0078790A">
            <w:pPr>
              <w:pStyle w:val="NoSpacing"/>
            </w:pPr>
          </w:p>
        </w:tc>
        <w:tc>
          <w:tcPr>
            <w:tcW w:w="1322" w:type="dxa"/>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1828" w:type="dxa"/>
            <w:tcBorders>
              <w:bottom w:val="single" w:sz="4" w:space="0" w:color="auto"/>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8227" w:type="dxa"/>
            <w:tcBorders>
              <w:bottom w:val="single" w:sz="4" w:space="0" w:color="auto"/>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1351" w:type="dxa"/>
            <w:tcBorders>
              <w:bottom w:val="single" w:sz="4" w:space="0" w:color="auto"/>
            </w:tcBorders>
            <w:shd w:val="clear" w:color="auto" w:fill="404040" w:themeFill="text1" w:themeFillTint="BF"/>
          </w:tcPr>
          <w:p w:rsidR="0078790A" w:rsidRPr="009E6764" w:rsidRDefault="0078790A" w:rsidP="0078790A">
            <w:pPr>
              <w:pStyle w:val="NoSpacing"/>
              <w:rPr>
                <w:rFonts w:ascii="Arial" w:hAnsi="Arial" w:cs="Arial"/>
                <w:sz w:val="18"/>
                <w:szCs w:val="18"/>
              </w:rPr>
            </w:pPr>
          </w:p>
        </w:tc>
      </w:tr>
      <w:tr w:rsidR="0078790A" w:rsidTr="00A82657">
        <w:trPr>
          <w:trHeight w:val="193"/>
          <w:jc w:val="center"/>
        </w:trPr>
        <w:tc>
          <w:tcPr>
            <w:tcW w:w="1435" w:type="dxa"/>
          </w:tcPr>
          <w:p w:rsidR="0078790A" w:rsidRPr="00B92D2B" w:rsidRDefault="0078790A" w:rsidP="00B92D2B">
            <w:pPr>
              <w:pStyle w:val="NoSpacing"/>
              <w:jc w:val="center"/>
              <w:rPr>
                <w:rFonts w:ascii="Segoe UI" w:hAnsi="Segoe UI" w:cs="Segoe UI"/>
                <w:b/>
                <w:sz w:val="20"/>
                <w:szCs w:val="20"/>
              </w:rPr>
            </w:pPr>
            <w:r w:rsidRPr="00B92D2B">
              <w:rPr>
                <w:rFonts w:ascii="Segoe UI" w:hAnsi="Segoe UI" w:cs="Segoe UI"/>
                <w:b/>
                <w:sz w:val="20"/>
                <w:szCs w:val="20"/>
              </w:rPr>
              <w:t>Medical Director</w:t>
            </w:r>
          </w:p>
        </w:tc>
        <w:tc>
          <w:tcPr>
            <w:tcW w:w="1322" w:type="dxa"/>
          </w:tcPr>
          <w:p w:rsidR="0078790A" w:rsidRPr="00ED5720" w:rsidRDefault="0078790A" w:rsidP="0078790A">
            <w:pPr>
              <w:spacing w:before="120" w:after="120"/>
              <w:rPr>
                <w:rFonts w:ascii="Arial" w:hAnsi="Arial" w:cs="Arial"/>
                <w:sz w:val="18"/>
                <w:szCs w:val="18"/>
              </w:rPr>
            </w:pPr>
          </w:p>
        </w:tc>
        <w:tc>
          <w:tcPr>
            <w:tcW w:w="1828" w:type="dxa"/>
            <w:tcBorders>
              <w:bottom w:val="single" w:sz="4" w:space="0" w:color="auto"/>
            </w:tcBorders>
          </w:tcPr>
          <w:p w:rsidR="0078790A" w:rsidRPr="00ED5720" w:rsidRDefault="0078790A" w:rsidP="0078790A">
            <w:pPr>
              <w:spacing w:before="120" w:after="120"/>
              <w:ind w:left="-80"/>
              <w:rPr>
                <w:rFonts w:ascii="Arial" w:hAnsi="Arial" w:cs="Arial"/>
                <w:sz w:val="18"/>
                <w:szCs w:val="18"/>
              </w:rPr>
            </w:pPr>
            <w:r w:rsidRPr="00ED5720">
              <w:rPr>
                <w:rFonts w:ascii="Arial" w:hAnsi="Arial" w:cs="Arial"/>
                <w:sz w:val="18"/>
                <w:szCs w:val="18"/>
              </w:rPr>
              <w:t>RCW 48.43.540</w:t>
            </w:r>
          </w:p>
        </w:tc>
        <w:tc>
          <w:tcPr>
            <w:tcW w:w="8227" w:type="dxa"/>
            <w:tcBorders>
              <w:bottom w:val="single" w:sz="4" w:space="0" w:color="auto"/>
            </w:tcBorders>
          </w:tcPr>
          <w:p w:rsidR="0078790A" w:rsidRPr="005E1FEC" w:rsidRDefault="0078790A" w:rsidP="00DF75E0">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tc>
        <w:tc>
          <w:tcPr>
            <w:tcW w:w="1351" w:type="dxa"/>
            <w:tcBorders>
              <w:bottom w:val="single" w:sz="4" w:space="0" w:color="auto"/>
            </w:tcBorders>
          </w:tcPr>
          <w:p w:rsidR="0078790A" w:rsidRPr="009E6764" w:rsidRDefault="0078790A" w:rsidP="0078790A">
            <w:pPr>
              <w:rPr>
                <w:rFonts w:ascii="Arial" w:hAnsi="Arial" w:cs="Arial"/>
                <w:sz w:val="18"/>
                <w:szCs w:val="18"/>
              </w:rPr>
            </w:pPr>
          </w:p>
        </w:tc>
      </w:tr>
      <w:tr w:rsidR="0078790A" w:rsidTr="0079067E">
        <w:trPr>
          <w:trHeight w:val="193"/>
          <w:jc w:val="center"/>
        </w:trPr>
        <w:tc>
          <w:tcPr>
            <w:tcW w:w="1435" w:type="dxa"/>
            <w:shd w:val="clear" w:color="auto" w:fill="404040" w:themeFill="text1" w:themeFillTint="BF"/>
          </w:tcPr>
          <w:p w:rsidR="0078790A" w:rsidRPr="00B92D2B" w:rsidRDefault="0078790A" w:rsidP="00B92D2B">
            <w:pPr>
              <w:pStyle w:val="NoSpacing"/>
              <w:jc w:val="center"/>
              <w:rPr>
                <w:rFonts w:ascii="Segoe UI" w:hAnsi="Segoe UI" w:cs="Segoe UI"/>
                <w:sz w:val="20"/>
                <w:szCs w:val="20"/>
              </w:rPr>
            </w:pPr>
          </w:p>
        </w:tc>
        <w:tc>
          <w:tcPr>
            <w:tcW w:w="1322" w:type="dxa"/>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1828" w:type="dxa"/>
            <w:tcBorders>
              <w:bottom w:val="single" w:sz="4" w:space="0" w:color="auto"/>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8227" w:type="dxa"/>
            <w:tcBorders>
              <w:bottom w:val="single" w:sz="4" w:space="0" w:color="auto"/>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1351" w:type="dxa"/>
            <w:tcBorders>
              <w:bottom w:val="single" w:sz="4" w:space="0" w:color="auto"/>
            </w:tcBorders>
            <w:shd w:val="clear" w:color="auto" w:fill="404040" w:themeFill="text1" w:themeFillTint="BF"/>
          </w:tcPr>
          <w:p w:rsidR="0078790A" w:rsidRPr="009E6764" w:rsidRDefault="0078790A" w:rsidP="0078790A">
            <w:pPr>
              <w:pStyle w:val="NoSpacing"/>
              <w:rPr>
                <w:rFonts w:ascii="Arial" w:hAnsi="Arial" w:cs="Arial"/>
                <w:sz w:val="18"/>
                <w:szCs w:val="18"/>
              </w:rPr>
            </w:pPr>
          </w:p>
        </w:tc>
      </w:tr>
      <w:tr w:rsidR="0078790A" w:rsidTr="00A82657">
        <w:trPr>
          <w:trHeight w:val="193"/>
          <w:jc w:val="center"/>
        </w:trPr>
        <w:tc>
          <w:tcPr>
            <w:tcW w:w="1435" w:type="dxa"/>
            <w:vMerge w:val="restart"/>
          </w:tcPr>
          <w:p w:rsidR="0078790A" w:rsidRPr="00B92D2B" w:rsidRDefault="0078790A" w:rsidP="00B92D2B">
            <w:pPr>
              <w:spacing w:before="120" w:after="120" w:line="203" w:lineRule="exact"/>
              <w:ind w:right="-20"/>
              <w:jc w:val="center"/>
              <w:rPr>
                <w:rFonts w:ascii="Segoe UI" w:eastAsia="Arial" w:hAnsi="Segoe UI" w:cs="Segoe UI"/>
                <w:b/>
                <w:sz w:val="20"/>
                <w:szCs w:val="20"/>
              </w:rPr>
            </w:pPr>
            <w:r w:rsidRPr="00B92D2B">
              <w:rPr>
                <w:rFonts w:ascii="Segoe UI" w:eastAsia="Arial" w:hAnsi="Segoe UI" w:cs="Segoe UI"/>
                <w:b/>
                <w:sz w:val="20"/>
                <w:szCs w:val="20"/>
              </w:rPr>
              <w:t>Medically Necessary Dental</w:t>
            </w:r>
            <w:r w:rsidRPr="00B92D2B">
              <w:rPr>
                <w:rFonts w:ascii="Segoe UI" w:eastAsia="Arial" w:hAnsi="Segoe UI" w:cs="Segoe UI"/>
                <w:b/>
                <w:spacing w:val="30"/>
                <w:sz w:val="20"/>
                <w:szCs w:val="20"/>
              </w:rPr>
              <w:t xml:space="preserve"> </w:t>
            </w:r>
            <w:r w:rsidRPr="00B92D2B">
              <w:rPr>
                <w:rFonts w:ascii="Segoe UI" w:eastAsia="Arial" w:hAnsi="Segoe UI" w:cs="Segoe UI"/>
                <w:b/>
                <w:spacing w:val="-4"/>
                <w:w w:val="108"/>
                <w:sz w:val="20"/>
                <w:szCs w:val="20"/>
              </w:rPr>
              <w:t>A</w:t>
            </w:r>
            <w:r w:rsidRPr="00B92D2B">
              <w:rPr>
                <w:rFonts w:ascii="Segoe UI" w:eastAsia="Arial" w:hAnsi="Segoe UI" w:cs="Segoe UI"/>
                <w:b/>
                <w:spacing w:val="2"/>
                <w:w w:val="109"/>
                <w:sz w:val="20"/>
                <w:szCs w:val="20"/>
              </w:rPr>
              <w:t>n</w:t>
            </w:r>
            <w:r w:rsidRPr="00B92D2B">
              <w:rPr>
                <w:rFonts w:ascii="Segoe UI" w:eastAsia="Arial" w:hAnsi="Segoe UI" w:cs="Segoe UI"/>
                <w:b/>
                <w:w w:val="108"/>
                <w:sz w:val="20"/>
                <w:szCs w:val="20"/>
              </w:rPr>
              <w:t>es</w:t>
            </w:r>
            <w:r w:rsidRPr="00B92D2B">
              <w:rPr>
                <w:rFonts w:ascii="Segoe UI" w:eastAsia="Arial" w:hAnsi="Segoe UI" w:cs="Segoe UI"/>
                <w:b/>
                <w:spacing w:val="1"/>
                <w:w w:val="108"/>
                <w:sz w:val="20"/>
                <w:szCs w:val="20"/>
              </w:rPr>
              <w:t>t</w:t>
            </w:r>
            <w:r w:rsidRPr="00B92D2B">
              <w:rPr>
                <w:rFonts w:ascii="Segoe UI" w:eastAsia="Arial" w:hAnsi="Segoe UI" w:cs="Segoe UI"/>
                <w:b/>
                <w:w w:val="109"/>
                <w:sz w:val="20"/>
                <w:szCs w:val="20"/>
              </w:rPr>
              <w:t>h</w:t>
            </w:r>
            <w:r w:rsidRPr="00B92D2B">
              <w:rPr>
                <w:rFonts w:ascii="Segoe UI" w:eastAsia="Arial" w:hAnsi="Segoe UI" w:cs="Segoe UI"/>
                <w:b/>
                <w:w w:val="106"/>
                <w:sz w:val="20"/>
                <w:szCs w:val="20"/>
              </w:rPr>
              <w:t>esia</w:t>
            </w:r>
          </w:p>
          <w:p w:rsidR="0078790A" w:rsidRPr="00B92D2B" w:rsidRDefault="0078790A" w:rsidP="00B92D2B">
            <w:pPr>
              <w:spacing w:before="120" w:after="120" w:line="200" w:lineRule="exact"/>
              <w:jc w:val="center"/>
              <w:rPr>
                <w:rFonts w:ascii="Segoe UI" w:hAnsi="Segoe UI" w:cs="Segoe UI"/>
                <w:sz w:val="20"/>
                <w:szCs w:val="20"/>
              </w:rPr>
            </w:pPr>
          </w:p>
          <w:p w:rsidR="0078790A" w:rsidRPr="00B92D2B" w:rsidRDefault="0078790A" w:rsidP="00B92D2B">
            <w:pPr>
              <w:spacing w:before="120" w:after="120" w:line="200" w:lineRule="exact"/>
              <w:jc w:val="center"/>
              <w:rPr>
                <w:rFonts w:ascii="Segoe UI" w:hAnsi="Segoe UI" w:cs="Segoe UI"/>
                <w:sz w:val="20"/>
                <w:szCs w:val="20"/>
              </w:rPr>
            </w:pPr>
          </w:p>
          <w:p w:rsidR="0078790A" w:rsidRPr="00B92D2B" w:rsidRDefault="0078790A" w:rsidP="00B92D2B">
            <w:pPr>
              <w:spacing w:before="120" w:after="120" w:line="220" w:lineRule="exact"/>
              <w:jc w:val="center"/>
              <w:rPr>
                <w:rFonts w:ascii="Segoe UI" w:hAnsi="Segoe UI" w:cs="Segoe UI"/>
                <w:sz w:val="20"/>
                <w:szCs w:val="20"/>
              </w:rPr>
            </w:pPr>
          </w:p>
          <w:p w:rsidR="0078790A" w:rsidRPr="00B92D2B" w:rsidRDefault="0078790A" w:rsidP="00B92D2B">
            <w:pPr>
              <w:spacing w:before="120" w:after="120" w:line="206" w:lineRule="exact"/>
              <w:ind w:left="109" w:right="-20"/>
              <w:jc w:val="center"/>
              <w:rPr>
                <w:rFonts w:ascii="Segoe UI" w:eastAsia="Arial" w:hAnsi="Segoe UI" w:cs="Segoe UI"/>
                <w:sz w:val="20"/>
                <w:szCs w:val="20"/>
              </w:rPr>
            </w:pPr>
          </w:p>
          <w:p w:rsidR="0078790A" w:rsidRPr="00B92D2B" w:rsidRDefault="0078790A" w:rsidP="00B92D2B">
            <w:pPr>
              <w:spacing w:before="120" w:after="120" w:line="206" w:lineRule="exact"/>
              <w:ind w:right="-20"/>
              <w:jc w:val="center"/>
              <w:rPr>
                <w:rFonts w:ascii="Segoe UI" w:eastAsia="Arial" w:hAnsi="Segoe UI" w:cs="Segoe UI"/>
                <w:b/>
                <w:sz w:val="20"/>
                <w:szCs w:val="20"/>
              </w:rPr>
            </w:pPr>
          </w:p>
        </w:tc>
        <w:tc>
          <w:tcPr>
            <w:tcW w:w="1322" w:type="dxa"/>
            <w:vMerge w:val="restart"/>
          </w:tcPr>
          <w:p w:rsidR="0078790A" w:rsidRPr="004E523C" w:rsidRDefault="0078790A" w:rsidP="0078790A">
            <w:pPr>
              <w:spacing w:before="120" w:after="120" w:line="360" w:lineRule="auto"/>
              <w:rPr>
                <w:rFonts w:ascii="Arial" w:hAnsi="Arial" w:cs="Arial"/>
                <w:sz w:val="18"/>
                <w:szCs w:val="18"/>
              </w:rPr>
            </w:pPr>
          </w:p>
        </w:tc>
        <w:tc>
          <w:tcPr>
            <w:tcW w:w="1828" w:type="dxa"/>
            <w:tcBorders>
              <w:bottom w:val="nil"/>
            </w:tcBorders>
          </w:tcPr>
          <w:p w:rsidR="0078790A" w:rsidRDefault="0078790A" w:rsidP="0078790A">
            <w:pPr>
              <w:spacing w:line="360" w:lineRule="auto"/>
              <w:ind w:left="-80" w:right="-14"/>
              <w:rPr>
                <w:rFonts w:ascii="Arial" w:eastAsia="Arial" w:hAnsi="Arial" w:cs="Arial"/>
                <w:sz w:val="18"/>
                <w:szCs w:val="18"/>
              </w:rPr>
            </w:pPr>
            <w:r w:rsidRPr="004E523C">
              <w:rPr>
                <w:rFonts w:ascii="Arial" w:eastAsia="Arial" w:hAnsi="Arial" w:cs="Arial"/>
                <w:sz w:val="18"/>
                <w:szCs w:val="18"/>
              </w:rPr>
              <w:t>RCW</w:t>
            </w:r>
            <w:r w:rsidRPr="004E523C">
              <w:rPr>
                <w:rFonts w:ascii="Arial" w:eastAsia="Arial" w:hAnsi="Arial" w:cs="Arial"/>
                <w:spacing w:val="1"/>
                <w:sz w:val="18"/>
                <w:szCs w:val="18"/>
              </w:rPr>
              <w:t xml:space="preserve"> </w:t>
            </w:r>
            <w:r w:rsidRPr="004E523C">
              <w:rPr>
                <w:rFonts w:ascii="Arial" w:eastAsia="Arial" w:hAnsi="Arial" w:cs="Arial"/>
                <w:sz w:val="18"/>
                <w:szCs w:val="18"/>
              </w:rPr>
              <w:t>48.43.</w:t>
            </w:r>
            <w:r w:rsidRPr="004E523C">
              <w:rPr>
                <w:rFonts w:ascii="Arial" w:eastAsia="Arial" w:hAnsi="Arial" w:cs="Arial"/>
                <w:spacing w:val="1"/>
                <w:sz w:val="18"/>
                <w:szCs w:val="18"/>
              </w:rPr>
              <w:t>18</w:t>
            </w:r>
            <w:r w:rsidRPr="004E523C">
              <w:rPr>
                <w:rFonts w:ascii="Arial" w:eastAsia="Arial" w:hAnsi="Arial" w:cs="Arial"/>
                <w:sz w:val="18"/>
                <w:szCs w:val="18"/>
              </w:rPr>
              <w:t>5</w:t>
            </w:r>
            <w:r>
              <w:rPr>
                <w:rFonts w:ascii="Arial" w:eastAsia="Arial" w:hAnsi="Arial" w:cs="Arial"/>
                <w:sz w:val="18"/>
                <w:szCs w:val="18"/>
              </w:rPr>
              <w:t>(1)</w:t>
            </w: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tc>
        <w:tc>
          <w:tcPr>
            <w:tcW w:w="8227" w:type="dxa"/>
            <w:tcBorders>
              <w:bottom w:val="nil"/>
            </w:tcBorders>
          </w:tcPr>
          <w:p w:rsidR="007C2595" w:rsidRPr="005E1FEC" w:rsidRDefault="0078790A" w:rsidP="007C2595">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rsidR="0078790A" w:rsidRPr="005E1FEC" w:rsidRDefault="0078790A" w:rsidP="00E54A29">
            <w:pPr>
              <w:pStyle w:val="NoSpacing"/>
              <w:numPr>
                <w:ilvl w:val="0"/>
                <w:numId w:val="46"/>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rsidR="0078790A" w:rsidRPr="005E1FEC" w:rsidRDefault="0078790A" w:rsidP="00E54A29">
            <w:pPr>
              <w:pStyle w:val="NoSpacing"/>
              <w:numPr>
                <w:ilvl w:val="0"/>
                <w:numId w:val="45"/>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030CA8" w:rsidRDefault="0078790A" w:rsidP="0078790A">
            <w:pPr>
              <w:spacing w:before="120" w:after="120" w:line="206" w:lineRule="exact"/>
              <w:ind w:left="109" w:right="-20"/>
              <w:rPr>
                <w:rFonts w:eastAsia="Arial" w:cs="Arial"/>
                <w:b/>
              </w:rPr>
            </w:pPr>
          </w:p>
        </w:tc>
        <w:tc>
          <w:tcPr>
            <w:tcW w:w="1322" w:type="dxa"/>
            <w:vMerge/>
          </w:tcPr>
          <w:p w:rsidR="0078790A" w:rsidRPr="004E523C" w:rsidRDefault="0078790A" w:rsidP="0078790A">
            <w:pPr>
              <w:spacing w:before="120" w:after="120" w:line="360" w:lineRule="auto"/>
              <w:rPr>
                <w:rFonts w:ascii="Arial" w:hAnsi="Arial" w:cs="Arial"/>
                <w:sz w:val="18"/>
                <w:szCs w:val="18"/>
              </w:rPr>
            </w:pPr>
          </w:p>
        </w:tc>
        <w:tc>
          <w:tcPr>
            <w:tcW w:w="1828" w:type="dxa"/>
            <w:tcBorders>
              <w:top w:val="nil"/>
              <w:bottom w:val="nil"/>
            </w:tcBorders>
          </w:tcPr>
          <w:p w:rsidR="0078790A" w:rsidRDefault="0078790A" w:rsidP="0078790A">
            <w:pPr>
              <w:spacing w:line="360" w:lineRule="auto"/>
              <w:ind w:left="-80" w:right="-14"/>
              <w:rPr>
                <w:rFonts w:ascii="Arial" w:eastAsia="Arial" w:hAnsi="Arial" w:cs="Arial"/>
                <w:sz w:val="18"/>
                <w:szCs w:val="18"/>
              </w:rPr>
            </w:pPr>
            <w:r>
              <w:rPr>
                <w:rFonts w:ascii="Arial" w:eastAsia="Arial" w:hAnsi="Arial" w:cs="Arial"/>
                <w:sz w:val="18"/>
                <w:szCs w:val="18"/>
              </w:rPr>
              <w:t>RCW 48.43.185(2)</w:t>
            </w: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tc>
        <w:tc>
          <w:tcPr>
            <w:tcW w:w="8227" w:type="dxa"/>
            <w:tcBorders>
              <w:top w:val="nil"/>
              <w:bottom w:val="nil"/>
            </w:tcBorders>
          </w:tcPr>
          <w:p w:rsidR="0078790A" w:rsidRPr="005E1FEC" w:rsidRDefault="0078790A" w:rsidP="007C2595">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030CA8" w:rsidRDefault="0078790A" w:rsidP="0078790A">
            <w:pPr>
              <w:spacing w:before="120" w:after="120" w:line="206" w:lineRule="exact"/>
              <w:ind w:left="109" w:right="-20"/>
              <w:rPr>
                <w:rFonts w:eastAsia="Arial" w:cs="Arial"/>
                <w:b/>
              </w:rPr>
            </w:pPr>
          </w:p>
        </w:tc>
        <w:tc>
          <w:tcPr>
            <w:tcW w:w="1322" w:type="dxa"/>
            <w:vMerge/>
          </w:tcPr>
          <w:p w:rsidR="0078790A" w:rsidRPr="004E523C" w:rsidRDefault="0078790A" w:rsidP="0078790A">
            <w:pPr>
              <w:spacing w:before="120" w:after="120" w:line="360" w:lineRule="auto"/>
              <w:rPr>
                <w:rFonts w:ascii="Arial" w:hAnsi="Arial" w:cs="Arial"/>
                <w:sz w:val="18"/>
                <w:szCs w:val="18"/>
              </w:rPr>
            </w:pPr>
          </w:p>
        </w:tc>
        <w:tc>
          <w:tcPr>
            <w:tcW w:w="1828" w:type="dxa"/>
            <w:tcBorders>
              <w:top w:val="nil"/>
              <w:bottom w:val="single" w:sz="4" w:space="0" w:color="auto"/>
            </w:tcBorders>
          </w:tcPr>
          <w:p w:rsidR="0078790A" w:rsidRPr="004E523C" w:rsidRDefault="0078790A" w:rsidP="0078790A">
            <w:pPr>
              <w:spacing w:line="360" w:lineRule="auto"/>
              <w:ind w:left="-80" w:right="-14"/>
              <w:rPr>
                <w:rFonts w:ascii="Arial" w:eastAsia="Arial" w:hAnsi="Arial" w:cs="Arial"/>
                <w:sz w:val="18"/>
                <w:szCs w:val="18"/>
              </w:rPr>
            </w:pPr>
            <w:r>
              <w:rPr>
                <w:rFonts w:ascii="Arial" w:eastAsia="Arial" w:hAnsi="Arial" w:cs="Arial"/>
                <w:sz w:val="18"/>
                <w:szCs w:val="18"/>
              </w:rPr>
              <w:t>RCW 48.43.185(3)</w:t>
            </w:r>
          </w:p>
        </w:tc>
        <w:tc>
          <w:tcPr>
            <w:tcW w:w="8227" w:type="dxa"/>
            <w:tcBorders>
              <w:top w:val="nil"/>
              <w:bottom w:val="single" w:sz="4" w:space="0" w:color="auto"/>
            </w:tcBorders>
          </w:tcPr>
          <w:p w:rsidR="0078790A" w:rsidRPr="005E1FEC" w:rsidRDefault="0078790A" w:rsidP="007C2595">
            <w:pPr>
              <w:pStyle w:val="NoSpacing"/>
              <w:rPr>
                <w:rFonts w:ascii="Segoe UI" w:hAnsi="Segoe UI" w:cs="Segoe UI"/>
                <w:sz w:val="20"/>
                <w:szCs w:val="20"/>
              </w:rPr>
            </w:pPr>
            <w:r w:rsidRPr="005E1FEC">
              <w:rPr>
                <w:rFonts w:ascii="Segoe UI" w:hAnsi="Segoe UI" w:cs="Segoe UI"/>
                <w:sz w:val="20"/>
                <w:szCs w:val="20"/>
              </w:rPr>
              <w:t>Issuer may apply cost-sharing, maximum annual limits, and prior authorization to these services; can limit to in-network providers, and negotiate provider rates.</w:t>
            </w: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79067E">
        <w:trPr>
          <w:trHeight w:val="193"/>
          <w:jc w:val="center"/>
        </w:trPr>
        <w:tc>
          <w:tcPr>
            <w:tcW w:w="1435" w:type="dxa"/>
            <w:shd w:val="clear" w:color="auto" w:fill="404040" w:themeFill="text1" w:themeFillTint="BF"/>
          </w:tcPr>
          <w:p w:rsidR="0078790A" w:rsidRDefault="0078790A" w:rsidP="0078790A">
            <w:pPr>
              <w:pStyle w:val="NoSpacing"/>
              <w:rPr>
                <w:w w:val="104"/>
              </w:rPr>
            </w:pPr>
          </w:p>
        </w:tc>
        <w:tc>
          <w:tcPr>
            <w:tcW w:w="1322" w:type="dxa"/>
            <w:shd w:val="clear" w:color="auto" w:fill="404040" w:themeFill="text1" w:themeFillTint="BF"/>
          </w:tcPr>
          <w:p w:rsidR="0078790A" w:rsidRDefault="0078790A" w:rsidP="0078790A">
            <w:pPr>
              <w:pStyle w:val="NoSpacing"/>
            </w:pPr>
          </w:p>
        </w:tc>
        <w:tc>
          <w:tcPr>
            <w:tcW w:w="1828" w:type="dxa"/>
            <w:tcBorders>
              <w:bottom w:val="nil"/>
            </w:tcBorders>
            <w:shd w:val="clear" w:color="auto" w:fill="404040" w:themeFill="text1" w:themeFillTint="BF"/>
          </w:tcPr>
          <w:p w:rsidR="0078790A" w:rsidRDefault="0078790A" w:rsidP="0078790A">
            <w:pPr>
              <w:pStyle w:val="NoSpacing"/>
            </w:pPr>
          </w:p>
        </w:tc>
        <w:tc>
          <w:tcPr>
            <w:tcW w:w="8227" w:type="dxa"/>
            <w:tcBorders>
              <w:bottom w:val="nil"/>
            </w:tcBorders>
            <w:shd w:val="clear" w:color="auto" w:fill="404040" w:themeFill="text1" w:themeFillTint="BF"/>
          </w:tcPr>
          <w:p w:rsidR="0078790A" w:rsidRPr="005E1FEC" w:rsidRDefault="0078790A" w:rsidP="0078790A">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8790A" w:rsidRPr="009E6764" w:rsidRDefault="0078790A" w:rsidP="0078790A">
            <w:pPr>
              <w:pStyle w:val="NoSpacing"/>
            </w:pPr>
          </w:p>
        </w:tc>
      </w:tr>
      <w:tr w:rsidR="0078790A" w:rsidTr="00A82657">
        <w:trPr>
          <w:trHeight w:val="193"/>
          <w:jc w:val="center"/>
        </w:trPr>
        <w:tc>
          <w:tcPr>
            <w:tcW w:w="1435" w:type="dxa"/>
            <w:vMerge w:val="restart"/>
          </w:tcPr>
          <w:p w:rsidR="0078790A" w:rsidRPr="00B92D2B" w:rsidRDefault="0078790A" w:rsidP="00B92D2B">
            <w:pPr>
              <w:pStyle w:val="NoSpacing"/>
              <w:jc w:val="center"/>
              <w:rPr>
                <w:rFonts w:ascii="Segoe UI" w:hAnsi="Segoe UI" w:cs="Segoe UI"/>
                <w:b/>
                <w:w w:val="104"/>
                <w:sz w:val="20"/>
                <w:szCs w:val="20"/>
              </w:rPr>
            </w:pPr>
            <w:r w:rsidRPr="00B92D2B">
              <w:rPr>
                <w:rFonts w:ascii="Segoe UI" w:hAnsi="Segoe UI" w:cs="Segoe UI"/>
                <w:b/>
                <w:w w:val="104"/>
                <w:sz w:val="20"/>
                <w:szCs w:val="20"/>
              </w:rPr>
              <w:t>Mental Health or Substance Use Disorder</w:t>
            </w:r>
          </w:p>
          <w:p w:rsidR="0078790A" w:rsidRPr="00B92D2B" w:rsidRDefault="0078790A" w:rsidP="00B92D2B">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B92D2B" w:rsidRDefault="00B92D2B"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AC0AD2" w:rsidRDefault="00AC0AD2" w:rsidP="00B92D2B">
            <w:pPr>
              <w:pStyle w:val="NoSpacing"/>
              <w:jc w:val="center"/>
              <w:rPr>
                <w:rFonts w:ascii="Segoe UI" w:hAnsi="Segoe UI" w:cs="Segoe UI"/>
                <w:b/>
                <w:w w:val="104"/>
                <w:sz w:val="20"/>
                <w:szCs w:val="20"/>
              </w:rPr>
            </w:pPr>
          </w:p>
          <w:p w:rsidR="00B92D2B" w:rsidRPr="00B92D2B" w:rsidRDefault="00B92D2B" w:rsidP="00B92D2B">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rsidR="00B92D2B" w:rsidRPr="00B92D2B" w:rsidRDefault="00B92D2B" w:rsidP="00B92D2B">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B92D2B" w:rsidRDefault="00B92D2B" w:rsidP="00B92D2B">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78790A" w:rsidRDefault="0078790A" w:rsidP="0078790A">
            <w:pPr>
              <w:spacing w:before="120" w:after="120" w:line="203" w:lineRule="exact"/>
              <w:ind w:right="-20"/>
              <w:rPr>
                <w:rFonts w:eastAsia="Arial" w:cs="Arial"/>
                <w:b/>
              </w:rPr>
            </w:pPr>
          </w:p>
          <w:p w:rsidR="00B92D2B" w:rsidRPr="00B92D2B" w:rsidRDefault="00B92D2B" w:rsidP="00B92D2B">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rsidR="00B92D2B" w:rsidRPr="00B92D2B" w:rsidRDefault="00B92D2B" w:rsidP="00B92D2B">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B92D2B" w:rsidRDefault="00B92D2B" w:rsidP="00B92D2B">
            <w:pPr>
              <w:spacing w:before="120" w:after="120" w:line="203" w:lineRule="exact"/>
              <w:ind w:right="-20"/>
              <w:rPr>
                <w:rFonts w:eastAsia="Arial" w:cs="Arial"/>
                <w:b/>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p w:rsidR="0016253B" w:rsidRDefault="0016253B" w:rsidP="00B92D2B">
            <w:pPr>
              <w:pStyle w:val="NoSpacing"/>
              <w:jc w:val="center"/>
              <w:rPr>
                <w:rFonts w:ascii="Segoe UI" w:hAnsi="Segoe UI" w:cs="Segoe UI"/>
                <w:b/>
                <w:w w:val="104"/>
                <w:sz w:val="20"/>
                <w:szCs w:val="20"/>
              </w:rPr>
            </w:pPr>
          </w:p>
          <w:p w:rsidR="00B92D2B" w:rsidRPr="00B92D2B" w:rsidRDefault="00B92D2B" w:rsidP="00B92D2B">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rsidR="0078790A" w:rsidRDefault="00B92D2B" w:rsidP="0016253B">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rsidR="00B92D2B" w:rsidRDefault="00B92D2B" w:rsidP="0078790A">
            <w:pPr>
              <w:spacing w:before="120" w:after="120" w:line="360" w:lineRule="auto"/>
              <w:ind w:left="-58" w:right="-115"/>
              <w:rPr>
                <w:rFonts w:ascii="Arial" w:eastAsia="Arial" w:hAnsi="Arial" w:cs="Arial"/>
                <w:b/>
                <w:w w:val="104"/>
                <w:sz w:val="18"/>
                <w:szCs w:val="18"/>
              </w:rPr>
            </w:pPr>
          </w:p>
          <w:p w:rsidR="00B92D2B" w:rsidRDefault="00B92D2B" w:rsidP="0078790A">
            <w:pPr>
              <w:spacing w:before="120" w:after="120" w:line="360" w:lineRule="auto"/>
              <w:ind w:left="-58" w:right="-115"/>
              <w:rPr>
                <w:rFonts w:ascii="Arial" w:eastAsia="Arial" w:hAnsi="Arial" w:cs="Arial"/>
                <w:b/>
                <w:w w:val="104"/>
                <w:sz w:val="18"/>
                <w:szCs w:val="18"/>
              </w:rPr>
            </w:pPr>
          </w:p>
          <w:p w:rsidR="0078790A" w:rsidRDefault="0078790A" w:rsidP="0078790A">
            <w:pPr>
              <w:spacing w:before="120" w:after="120" w:line="360" w:lineRule="auto"/>
              <w:ind w:left="-58" w:right="-115"/>
              <w:rPr>
                <w:rFonts w:ascii="Arial" w:eastAsia="Arial" w:hAnsi="Arial" w:cs="Arial"/>
                <w:b/>
                <w:w w:val="104"/>
                <w:sz w:val="18"/>
                <w:szCs w:val="18"/>
              </w:rPr>
            </w:pPr>
          </w:p>
        </w:tc>
        <w:tc>
          <w:tcPr>
            <w:tcW w:w="1322" w:type="dxa"/>
            <w:vMerge w:val="restart"/>
          </w:tcPr>
          <w:p w:rsidR="0078790A" w:rsidRPr="00B92D2B" w:rsidRDefault="0078790A" w:rsidP="00B92D2B">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rsidR="0078790A" w:rsidRPr="00B92D2B" w:rsidRDefault="0078790A" w:rsidP="00B92D2B">
            <w:pPr>
              <w:pStyle w:val="NoSpacing"/>
              <w:ind w:left="-108"/>
              <w:jc w:val="center"/>
              <w:rPr>
                <w:rFonts w:ascii="Segoe UI" w:hAnsi="Segoe UI" w:cs="Segoe UI"/>
                <w:sz w:val="20"/>
                <w:szCs w:val="20"/>
              </w:rPr>
            </w:pPr>
            <w:r w:rsidRPr="00B92D2B">
              <w:rPr>
                <w:rFonts w:ascii="Segoe UI" w:hAnsi="Segoe UI" w:cs="Segoe UI"/>
                <w:sz w:val="20"/>
                <w:szCs w:val="20"/>
              </w:rPr>
              <w:t>Requirement</w:t>
            </w:r>
          </w:p>
          <w:p w:rsidR="0078790A" w:rsidRDefault="0078790A" w:rsidP="0078790A">
            <w:pPr>
              <w:spacing w:before="120" w:after="120" w:line="360" w:lineRule="auto"/>
              <w:rPr>
                <w:rFonts w:ascii="Arial" w:hAnsi="Arial" w:cs="Arial"/>
                <w:sz w:val="18"/>
                <w:szCs w:val="18"/>
              </w:rPr>
            </w:pPr>
          </w:p>
          <w:p w:rsidR="0078790A" w:rsidRDefault="0078790A" w:rsidP="0078790A">
            <w:pPr>
              <w:spacing w:before="120" w:after="120" w:line="360" w:lineRule="auto"/>
              <w:rPr>
                <w:rFonts w:ascii="Arial" w:hAnsi="Arial" w:cs="Arial"/>
                <w:sz w:val="18"/>
                <w:szCs w:val="18"/>
              </w:rPr>
            </w:pPr>
          </w:p>
          <w:p w:rsidR="0078790A" w:rsidRDefault="0078790A" w:rsidP="0078790A">
            <w:pPr>
              <w:spacing w:before="120" w:after="120" w:line="360" w:lineRule="auto"/>
              <w:rPr>
                <w:rFonts w:ascii="Arial" w:hAnsi="Arial" w:cs="Arial"/>
                <w:sz w:val="18"/>
                <w:szCs w:val="18"/>
              </w:rPr>
            </w:pPr>
          </w:p>
          <w:p w:rsidR="0078790A" w:rsidRDefault="0078790A" w:rsidP="0078790A">
            <w:pPr>
              <w:spacing w:before="120" w:after="120" w:line="360" w:lineRule="auto"/>
              <w:rPr>
                <w:rFonts w:ascii="Arial" w:hAnsi="Arial" w:cs="Arial"/>
                <w:sz w:val="18"/>
                <w:szCs w:val="18"/>
              </w:rPr>
            </w:pPr>
          </w:p>
          <w:p w:rsidR="0078790A" w:rsidRDefault="0078790A" w:rsidP="0078790A">
            <w:pPr>
              <w:spacing w:before="120" w:after="120"/>
              <w:rPr>
                <w:rFonts w:ascii="Arial" w:hAnsi="Arial" w:cs="Arial"/>
                <w:sz w:val="18"/>
                <w:szCs w:val="18"/>
              </w:rPr>
            </w:pPr>
          </w:p>
          <w:p w:rsidR="0078790A" w:rsidRDefault="0078790A" w:rsidP="0078790A">
            <w:pPr>
              <w:spacing w:before="120" w:after="120"/>
              <w:rPr>
                <w:rFonts w:ascii="Arial" w:hAnsi="Arial" w:cs="Arial"/>
                <w:sz w:val="18"/>
                <w:szCs w:val="18"/>
              </w:rPr>
            </w:pPr>
          </w:p>
          <w:p w:rsidR="0078790A" w:rsidRDefault="0078790A" w:rsidP="0078790A">
            <w:pPr>
              <w:spacing w:before="120" w:after="120" w:line="360" w:lineRule="auto"/>
              <w:rPr>
                <w:rFonts w:ascii="Arial" w:eastAsia="Arial" w:hAnsi="Arial" w:cs="Arial"/>
                <w:sz w:val="18"/>
                <w:szCs w:val="18"/>
              </w:rPr>
            </w:pPr>
          </w:p>
          <w:p w:rsidR="00B92D2B" w:rsidRDefault="00B92D2B" w:rsidP="0078790A">
            <w:pPr>
              <w:spacing w:before="120" w:after="120" w:line="360" w:lineRule="auto"/>
              <w:rPr>
                <w:rFonts w:ascii="Arial" w:eastAsia="Arial" w:hAnsi="Arial" w:cs="Arial"/>
                <w:sz w:val="18"/>
                <w:szCs w:val="18"/>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AC0AD2" w:rsidRDefault="00AC0AD2" w:rsidP="00B92D2B">
            <w:pPr>
              <w:pStyle w:val="NoSpacing"/>
              <w:jc w:val="center"/>
              <w:rPr>
                <w:rFonts w:ascii="Segoe UI" w:hAnsi="Segoe UI" w:cs="Segoe UI"/>
                <w:sz w:val="20"/>
                <w:szCs w:val="20"/>
              </w:rPr>
            </w:pPr>
          </w:p>
          <w:p w:rsidR="00B92D2B" w:rsidRPr="00B92D2B" w:rsidRDefault="00B92D2B" w:rsidP="00B92D2B">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rsidR="00B92D2B" w:rsidRPr="00B92D2B" w:rsidRDefault="00B92D2B" w:rsidP="00B92D2B">
            <w:pPr>
              <w:pStyle w:val="NoSpacing"/>
              <w:ind w:left="-108"/>
              <w:jc w:val="center"/>
              <w:rPr>
                <w:rFonts w:ascii="Segoe UI" w:hAnsi="Segoe UI" w:cs="Segoe UI"/>
                <w:sz w:val="20"/>
                <w:szCs w:val="20"/>
              </w:rPr>
            </w:pPr>
            <w:r w:rsidRPr="00B92D2B">
              <w:rPr>
                <w:rFonts w:ascii="Segoe UI" w:hAnsi="Segoe UI" w:cs="Segoe UI"/>
                <w:sz w:val="20"/>
                <w:szCs w:val="20"/>
              </w:rPr>
              <w:t>Requirement</w:t>
            </w:r>
            <w:r>
              <w:rPr>
                <w:rFonts w:ascii="Segoe UI" w:hAnsi="Segoe UI" w:cs="Segoe UI"/>
                <w:sz w:val="20"/>
                <w:szCs w:val="20"/>
              </w:rPr>
              <w:t xml:space="preserve"> (Cont’d)</w:t>
            </w:r>
          </w:p>
          <w:p w:rsidR="00B92D2B" w:rsidRDefault="00B92D2B" w:rsidP="00B92D2B">
            <w:pPr>
              <w:spacing w:before="120" w:after="120" w:line="360" w:lineRule="auto"/>
              <w:rPr>
                <w:rFonts w:ascii="Arial" w:hAnsi="Arial" w:cs="Arial"/>
                <w:sz w:val="18"/>
                <w:szCs w:val="18"/>
              </w:rPr>
            </w:pPr>
          </w:p>
          <w:p w:rsidR="00B92D2B" w:rsidRDefault="00B92D2B" w:rsidP="0078790A">
            <w:pPr>
              <w:spacing w:before="120" w:after="120" w:line="360" w:lineRule="auto"/>
              <w:rPr>
                <w:rFonts w:ascii="Arial" w:eastAsia="Arial" w:hAnsi="Arial" w:cs="Arial"/>
                <w:sz w:val="18"/>
                <w:szCs w:val="18"/>
              </w:rPr>
            </w:pPr>
          </w:p>
        </w:tc>
        <w:tc>
          <w:tcPr>
            <w:tcW w:w="1828" w:type="dxa"/>
            <w:tcBorders>
              <w:bottom w:val="nil"/>
            </w:tcBorders>
          </w:tcPr>
          <w:p w:rsidR="0078790A" w:rsidRDefault="0078790A" w:rsidP="0078790A">
            <w:pPr>
              <w:spacing w:line="360" w:lineRule="auto"/>
              <w:ind w:left="-80" w:right="-14"/>
              <w:rPr>
                <w:rFonts w:ascii="Arial" w:eastAsia="Arial" w:hAnsi="Arial" w:cs="Arial"/>
                <w:sz w:val="18"/>
                <w:szCs w:val="18"/>
              </w:rPr>
            </w:pPr>
            <w:r>
              <w:rPr>
                <w:rFonts w:ascii="Arial" w:eastAsia="Arial" w:hAnsi="Arial" w:cs="Arial"/>
                <w:sz w:val="18"/>
                <w:szCs w:val="18"/>
              </w:rPr>
              <w:lastRenderedPageBreak/>
              <w:t>RCW 48.44.240</w:t>
            </w:r>
          </w:p>
          <w:p w:rsidR="0078790A" w:rsidRDefault="0078790A" w:rsidP="0078790A">
            <w:pPr>
              <w:spacing w:line="360" w:lineRule="auto"/>
              <w:ind w:left="-80" w:right="-14"/>
              <w:rPr>
                <w:rFonts w:ascii="Arial" w:eastAsia="Arial" w:hAnsi="Arial" w:cs="Arial"/>
                <w:sz w:val="18"/>
                <w:szCs w:val="18"/>
              </w:rPr>
            </w:pPr>
          </w:p>
        </w:tc>
        <w:tc>
          <w:tcPr>
            <w:tcW w:w="8227" w:type="dxa"/>
            <w:tcBorders>
              <w:bottom w:val="nil"/>
            </w:tcBorders>
          </w:tcPr>
          <w:p w:rsidR="0078790A" w:rsidRPr="005E1FEC" w:rsidRDefault="0078790A" w:rsidP="007C2595">
            <w:pPr>
              <w:pStyle w:val="NoSpacing"/>
              <w:rPr>
                <w:rFonts w:ascii="Segoe UI" w:hAnsi="Segoe UI" w:cs="Segoe UI"/>
                <w:sz w:val="20"/>
                <w:szCs w:val="20"/>
              </w:rPr>
            </w:pPr>
            <w:r w:rsidRPr="005E1FEC">
              <w:rPr>
                <w:rFonts w:ascii="Segoe UI" w:hAnsi="Segoe UI" w:cs="Segoe UI"/>
                <w:sz w:val="20"/>
                <w:szCs w:val="20"/>
              </w:rPr>
              <w:t xml:space="preserve">Does the health plan provide SUD benefits by an “approved treatment program” under RCW </w:t>
            </w:r>
            <w:proofErr w:type="gramStart"/>
            <w:r w:rsidRPr="005E1FEC">
              <w:rPr>
                <w:rFonts w:ascii="Segoe UI" w:hAnsi="Segoe UI" w:cs="Segoe UI"/>
                <w:sz w:val="20"/>
                <w:szCs w:val="20"/>
              </w:rPr>
              <w:t>70.96A.020(</w:t>
            </w:r>
            <w:proofErr w:type="gramEnd"/>
            <w:r w:rsidRPr="005E1FEC">
              <w:rPr>
                <w:rFonts w:ascii="Segoe UI" w:hAnsi="Segoe UI" w:cs="Segoe UI"/>
                <w:sz w:val="20"/>
                <w:szCs w:val="20"/>
              </w:rPr>
              <w:t>3)?</w:t>
            </w:r>
          </w:p>
        </w:tc>
        <w:tc>
          <w:tcPr>
            <w:tcW w:w="1351" w:type="dxa"/>
            <w:tcBorders>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line="360" w:lineRule="auto"/>
              <w:ind w:left="-58" w:right="-115"/>
              <w:rPr>
                <w:rFonts w:ascii="Arial" w:eastAsia="Arial" w:hAnsi="Arial" w:cs="Arial"/>
                <w:b/>
                <w:w w:val="104"/>
                <w:sz w:val="18"/>
                <w:szCs w:val="18"/>
              </w:rPr>
            </w:pPr>
          </w:p>
        </w:tc>
        <w:tc>
          <w:tcPr>
            <w:tcW w:w="1322" w:type="dxa"/>
            <w:vMerge/>
          </w:tcPr>
          <w:p w:rsidR="0078790A" w:rsidRDefault="0078790A" w:rsidP="0078790A">
            <w:pPr>
              <w:spacing w:before="120" w:after="120" w:line="360" w:lineRule="auto"/>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left="-80" w:right="-14"/>
              <w:rPr>
                <w:rFonts w:ascii="Arial" w:eastAsia="Arial" w:hAnsi="Arial" w:cs="Arial"/>
                <w:sz w:val="18"/>
                <w:szCs w:val="18"/>
              </w:rPr>
            </w:pPr>
            <w:r>
              <w:rPr>
                <w:rFonts w:ascii="Arial" w:eastAsia="Arial" w:hAnsi="Arial" w:cs="Arial"/>
                <w:sz w:val="18"/>
                <w:szCs w:val="18"/>
              </w:rPr>
              <w:t>RCW 48.44.341</w:t>
            </w: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Does the plan define “Mental Health Services” consistent with RCW 48.44.341(1)?</w:t>
            </w:r>
          </w:p>
          <w:p w:rsidR="0078790A" w:rsidRPr="000E50E1" w:rsidRDefault="0078790A" w:rsidP="007C2595">
            <w:pPr>
              <w:pStyle w:val="NoSpacing"/>
            </w:pPr>
            <w:r w:rsidRPr="00A75773">
              <w:t xml:space="preserve"> </w:t>
            </w:r>
            <w:r w:rsidRPr="007C2595">
              <w:rPr>
                <w:rFonts w:ascii="Times New Roman" w:hAnsi="Times New Roman" w:cs="Times New Roman"/>
              </w:rPr>
              <w:t>“Medically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w:t>
            </w:r>
            <w:r w:rsidRPr="00A75773">
              <w:t xml:space="preserve"> mental disorders, 4th edition, published by the American psychiatric association; (c) skilled </w:t>
            </w:r>
            <w:r w:rsidRPr="007C2595">
              <w:rPr>
                <w:rFonts w:ascii="Times New Roman" w:hAnsi="Times New Roman" w:cs="Times New Roman"/>
              </w:rPr>
              <w:t>nursing facility services, home health care, residential treatment, and custodial care; and (d) court ordered treatment unless the health care service contractor's medical director or designee determines the treatment to be medically necessary.”</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C1782D" w:rsidRDefault="0078790A" w:rsidP="0078790A">
            <w:pPr>
              <w:spacing w:before="120" w:after="120" w:line="360" w:lineRule="auto"/>
              <w:ind w:left="-58" w:right="-115"/>
              <w:rPr>
                <w:rFonts w:eastAsia="Arial" w:cs="Arial"/>
                <w:b/>
              </w:rPr>
            </w:pPr>
          </w:p>
        </w:tc>
        <w:tc>
          <w:tcPr>
            <w:tcW w:w="1322" w:type="dxa"/>
            <w:vMerge/>
          </w:tcPr>
          <w:p w:rsidR="0078790A" w:rsidRPr="004E523C" w:rsidRDefault="0078790A" w:rsidP="0078790A">
            <w:pPr>
              <w:spacing w:before="120" w:after="120" w:line="360" w:lineRule="auto"/>
              <w:rPr>
                <w:rFonts w:ascii="Arial" w:hAnsi="Arial" w:cs="Arial"/>
                <w:sz w:val="18"/>
                <w:szCs w:val="18"/>
              </w:rPr>
            </w:pPr>
          </w:p>
        </w:tc>
        <w:tc>
          <w:tcPr>
            <w:tcW w:w="1828" w:type="dxa"/>
            <w:tcBorders>
              <w:top w:val="nil"/>
              <w:bottom w:val="nil"/>
            </w:tcBorders>
          </w:tcPr>
          <w:p w:rsidR="0078790A" w:rsidRDefault="0078790A" w:rsidP="0078790A">
            <w:pPr>
              <w:spacing w:line="360" w:lineRule="auto"/>
              <w:ind w:left="-80" w:right="-14"/>
              <w:rPr>
                <w:rFonts w:ascii="Arial" w:eastAsia="Arial" w:hAnsi="Arial" w:cs="Arial"/>
                <w:sz w:val="18"/>
                <w:szCs w:val="18"/>
              </w:rPr>
            </w:pPr>
            <w:r>
              <w:rPr>
                <w:rFonts w:ascii="Arial" w:eastAsia="Arial" w:hAnsi="Arial" w:cs="Arial"/>
                <w:sz w:val="18"/>
                <w:szCs w:val="18"/>
              </w:rPr>
              <w:t>RCW 48.44.245</w:t>
            </w:r>
          </w:p>
          <w:p w:rsidR="0078790A" w:rsidRDefault="0078790A" w:rsidP="0078790A">
            <w:pPr>
              <w:spacing w:line="360" w:lineRule="auto"/>
              <w:ind w:left="-80" w:right="-14"/>
              <w:rPr>
                <w:rFonts w:ascii="Arial" w:hAnsi="Arial" w:cs="Arial"/>
                <w:sz w:val="18"/>
                <w:szCs w:val="18"/>
              </w:rPr>
            </w:pPr>
            <w:r>
              <w:rPr>
                <w:rFonts w:ascii="Arial" w:hAnsi="Arial" w:cs="Arial"/>
                <w:sz w:val="18"/>
                <w:szCs w:val="18"/>
              </w:rPr>
              <w:t>WAC 284-43-7010</w:t>
            </w: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p w:rsidR="0078790A" w:rsidRDefault="0078790A" w:rsidP="0078790A">
            <w:pPr>
              <w:spacing w:line="360" w:lineRule="auto"/>
              <w:ind w:left="-80" w:right="-14"/>
              <w:rPr>
                <w:rFonts w:ascii="Arial" w:eastAsia="Arial" w:hAnsi="Arial" w:cs="Arial"/>
                <w:sz w:val="18"/>
                <w:szCs w:val="18"/>
              </w:rPr>
            </w:pP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Does the plan define Substance Use Disorder consistent with RCW 48.44.245 and WAC 284-43-7010?  </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w:t>
            </w:r>
            <w:r w:rsidRPr="004066A2">
              <w:rPr>
                <w:rFonts w:ascii="Segoe UI" w:hAnsi="Segoe UI" w:cs="Segoe UI"/>
                <w:bCs/>
                <w:sz w:val="20"/>
                <w:szCs w:val="20"/>
              </w:rPr>
              <w:t>Substance use disorder</w:t>
            </w:r>
            <w:r w:rsidRPr="004066A2">
              <w:rPr>
                <w:rFonts w:ascii="Segoe UI" w:hAnsi="Segoe UI" w:cs="Segoe UI"/>
                <w:sz w:val="20"/>
                <w:szCs w:val="20"/>
              </w:rPr>
              <w:t xml:space="preserve"> includes illness characterized by a physiological or psychological dependency, or both, on a controlled substance regulated under chapter </w:t>
            </w:r>
            <w:hyperlink r:id="rId60" w:history="1">
              <w:r w:rsidRPr="004066A2">
                <w:rPr>
                  <w:rStyle w:val="Hyperlink"/>
                  <w:rFonts w:ascii="Segoe UI" w:hAnsi="Segoe UI" w:cs="Segoe UI"/>
                  <w:sz w:val="20"/>
                  <w:szCs w:val="20"/>
                </w:rPr>
                <w:t>69.50</w:t>
              </w:r>
            </w:hyperlink>
            <w:r w:rsidRPr="004066A2">
              <w:rPr>
                <w:rFonts w:ascii="Segoe UI" w:hAnsi="Segoe UI" w:cs="Segoe UI"/>
                <w:sz w:val="20"/>
                <w:szCs w:val="20"/>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C1782D" w:rsidRDefault="0078790A" w:rsidP="0078790A">
            <w:pPr>
              <w:spacing w:before="120" w:after="120" w:line="360" w:lineRule="auto"/>
              <w:ind w:left="-58" w:right="-115"/>
              <w:rPr>
                <w:rFonts w:eastAsia="Arial" w:cs="Arial"/>
                <w:b/>
              </w:rPr>
            </w:pPr>
          </w:p>
        </w:tc>
        <w:tc>
          <w:tcPr>
            <w:tcW w:w="1322" w:type="dxa"/>
            <w:vMerge/>
          </w:tcPr>
          <w:p w:rsidR="0078790A" w:rsidRPr="004E523C" w:rsidRDefault="0078790A" w:rsidP="0078790A">
            <w:pPr>
              <w:spacing w:before="120" w:after="120" w:line="360" w:lineRule="auto"/>
              <w:rPr>
                <w:rFonts w:ascii="Arial" w:hAnsi="Arial" w:cs="Arial"/>
                <w:sz w:val="18"/>
                <w:szCs w:val="18"/>
              </w:rPr>
            </w:pPr>
          </w:p>
        </w:tc>
        <w:tc>
          <w:tcPr>
            <w:tcW w:w="1828" w:type="dxa"/>
            <w:tcBorders>
              <w:top w:val="nil"/>
              <w:bottom w:val="nil"/>
            </w:tcBorders>
          </w:tcPr>
          <w:p w:rsidR="0078790A" w:rsidRDefault="0078790A" w:rsidP="0078790A">
            <w:pPr>
              <w:ind w:left="-80" w:right="-14"/>
              <w:rPr>
                <w:rFonts w:ascii="Arial" w:hAnsi="Arial" w:cs="Arial"/>
                <w:sz w:val="18"/>
                <w:szCs w:val="18"/>
              </w:rPr>
            </w:pPr>
            <w:r>
              <w:rPr>
                <w:rFonts w:ascii="Arial" w:hAnsi="Arial" w:cs="Arial"/>
                <w:sz w:val="18"/>
                <w:szCs w:val="18"/>
              </w:rPr>
              <w:t xml:space="preserve">RCW 48.44.341(2) </w:t>
            </w:r>
          </w:p>
          <w:p w:rsidR="0078790A" w:rsidRDefault="0078790A" w:rsidP="0078790A">
            <w:pPr>
              <w:ind w:left="-80" w:right="-14"/>
              <w:rPr>
                <w:rFonts w:ascii="Arial" w:hAnsi="Arial" w:cs="Arial"/>
                <w:sz w:val="18"/>
                <w:szCs w:val="18"/>
              </w:rPr>
            </w:pPr>
          </w:p>
          <w:p w:rsidR="0078790A" w:rsidRDefault="0078790A" w:rsidP="0078790A">
            <w:pPr>
              <w:ind w:left="-80" w:right="-14"/>
              <w:rPr>
                <w:rFonts w:ascii="Arial" w:hAnsi="Arial" w:cs="Arial"/>
                <w:sz w:val="18"/>
                <w:szCs w:val="18"/>
              </w:rPr>
            </w:pPr>
          </w:p>
          <w:p w:rsidR="0078790A" w:rsidRDefault="0078790A" w:rsidP="0078790A">
            <w:pPr>
              <w:ind w:left="-80" w:right="-14"/>
              <w:rPr>
                <w:rFonts w:ascii="Arial" w:hAnsi="Arial" w:cs="Arial"/>
                <w:sz w:val="18"/>
                <w:szCs w:val="18"/>
              </w:rPr>
            </w:pPr>
          </w:p>
          <w:p w:rsidR="0078790A" w:rsidRDefault="0078790A" w:rsidP="0078790A">
            <w:pPr>
              <w:ind w:left="-80" w:right="-14"/>
              <w:rPr>
                <w:rFonts w:ascii="Arial" w:hAnsi="Arial" w:cs="Arial"/>
                <w:sz w:val="18"/>
                <w:szCs w:val="18"/>
              </w:rPr>
            </w:pP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C1782D" w:rsidRDefault="0078790A" w:rsidP="0078790A">
            <w:pPr>
              <w:spacing w:before="120" w:after="120" w:line="360" w:lineRule="auto"/>
              <w:ind w:left="-58" w:right="-115"/>
              <w:rPr>
                <w:rFonts w:eastAsia="Arial" w:cs="Arial"/>
                <w:b/>
              </w:rPr>
            </w:pPr>
          </w:p>
        </w:tc>
        <w:tc>
          <w:tcPr>
            <w:tcW w:w="1322" w:type="dxa"/>
            <w:vMerge/>
          </w:tcPr>
          <w:p w:rsidR="0078790A" w:rsidRPr="004E523C" w:rsidRDefault="0078790A" w:rsidP="0078790A">
            <w:pPr>
              <w:spacing w:before="120" w:after="120" w:line="360" w:lineRule="auto"/>
              <w:rPr>
                <w:rFonts w:ascii="Arial" w:hAnsi="Arial" w:cs="Arial"/>
                <w:sz w:val="18"/>
                <w:szCs w:val="18"/>
              </w:rPr>
            </w:pPr>
          </w:p>
        </w:tc>
        <w:tc>
          <w:tcPr>
            <w:tcW w:w="1828" w:type="dxa"/>
            <w:tcBorders>
              <w:top w:val="nil"/>
              <w:bottom w:val="single" w:sz="4" w:space="0" w:color="auto"/>
            </w:tcBorders>
          </w:tcPr>
          <w:p w:rsidR="0078790A" w:rsidRDefault="0078790A" w:rsidP="0078790A">
            <w:pPr>
              <w:ind w:left="-80" w:right="-14"/>
              <w:rPr>
                <w:rFonts w:ascii="Arial" w:hAnsi="Arial" w:cs="Arial"/>
                <w:sz w:val="18"/>
                <w:szCs w:val="18"/>
              </w:rPr>
            </w:pPr>
            <w:r>
              <w:rPr>
                <w:rFonts w:ascii="Arial" w:hAnsi="Arial" w:cs="Arial"/>
                <w:sz w:val="18"/>
                <w:szCs w:val="18"/>
              </w:rPr>
              <w:t xml:space="preserve">RCW </w:t>
            </w:r>
          </w:p>
          <w:p w:rsidR="0078790A" w:rsidRDefault="0078790A" w:rsidP="0078790A">
            <w:pPr>
              <w:ind w:left="-80" w:right="-14"/>
              <w:rPr>
                <w:rFonts w:ascii="Arial" w:hAnsi="Arial" w:cs="Arial"/>
                <w:sz w:val="18"/>
                <w:szCs w:val="18"/>
              </w:rPr>
            </w:pPr>
            <w:r>
              <w:rPr>
                <w:rFonts w:ascii="Arial" w:hAnsi="Arial" w:cs="Arial"/>
                <w:sz w:val="18"/>
                <w:szCs w:val="18"/>
              </w:rPr>
              <w:t>48.44.341 (3)</w:t>
            </w:r>
          </w:p>
        </w:tc>
        <w:tc>
          <w:tcPr>
            <w:tcW w:w="8227" w:type="dxa"/>
            <w:tcBorders>
              <w:top w:val="nil"/>
              <w:bottom w:val="single" w:sz="4" w:space="0" w:color="auto"/>
            </w:tcBorders>
          </w:tcPr>
          <w:p w:rsidR="0078790A" w:rsidRPr="004066A2" w:rsidRDefault="0078790A" w:rsidP="007C2595">
            <w:pPr>
              <w:pStyle w:val="NoSpacing"/>
              <w:rPr>
                <w:rFonts w:ascii="Segoe UI" w:hAnsi="Segoe UI" w:cs="Segoe UI"/>
                <w:bCs/>
                <w:sz w:val="20"/>
                <w:szCs w:val="20"/>
              </w:rPr>
            </w:pPr>
            <w:r w:rsidRPr="004066A2">
              <w:rPr>
                <w:rFonts w:ascii="Segoe UI" w:hAnsi="Segoe UI" w:cs="Segoe UI"/>
                <w:sz w:val="20"/>
                <w:szCs w:val="20"/>
              </w:rPr>
              <w:t>Health benefit plans may not reduce the number of mental health outpatient visits or mental health inpatient days below the level in effect on July 1, 2002.</w:t>
            </w:r>
            <w:r w:rsidRPr="004066A2">
              <w:rPr>
                <w:rFonts w:ascii="Segoe UI" w:hAnsi="Segoe UI" w:cs="Segoe UI"/>
                <w:bCs/>
                <w:sz w:val="20"/>
                <w:szCs w:val="20"/>
              </w:rPr>
              <w:t xml:space="preserve"> </w:t>
            </w: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B23EBD">
        <w:trPr>
          <w:trHeight w:val="193"/>
          <w:jc w:val="center"/>
        </w:trPr>
        <w:tc>
          <w:tcPr>
            <w:tcW w:w="1435" w:type="dxa"/>
            <w:vMerge/>
          </w:tcPr>
          <w:p w:rsidR="0078790A" w:rsidRPr="00C1782D" w:rsidRDefault="0078790A" w:rsidP="0078790A">
            <w:pPr>
              <w:spacing w:before="120" w:after="120" w:line="360" w:lineRule="auto"/>
              <w:ind w:left="-58" w:right="-115"/>
              <w:rPr>
                <w:rFonts w:eastAsia="Arial" w:cs="Arial"/>
                <w:b/>
              </w:rPr>
            </w:pPr>
          </w:p>
        </w:tc>
        <w:tc>
          <w:tcPr>
            <w:tcW w:w="1322" w:type="dxa"/>
            <w:vMerge/>
            <w:tcBorders>
              <w:bottom w:val="single" w:sz="4" w:space="0" w:color="auto"/>
            </w:tcBorders>
          </w:tcPr>
          <w:p w:rsidR="0078790A" w:rsidRPr="004E523C" w:rsidRDefault="0078790A" w:rsidP="0078790A">
            <w:pPr>
              <w:spacing w:before="120" w:after="120" w:line="360" w:lineRule="auto"/>
              <w:rPr>
                <w:rFonts w:ascii="Arial" w:hAnsi="Arial" w:cs="Arial"/>
                <w:sz w:val="18"/>
                <w:szCs w:val="18"/>
              </w:rPr>
            </w:pPr>
          </w:p>
        </w:tc>
        <w:tc>
          <w:tcPr>
            <w:tcW w:w="1828" w:type="dxa"/>
            <w:tcBorders>
              <w:top w:val="nil"/>
              <w:bottom w:val="single" w:sz="4" w:space="0" w:color="auto"/>
            </w:tcBorders>
          </w:tcPr>
          <w:p w:rsidR="0078790A" w:rsidRDefault="0078790A" w:rsidP="0078790A">
            <w:pPr>
              <w:ind w:left="-80" w:right="-14"/>
              <w:rPr>
                <w:rFonts w:ascii="Arial" w:eastAsia="Arial" w:hAnsi="Arial" w:cs="Arial"/>
                <w:sz w:val="18"/>
                <w:szCs w:val="18"/>
              </w:rPr>
            </w:pPr>
            <w:r>
              <w:rPr>
                <w:rFonts w:ascii="Arial" w:hAnsi="Arial" w:cs="Arial"/>
                <w:sz w:val="18"/>
                <w:szCs w:val="18"/>
              </w:rPr>
              <w:t>RCW 48.44.342</w:t>
            </w:r>
          </w:p>
        </w:tc>
        <w:tc>
          <w:tcPr>
            <w:tcW w:w="8227" w:type="dxa"/>
            <w:tcBorders>
              <w:top w:val="nil"/>
              <w:bottom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B23EBD">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bottom w:val="single" w:sz="4" w:space="0" w:color="auto"/>
            </w:tcBorders>
          </w:tcPr>
          <w:p w:rsidR="0078790A" w:rsidRPr="00B92D2B" w:rsidRDefault="0078790A" w:rsidP="00B92D2B">
            <w:pPr>
              <w:ind w:left="-108" w:right="-14"/>
              <w:jc w:val="center"/>
              <w:rPr>
                <w:rFonts w:ascii="Arial" w:eastAsia="Arial" w:hAnsi="Arial" w:cs="Arial"/>
                <w:sz w:val="20"/>
                <w:szCs w:val="20"/>
              </w:rPr>
            </w:pPr>
            <w:r w:rsidRPr="00B92D2B">
              <w:rPr>
                <w:rFonts w:ascii="Arial" w:eastAsia="Arial" w:hAnsi="Arial" w:cs="Arial"/>
                <w:sz w:val="20"/>
                <w:szCs w:val="20"/>
              </w:rPr>
              <w:t>Parity Requirement</w:t>
            </w:r>
          </w:p>
          <w:p w:rsidR="0078790A" w:rsidRPr="00B92D2B" w:rsidRDefault="0078790A" w:rsidP="00B92D2B">
            <w:pPr>
              <w:spacing w:before="120" w:after="120" w:line="360" w:lineRule="auto"/>
              <w:jc w:val="center"/>
              <w:rPr>
                <w:rFonts w:ascii="Arial" w:hAnsi="Arial" w:cs="Arial"/>
                <w:sz w:val="20"/>
                <w:szCs w:val="20"/>
              </w:rPr>
            </w:pPr>
          </w:p>
          <w:p w:rsidR="0078790A" w:rsidRDefault="0078790A" w:rsidP="0078790A">
            <w:pPr>
              <w:spacing w:before="120" w:after="120" w:line="360" w:lineRule="auto"/>
              <w:rPr>
                <w:rFonts w:ascii="Arial" w:hAnsi="Arial" w:cs="Arial"/>
                <w:sz w:val="18"/>
                <w:szCs w:val="18"/>
              </w:rPr>
            </w:pPr>
          </w:p>
          <w:p w:rsidR="0078790A" w:rsidRDefault="0078790A" w:rsidP="0078790A">
            <w:pPr>
              <w:spacing w:before="120" w:after="120" w:line="360" w:lineRule="auto"/>
              <w:rPr>
                <w:rFonts w:ascii="Arial" w:hAnsi="Arial" w:cs="Arial"/>
                <w:sz w:val="18"/>
                <w:szCs w:val="18"/>
              </w:rPr>
            </w:pPr>
          </w:p>
          <w:p w:rsidR="0078790A" w:rsidRDefault="0078790A" w:rsidP="0078790A">
            <w:pPr>
              <w:spacing w:before="120" w:after="120" w:line="360" w:lineRule="auto"/>
              <w:rPr>
                <w:rFonts w:ascii="Arial" w:hAnsi="Arial" w:cs="Arial"/>
                <w:sz w:val="18"/>
                <w:szCs w:val="18"/>
              </w:rPr>
            </w:pPr>
          </w:p>
          <w:p w:rsidR="00B92D2B" w:rsidRDefault="00B92D2B" w:rsidP="00B92D2B">
            <w:pPr>
              <w:ind w:left="-108" w:right="-14"/>
              <w:jc w:val="center"/>
              <w:rPr>
                <w:rFonts w:ascii="Arial" w:eastAsia="Arial" w:hAnsi="Arial" w:cs="Arial"/>
                <w:sz w:val="20"/>
                <w:szCs w:val="20"/>
              </w:rPr>
            </w:pPr>
          </w:p>
          <w:p w:rsidR="00B92D2B" w:rsidRPr="00B92D2B" w:rsidRDefault="00B92D2B" w:rsidP="00B92D2B">
            <w:pPr>
              <w:spacing w:before="120" w:after="120" w:line="360" w:lineRule="auto"/>
              <w:jc w:val="center"/>
              <w:rPr>
                <w:rFonts w:ascii="Arial" w:hAnsi="Arial" w:cs="Arial"/>
                <w:sz w:val="20"/>
                <w:szCs w:val="20"/>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16253B" w:rsidRPr="00B92D2B" w:rsidRDefault="0016253B" w:rsidP="0016253B">
            <w:pPr>
              <w:ind w:left="-108" w:right="-14"/>
              <w:jc w:val="center"/>
              <w:rPr>
                <w:rFonts w:ascii="Arial" w:eastAsia="Arial" w:hAnsi="Arial" w:cs="Arial"/>
                <w:sz w:val="20"/>
                <w:szCs w:val="20"/>
              </w:rPr>
            </w:pPr>
            <w:r w:rsidRPr="00B92D2B">
              <w:rPr>
                <w:rFonts w:ascii="Arial" w:eastAsia="Arial" w:hAnsi="Arial" w:cs="Arial"/>
                <w:sz w:val="20"/>
                <w:szCs w:val="20"/>
              </w:rPr>
              <w:lastRenderedPageBreak/>
              <w:t>Parity Requirement</w:t>
            </w:r>
            <w:r>
              <w:rPr>
                <w:rFonts w:ascii="Arial" w:eastAsia="Arial" w:hAnsi="Arial" w:cs="Arial"/>
                <w:sz w:val="20"/>
                <w:szCs w:val="20"/>
              </w:rPr>
              <w:t xml:space="preserve"> (Cont’d)</w:t>
            </w: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p w:rsidR="0078790A" w:rsidRDefault="0078790A" w:rsidP="0016253B">
            <w:pPr>
              <w:ind w:left="-108" w:right="-14"/>
              <w:jc w:val="center"/>
              <w:rPr>
                <w:rFonts w:ascii="Arial" w:eastAsia="Arial" w:hAnsi="Arial" w:cs="Arial"/>
                <w:sz w:val="18"/>
                <w:szCs w:val="18"/>
              </w:rPr>
            </w:pPr>
          </w:p>
        </w:tc>
        <w:tc>
          <w:tcPr>
            <w:tcW w:w="1828" w:type="dxa"/>
            <w:tcBorders>
              <w:bottom w:val="nil"/>
            </w:tcBorders>
          </w:tcPr>
          <w:p w:rsidR="0078790A" w:rsidRPr="009E6764" w:rsidRDefault="0078790A" w:rsidP="0078790A">
            <w:pPr>
              <w:spacing w:before="120" w:after="120" w:line="206" w:lineRule="exact"/>
              <w:ind w:left="-80" w:right="-20"/>
              <w:rPr>
                <w:rFonts w:ascii="Arial" w:hAnsi="Arial" w:cs="Arial"/>
                <w:sz w:val="18"/>
                <w:szCs w:val="18"/>
              </w:rPr>
            </w:pPr>
            <w:r w:rsidRPr="009E6764">
              <w:rPr>
                <w:rFonts w:ascii="Arial" w:hAnsi="Arial" w:cs="Arial"/>
                <w:sz w:val="18"/>
                <w:szCs w:val="18"/>
              </w:rPr>
              <w:lastRenderedPageBreak/>
              <w:t xml:space="preserve">P.L. 110-343 </w:t>
            </w:r>
            <w:r>
              <w:rPr>
                <w:rFonts w:ascii="Arial" w:hAnsi="Arial" w:cs="Arial"/>
                <w:sz w:val="18"/>
                <w:szCs w:val="18"/>
              </w:rPr>
              <w:br/>
              <w:t xml:space="preserve">Wellstone / Domenici Mental Health Parity </w:t>
            </w:r>
            <w:r w:rsidRPr="009E6764">
              <w:rPr>
                <w:rFonts w:ascii="Arial" w:hAnsi="Arial" w:cs="Arial"/>
                <w:sz w:val="18"/>
                <w:szCs w:val="18"/>
              </w:rPr>
              <w:t>and</w:t>
            </w:r>
            <w:r>
              <w:rPr>
                <w:rFonts w:ascii="Arial" w:hAnsi="Arial" w:cs="Arial"/>
                <w:sz w:val="18"/>
                <w:szCs w:val="18"/>
              </w:rPr>
              <w:t xml:space="preserve"> Addiction Equity Act of 2008 (“MHPAEA”)</w:t>
            </w:r>
          </w:p>
        </w:tc>
        <w:tc>
          <w:tcPr>
            <w:tcW w:w="8227" w:type="dxa"/>
            <w:tcBorders>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Does the plan apply any financial requirement or treatment limitation to mental health or substance use disorder benefits that is more restrictive than those applied to medical/surgical benefits?  </w:t>
            </w:r>
          </w:p>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No separate deductible for mental health benefits.</w:t>
            </w:r>
          </w:p>
          <w:p w:rsidR="0078790A" w:rsidRPr="004066A2" w:rsidRDefault="0078790A" w:rsidP="007C2595">
            <w:pPr>
              <w:pStyle w:val="NoSpacing"/>
              <w:rPr>
                <w:rFonts w:ascii="Segoe UI" w:hAnsi="Segoe UI" w:cs="Segoe UI"/>
                <w:sz w:val="20"/>
                <w:szCs w:val="20"/>
              </w:rPr>
            </w:pPr>
          </w:p>
        </w:tc>
        <w:tc>
          <w:tcPr>
            <w:tcW w:w="1351" w:type="dxa"/>
            <w:tcBorders>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Default="0078790A" w:rsidP="007C2595">
            <w:pPr>
              <w:spacing w:before="120" w:after="120" w:line="206" w:lineRule="exact"/>
              <w:ind w:left="-80" w:right="-20"/>
              <w:rPr>
                <w:rFonts w:ascii="Arial" w:hAnsi="Arial" w:cs="Arial"/>
                <w:sz w:val="18"/>
                <w:szCs w:val="18"/>
              </w:rPr>
            </w:pPr>
            <w:r>
              <w:rPr>
                <w:rFonts w:ascii="Arial" w:hAnsi="Arial" w:cs="Arial"/>
                <w:sz w:val="18"/>
                <w:szCs w:val="18"/>
              </w:rPr>
              <w:t>RCW 48.44.341(2)</w:t>
            </w: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Does the health plan provide MH/SUD benefits in every classification in which medical/surgical benefits are provided? </w:t>
            </w:r>
            <w:r w:rsidR="00CF4220" w:rsidRPr="004066A2">
              <w:rPr>
                <w:rFonts w:ascii="Segoe UI" w:hAnsi="Segoe UI" w:cs="Segoe UI"/>
                <w:sz w:val="20"/>
                <w:szCs w:val="20"/>
              </w:rPr>
              <w:t>WAC 284-43-7020(1)</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Pr="009E6764" w:rsidRDefault="0078790A" w:rsidP="0078790A">
            <w:pPr>
              <w:spacing w:before="120" w:after="120" w:line="206" w:lineRule="exact"/>
              <w:ind w:left="-80" w:right="-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7020</w:t>
            </w:r>
          </w:p>
          <w:p w:rsidR="0078790A" w:rsidRDefault="0078790A" w:rsidP="0078790A">
            <w:pPr>
              <w:spacing w:before="120" w:after="120" w:line="206" w:lineRule="exact"/>
              <w:ind w:left="-80" w:right="-20"/>
              <w:rPr>
                <w:rFonts w:ascii="Arial" w:hAnsi="Arial" w:cs="Arial"/>
                <w:sz w:val="18"/>
                <w:szCs w:val="18"/>
              </w:rPr>
            </w:pP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6 Classifications: Inpatient, in-network; inpatient, out-of-network; outpatient, in-network; outpatient, out-of-network; emergency care; and prescription drugs.   Outpatient services may be </w:t>
            </w:r>
            <w:proofErr w:type="spellStart"/>
            <w:r w:rsidRPr="004066A2">
              <w:rPr>
                <w:rFonts w:ascii="Segoe UI" w:hAnsi="Segoe UI" w:cs="Segoe UI"/>
                <w:sz w:val="20"/>
                <w:szCs w:val="20"/>
              </w:rPr>
              <w:t>subclassified</w:t>
            </w:r>
            <w:proofErr w:type="spellEnd"/>
            <w:r w:rsidRPr="004066A2">
              <w:rPr>
                <w:rFonts w:ascii="Segoe UI" w:hAnsi="Segoe UI" w:cs="Segoe UI"/>
                <w:sz w:val="20"/>
                <w:szCs w:val="20"/>
              </w:rPr>
              <w:t xml:space="preserve"> into office visits and all other outpatient items and services</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 xml:space="preserve">WAC </w:t>
            </w:r>
          </w:p>
          <w:p w:rsidR="0078790A" w:rsidRDefault="0078790A" w:rsidP="0078790A">
            <w:pPr>
              <w:ind w:left="-80" w:right="-14"/>
              <w:rPr>
                <w:rFonts w:ascii="Arial" w:eastAsia="Arial" w:hAnsi="Arial" w:cs="Arial"/>
                <w:sz w:val="18"/>
                <w:szCs w:val="18"/>
              </w:rPr>
            </w:pPr>
            <w:r>
              <w:rPr>
                <w:rFonts w:ascii="Arial" w:eastAsia="Arial" w:hAnsi="Arial" w:cs="Arial"/>
                <w:sz w:val="18"/>
                <w:szCs w:val="18"/>
              </w:rPr>
              <w:t>284-43-7020(3)</w:t>
            </w: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spacing w:before="120" w:after="120" w:line="206" w:lineRule="exact"/>
              <w:ind w:left="-80" w:right="-20"/>
              <w:rPr>
                <w:rFonts w:ascii="Arial" w:hAnsi="Arial" w:cs="Arial"/>
                <w:sz w:val="18"/>
                <w:szCs w:val="18"/>
              </w:rPr>
            </w:pPr>
          </w:p>
        </w:tc>
        <w:tc>
          <w:tcPr>
            <w:tcW w:w="8227" w:type="dxa"/>
            <w:tcBorders>
              <w:top w:val="nil"/>
              <w:bottom w:val="nil"/>
            </w:tcBorders>
          </w:tcPr>
          <w:p w:rsidR="0078790A" w:rsidRPr="004066A2" w:rsidRDefault="0078790A" w:rsidP="00E54A29">
            <w:pPr>
              <w:pStyle w:val="NoSpacing"/>
              <w:numPr>
                <w:ilvl w:val="0"/>
                <w:numId w:val="45"/>
              </w:numPr>
              <w:rPr>
                <w:rFonts w:ascii="Segoe UI" w:hAnsi="Segoe UI" w:cs="Segoe UI"/>
                <w:bCs/>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 xml:space="preserve">WAC </w:t>
            </w:r>
          </w:p>
          <w:p w:rsidR="0078790A" w:rsidRDefault="0078790A" w:rsidP="007C2595">
            <w:pPr>
              <w:ind w:left="-80" w:right="-14"/>
              <w:rPr>
                <w:rFonts w:ascii="Arial" w:eastAsia="Arial" w:hAnsi="Arial" w:cs="Arial"/>
                <w:sz w:val="18"/>
                <w:szCs w:val="18"/>
              </w:rPr>
            </w:pPr>
            <w:r>
              <w:rPr>
                <w:rFonts w:ascii="Arial" w:eastAsia="Arial" w:hAnsi="Arial" w:cs="Arial"/>
                <w:sz w:val="18"/>
                <w:szCs w:val="18"/>
              </w:rPr>
              <w:t>284-43-7020(4)</w:t>
            </w: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Parity analysis must be done for each classification and applies to all treatment limitations (frequency of treatment, number of visits, days of coverage, days in a waiting period, or other similar limits on the scope or duration of treatment).  Look at:</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Default="0078790A" w:rsidP="007C2595">
            <w:pPr>
              <w:spacing w:before="120" w:after="120" w:line="206" w:lineRule="exact"/>
              <w:ind w:left="-80" w:right="-2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7040</w:t>
            </w:r>
          </w:p>
        </w:tc>
        <w:tc>
          <w:tcPr>
            <w:tcW w:w="8227" w:type="dxa"/>
            <w:tcBorders>
              <w:top w:val="nil"/>
              <w:bottom w:val="nil"/>
            </w:tcBorders>
          </w:tcPr>
          <w:p w:rsidR="0078790A" w:rsidRPr="00AE4273" w:rsidRDefault="0078790A" w:rsidP="00E54A29">
            <w:pPr>
              <w:pStyle w:val="NoSpacing"/>
              <w:numPr>
                <w:ilvl w:val="0"/>
                <w:numId w:val="45"/>
              </w:numPr>
            </w:pPr>
            <w:r w:rsidRPr="009E6764">
              <w:rPr>
                <w:u w:val="single"/>
              </w:rPr>
              <w:t>Q</w:t>
            </w:r>
            <w:r w:rsidRPr="004066A2">
              <w:rPr>
                <w:rFonts w:ascii="Segoe UI" w:hAnsi="Segoe UI" w:cs="Segoe UI"/>
                <w:sz w:val="20"/>
                <w:szCs w:val="20"/>
                <w:u w:val="single"/>
              </w:rPr>
              <w:t>uantitative treatment limitations</w:t>
            </w:r>
            <w:r w:rsidRPr="004066A2">
              <w:rPr>
                <w:rFonts w:ascii="Segoe UI" w:hAnsi="Segoe UI" w:cs="Segoe UI"/>
                <w:sz w:val="20"/>
                <w:szCs w:val="20"/>
              </w:rPr>
              <w:t>: expressed numerically (such as fifty outpatient visits per year)</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1A2739" w:rsidRPr="001A2739" w:rsidRDefault="0078790A" w:rsidP="001A2739">
            <w:pPr>
              <w:spacing w:before="120" w:after="120"/>
              <w:ind w:left="-80"/>
              <w:rPr>
                <w:rFonts w:ascii="Arial" w:eastAsia="Arial" w:hAnsi="Arial" w:cs="Arial"/>
                <w:sz w:val="18"/>
                <w:szCs w:val="18"/>
              </w:rPr>
            </w:pPr>
            <w:r w:rsidRPr="009E6764">
              <w:rPr>
                <w:rFonts w:ascii="Arial" w:eastAsia="Arial" w:hAnsi="Arial" w:cs="Arial"/>
                <w:sz w:val="18"/>
                <w:szCs w:val="18"/>
              </w:rPr>
              <w:t>WAC 284-43-</w:t>
            </w:r>
            <w:r>
              <w:rPr>
                <w:rFonts w:ascii="Arial" w:eastAsia="Arial" w:hAnsi="Arial" w:cs="Arial"/>
                <w:sz w:val="18"/>
                <w:szCs w:val="18"/>
              </w:rPr>
              <w:t>7060</w:t>
            </w:r>
            <w:r w:rsidR="001A2739">
              <w:rPr>
                <w:rFonts w:ascii="Arial" w:eastAsia="Arial" w:hAnsi="Arial" w:cs="Arial"/>
                <w:sz w:val="18"/>
                <w:szCs w:val="18"/>
              </w:rPr>
              <w:t xml:space="preserve">; </w:t>
            </w:r>
            <w:r w:rsidR="00CD18F2">
              <w:rPr>
                <w:rFonts w:ascii="Arial" w:hAnsi="Arial" w:cs="Arial"/>
                <w:sz w:val="18"/>
                <w:szCs w:val="18"/>
              </w:rPr>
              <w:t>WAC 284-43-7010</w:t>
            </w: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Default="0078790A" w:rsidP="0078790A">
            <w:pPr>
              <w:spacing w:before="120" w:after="120"/>
              <w:ind w:left="-80"/>
              <w:rPr>
                <w:rFonts w:ascii="Arial" w:eastAsia="Arial" w:hAnsi="Arial" w:cs="Arial"/>
                <w:sz w:val="18"/>
                <w:szCs w:val="18"/>
              </w:rPr>
            </w:pPr>
          </w:p>
          <w:p w:rsidR="0078790A" w:rsidRPr="009E6764" w:rsidRDefault="0078790A" w:rsidP="0078790A">
            <w:pPr>
              <w:spacing w:before="120" w:after="120"/>
              <w:ind w:left="-80"/>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numPr>
                <w:ilvl w:val="0"/>
                <w:numId w:val="45"/>
              </w:numPr>
              <w:rPr>
                <w:rFonts w:ascii="Segoe UI" w:hAnsi="Segoe UI" w:cs="Segoe UI"/>
                <w:sz w:val="20"/>
                <w:szCs w:val="20"/>
              </w:rPr>
            </w:pPr>
            <w:proofErr w:type="spellStart"/>
            <w:r w:rsidRPr="004066A2">
              <w:rPr>
                <w:rFonts w:ascii="Segoe UI" w:hAnsi="Segoe UI" w:cs="Segoe UI"/>
                <w:sz w:val="20"/>
                <w:szCs w:val="20"/>
                <w:u w:val="single"/>
              </w:rPr>
              <w:t>Nonquantitative</w:t>
            </w:r>
            <w:proofErr w:type="spellEnd"/>
            <w:r w:rsidRPr="004066A2">
              <w:rPr>
                <w:rFonts w:ascii="Segoe UI" w:hAnsi="Segoe UI" w:cs="Segoe UI"/>
                <w:sz w:val="20"/>
                <w:szCs w:val="20"/>
                <w:u w:val="single"/>
              </w:rPr>
              <w:t xml:space="preser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limiting or excluding benefits based on medical necessity or medical appropriateness, or based on whether the treatment is experimental or investigative;</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Formulary design;</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methods for determining usual, customary, and reasonable charges;</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Use of fail-first policies or step therapy protocols;</w:t>
            </w:r>
          </w:p>
          <w:p w:rsidR="0078790A" w:rsidRPr="004066A2" w:rsidRDefault="0078790A" w:rsidP="00E54A29">
            <w:pPr>
              <w:pStyle w:val="NoSpacing"/>
              <w:numPr>
                <w:ilvl w:val="0"/>
                <w:numId w:val="45"/>
              </w:numPr>
              <w:rPr>
                <w:rFonts w:ascii="Segoe UI" w:hAnsi="Segoe UI" w:cs="Segoe UI"/>
                <w:sz w:val="20"/>
                <w:szCs w:val="20"/>
              </w:rPr>
            </w:pPr>
            <w:r w:rsidRPr="004066A2">
              <w:rPr>
                <w:rFonts w:ascii="Segoe UI" w:hAnsi="Segoe UI" w:cs="Segoe UI"/>
                <w:sz w:val="20"/>
                <w:szCs w:val="20"/>
              </w:rPr>
              <w:t>Restrictions based on geographic location, facility type, provider specialty, and other criteria that limit scope or duration of benefits</w:t>
            </w:r>
          </w:p>
          <w:p w:rsidR="0078790A" w:rsidRPr="004066A2" w:rsidRDefault="0078790A" w:rsidP="00E54A29">
            <w:pPr>
              <w:pStyle w:val="NoSpacing"/>
              <w:numPr>
                <w:ilvl w:val="0"/>
                <w:numId w:val="45"/>
              </w:numPr>
              <w:rPr>
                <w:rFonts w:ascii="Segoe UI" w:eastAsia="Arial" w:hAnsi="Segoe UI" w:cs="Segoe UI"/>
                <w:sz w:val="20"/>
                <w:szCs w:val="20"/>
              </w:rPr>
            </w:pPr>
            <w:r w:rsidRPr="004066A2">
              <w:rPr>
                <w:rFonts w:ascii="Segoe UI" w:hAnsi="Segoe UI" w:cs="Segoe UI"/>
                <w:sz w:val="20"/>
                <w:szCs w:val="20"/>
              </w:rPr>
              <w:t>A permanent exclusion of all benefits for a particular condition or disorder is not a NQTL; may be allowable if not otherwise prohibited</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Default="0078790A" w:rsidP="0078790A">
            <w:pPr>
              <w:ind w:left="-80"/>
              <w:rPr>
                <w:rFonts w:ascii="Arial" w:hAnsi="Arial" w:cs="Arial"/>
                <w:sz w:val="18"/>
                <w:szCs w:val="18"/>
              </w:rPr>
            </w:pPr>
            <w:r>
              <w:rPr>
                <w:rFonts w:ascii="Arial" w:hAnsi="Arial" w:cs="Arial"/>
                <w:sz w:val="18"/>
                <w:szCs w:val="18"/>
              </w:rPr>
              <w:t xml:space="preserve">WAC </w:t>
            </w:r>
          </w:p>
          <w:p w:rsidR="0078790A" w:rsidRDefault="0078790A" w:rsidP="0078790A">
            <w:pPr>
              <w:ind w:left="-80"/>
              <w:rPr>
                <w:rFonts w:ascii="Arial" w:hAnsi="Arial" w:cs="Arial"/>
                <w:sz w:val="18"/>
                <w:szCs w:val="18"/>
              </w:rPr>
            </w:pPr>
            <w:r>
              <w:rPr>
                <w:rFonts w:ascii="Arial" w:hAnsi="Arial" w:cs="Arial"/>
                <w:sz w:val="18"/>
                <w:szCs w:val="18"/>
              </w:rPr>
              <w:t>284-43-7060(2)</w:t>
            </w:r>
          </w:p>
          <w:p w:rsidR="0078790A" w:rsidRPr="009E6764" w:rsidRDefault="0078790A" w:rsidP="0078790A">
            <w:pPr>
              <w:spacing w:before="120" w:after="120"/>
              <w:ind w:left="-80"/>
              <w:rPr>
                <w:rFonts w:ascii="Arial" w:eastAsia="Arial" w:hAnsi="Arial" w:cs="Arial"/>
                <w:sz w:val="18"/>
                <w:szCs w:val="18"/>
              </w:rPr>
            </w:pP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u w:val="single"/>
              </w:rPr>
              <w:t>Plan standards</w:t>
            </w:r>
            <w:r w:rsidRPr="004066A2">
              <w:rPr>
                <w:rFonts w:ascii="Segoe UI" w:hAnsi="Segoe UI" w:cs="Segoe UI"/>
                <w:sz w:val="20"/>
                <w:szCs w:val="20"/>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Default="0078790A" w:rsidP="0078790A">
            <w:pPr>
              <w:spacing w:before="120" w:after="120"/>
              <w:ind w:left="-80"/>
              <w:rPr>
                <w:rFonts w:ascii="Arial" w:hAnsi="Arial" w:cs="Arial"/>
                <w:sz w:val="18"/>
                <w:szCs w:val="18"/>
              </w:rPr>
            </w:pPr>
            <w:r>
              <w:rPr>
                <w:rFonts w:ascii="Arial" w:hAnsi="Arial" w:cs="Arial"/>
                <w:sz w:val="18"/>
                <w:szCs w:val="18"/>
              </w:rPr>
              <w:t>WAC 284-43-7020 (6)(c and d)</w:t>
            </w:r>
          </w:p>
          <w:p w:rsidR="0078790A" w:rsidRDefault="0078790A" w:rsidP="0078790A">
            <w:pPr>
              <w:spacing w:before="120" w:after="120"/>
              <w:ind w:left="-80"/>
              <w:rPr>
                <w:rFonts w:ascii="Arial" w:hAnsi="Arial" w:cs="Arial"/>
                <w:sz w:val="18"/>
                <w:szCs w:val="18"/>
              </w:rPr>
            </w:pP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Pr="009E6764" w:rsidRDefault="0078790A" w:rsidP="0078790A">
            <w:pPr>
              <w:spacing w:before="120" w:after="120" w:line="360" w:lineRule="auto"/>
              <w:ind w:right="-20"/>
              <w:rPr>
                <w:rFonts w:ascii="Arial" w:eastAsia="Arial" w:hAnsi="Arial" w:cs="Arial"/>
                <w:sz w:val="18"/>
                <w:szCs w:val="18"/>
              </w:rPr>
            </w:pPr>
          </w:p>
        </w:tc>
        <w:tc>
          <w:tcPr>
            <w:tcW w:w="1828" w:type="dxa"/>
            <w:vMerge w:val="restart"/>
            <w:tcBorders>
              <w:top w:val="nil"/>
              <w:bottom w:val="nil"/>
            </w:tcBorders>
          </w:tcPr>
          <w:p w:rsidR="0078790A" w:rsidRDefault="0078790A" w:rsidP="0078790A">
            <w:pPr>
              <w:ind w:left="-80"/>
              <w:rPr>
                <w:rFonts w:ascii="Arial" w:hAnsi="Arial" w:cs="Arial"/>
                <w:sz w:val="18"/>
                <w:szCs w:val="18"/>
              </w:rPr>
            </w:pPr>
            <w:r>
              <w:rPr>
                <w:rFonts w:ascii="Arial" w:hAnsi="Arial" w:cs="Arial"/>
                <w:sz w:val="18"/>
                <w:szCs w:val="18"/>
              </w:rPr>
              <w:t xml:space="preserve">WAC </w:t>
            </w:r>
          </w:p>
          <w:p w:rsidR="0078790A" w:rsidRDefault="0078790A" w:rsidP="0078790A">
            <w:pPr>
              <w:ind w:left="-80" w:right="-20"/>
              <w:rPr>
                <w:rFonts w:ascii="Arial" w:eastAsia="Arial" w:hAnsi="Arial" w:cs="Arial"/>
                <w:sz w:val="18"/>
                <w:szCs w:val="18"/>
              </w:rPr>
            </w:pPr>
            <w:r>
              <w:rPr>
                <w:rFonts w:ascii="Arial" w:hAnsi="Arial" w:cs="Arial"/>
                <w:sz w:val="18"/>
                <w:szCs w:val="18"/>
              </w:rPr>
              <w:t>284-43-7060(1)</w:t>
            </w:r>
          </w:p>
        </w:tc>
        <w:tc>
          <w:tcPr>
            <w:tcW w:w="8227" w:type="dxa"/>
            <w:vMerge w:val="restart"/>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eastAsia="Arial" w:hAnsi="Segoe UI" w:cs="Segoe UI"/>
                <w:sz w:val="20"/>
                <w:szCs w:val="20"/>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rsidR="0078790A" w:rsidRDefault="0078790A" w:rsidP="0078790A">
            <w:pPr>
              <w:spacing w:before="120" w:after="120" w:line="360" w:lineRule="auto"/>
              <w:ind w:right="-20"/>
              <w:rPr>
                <w:rFonts w:ascii="Arial" w:eastAsia="Arial" w:hAnsi="Arial" w:cs="Arial"/>
                <w:sz w:val="18"/>
                <w:szCs w:val="18"/>
              </w:rPr>
            </w:pPr>
          </w:p>
        </w:tc>
        <w:tc>
          <w:tcPr>
            <w:tcW w:w="1828" w:type="dxa"/>
            <w:vMerge/>
            <w:tcBorders>
              <w:top w:val="nil"/>
              <w:bottom w:val="single" w:sz="4" w:space="0" w:color="auto"/>
            </w:tcBorders>
          </w:tcPr>
          <w:p w:rsidR="0078790A" w:rsidRPr="009E6764" w:rsidRDefault="0078790A" w:rsidP="0078790A">
            <w:pPr>
              <w:ind w:left="-80" w:right="-20"/>
              <w:rPr>
                <w:rFonts w:ascii="Arial" w:hAnsi="Arial" w:cs="Arial"/>
                <w:sz w:val="18"/>
                <w:szCs w:val="18"/>
              </w:rPr>
            </w:pPr>
          </w:p>
        </w:tc>
        <w:tc>
          <w:tcPr>
            <w:tcW w:w="8227" w:type="dxa"/>
            <w:vMerge/>
            <w:tcBorders>
              <w:top w:val="nil"/>
              <w:bottom w:val="single" w:sz="4" w:space="0" w:color="auto"/>
            </w:tcBorders>
          </w:tcPr>
          <w:p w:rsidR="0078790A" w:rsidRPr="00371756" w:rsidRDefault="0078790A" w:rsidP="0078790A">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0D74DC">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tcBorders>
          </w:tcPr>
          <w:p w:rsidR="0078790A" w:rsidRPr="00B92D2B" w:rsidRDefault="0078790A" w:rsidP="00B92D2B">
            <w:pPr>
              <w:pStyle w:val="NoSpacing"/>
              <w:jc w:val="center"/>
              <w:rPr>
                <w:rFonts w:ascii="Segoe UI" w:hAnsi="Segoe UI" w:cs="Segoe UI"/>
                <w:sz w:val="20"/>
                <w:szCs w:val="20"/>
              </w:rPr>
            </w:pPr>
            <w:r w:rsidRPr="00B92D2B">
              <w:rPr>
                <w:rFonts w:ascii="Segoe UI" w:hAnsi="Segoe UI" w:cs="Segoe UI"/>
                <w:sz w:val="20"/>
                <w:szCs w:val="20"/>
              </w:rPr>
              <w:t>Prohibited Exclusions</w:t>
            </w:r>
          </w:p>
          <w:p w:rsidR="0078790A" w:rsidRDefault="0078790A" w:rsidP="0078790A">
            <w:pPr>
              <w:ind w:right="-14"/>
              <w:rPr>
                <w:rFonts w:ascii="Arial" w:eastAsia="Arial" w:hAnsi="Arial" w:cs="Arial"/>
                <w:sz w:val="18"/>
                <w:szCs w:val="18"/>
              </w:rPr>
            </w:pPr>
          </w:p>
          <w:p w:rsidR="0078790A" w:rsidRDefault="0078790A" w:rsidP="0078790A">
            <w:pPr>
              <w:ind w:right="-14"/>
              <w:rPr>
                <w:rFonts w:ascii="Arial" w:eastAsia="Arial" w:hAnsi="Arial" w:cs="Arial"/>
                <w:sz w:val="18"/>
                <w:szCs w:val="18"/>
              </w:rPr>
            </w:pPr>
          </w:p>
          <w:p w:rsidR="0078790A" w:rsidRDefault="0078790A" w:rsidP="0078790A">
            <w:pPr>
              <w:ind w:right="-14"/>
              <w:rPr>
                <w:rFonts w:ascii="Arial" w:eastAsia="Arial" w:hAnsi="Arial" w:cs="Arial"/>
                <w:sz w:val="18"/>
                <w:szCs w:val="18"/>
              </w:rPr>
            </w:pPr>
          </w:p>
          <w:p w:rsidR="0078790A" w:rsidRDefault="0078790A" w:rsidP="0078790A">
            <w:pPr>
              <w:ind w:right="-14"/>
              <w:rPr>
                <w:rFonts w:ascii="Arial" w:eastAsia="Arial" w:hAnsi="Arial" w:cs="Arial"/>
                <w:sz w:val="18"/>
                <w:szCs w:val="18"/>
              </w:rPr>
            </w:pPr>
          </w:p>
          <w:p w:rsidR="0078790A" w:rsidRDefault="0078790A" w:rsidP="0078790A">
            <w:pPr>
              <w:ind w:right="-14"/>
              <w:rPr>
                <w:rFonts w:ascii="Arial" w:eastAsia="Arial" w:hAnsi="Arial" w:cs="Arial"/>
                <w:sz w:val="18"/>
                <w:szCs w:val="18"/>
              </w:rPr>
            </w:pPr>
          </w:p>
          <w:p w:rsidR="0078790A" w:rsidRDefault="0078790A" w:rsidP="0078790A">
            <w:pPr>
              <w:spacing w:before="120" w:after="120" w:line="360" w:lineRule="auto"/>
              <w:ind w:right="-20"/>
              <w:rPr>
                <w:rFonts w:ascii="Arial" w:eastAsia="Arial" w:hAnsi="Arial" w:cs="Arial"/>
                <w:sz w:val="18"/>
                <w:szCs w:val="18"/>
              </w:rPr>
            </w:pPr>
          </w:p>
        </w:tc>
        <w:tc>
          <w:tcPr>
            <w:tcW w:w="1828" w:type="dxa"/>
            <w:tcBorders>
              <w:bottom w:val="nil"/>
            </w:tcBorders>
          </w:tcPr>
          <w:p w:rsidR="0078790A" w:rsidRPr="004066A2" w:rsidRDefault="0078790A" w:rsidP="0078790A">
            <w:pPr>
              <w:ind w:left="-80"/>
              <w:rPr>
                <w:rFonts w:ascii="Segoe UI" w:eastAsia="Arial" w:hAnsi="Segoe UI" w:cs="Segoe UI"/>
                <w:sz w:val="20"/>
                <w:szCs w:val="20"/>
              </w:rPr>
            </w:pPr>
            <w:r w:rsidRPr="004066A2">
              <w:rPr>
                <w:rFonts w:ascii="Segoe UI" w:eastAsia="Arial" w:hAnsi="Segoe UI" w:cs="Segoe UI"/>
                <w:sz w:val="20"/>
                <w:szCs w:val="20"/>
              </w:rPr>
              <w:t xml:space="preserve">WAC </w:t>
            </w:r>
          </w:p>
          <w:p w:rsidR="0078790A" w:rsidRPr="004066A2" w:rsidRDefault="0078790A" w:rsidP="0078790A">
            <w:pPr>
              <w:ind w:left="-80"/>
              <w:rPr>
                <w:rFonts w:ascii="Segoe UI" w:eastAsia="Arial" w:hAnsi="Segoe UI" w:cs="Segoe UI"/>
                <w:b/>
                <w:sz w:val="20"/>
                <w:szCs w:val="20"/>
              </w:rPr>
            </w:pPr>
            <w:r w:rsidRPr="004066A2">
              <w:rPr>
                <w:rFonts w:ascii="Segoe UI" w:eastAsia="Arial" w:hAnsi="Segoe UI" w:cs="Segoe UI"/>
                <w:sz w:val="20"/>
                <w:szCs w:val="20"/>
              </w:rPr>
              <w:t>284-43-7080(1)</w:t>
            </w:r>
            <w:r w:rsidRPr="004066A2">
              <w:rPr>
                <w:rFonts w:ascii="Segoe UI" w:eastAsia="Arial" w:hAnsi="Segoe UI" w:cs="Segoe UI"/>
                <w:b/>
                <w:sz w:val="20"/>
                <w:szCs w:val="20"/>
              </w:rPr>
              <w:t xml:space="preserve"> </w:t>
            </w:r>
          </w:p>
          <w:p w:rsidR="0078790A" w:rsidRPr="004066A2" w:rsidRDefault="0078790A" w:rsidP="0078790A">
            <w:pPr>
              <w:ind w:left="-80"/>
              <w:rPr>
                <w:rFonts w:ascii="Segoe UI" w:eastAsia="Arial" w:hAnsi="Segoe UI" w:cs="Segoe UI"/>
                <w:sz w:val="20"/>
                <w:szCs w:val="20"/>
              </w:rPr>
            </w:pPr>
          </w:p>
        </w:tc>
        <w:tc>
          <w:tcPr>
            <w:tcW w:w="8227" w:type="dxa"/>
            <w:tcBorders>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Pr>
          <w:p w:rsidR="0078790A"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Pr="004066A2" w:rsidRDefault="0078790A" w:rsidP="0078790A">
            <w:pPr>
              <w:ind w:left="-80"/>
              <w:rPr>
                <w:rFonts w:ascii="Segoe UI" w:eastAsia="Arial" w:hAnsi="Segoe UI" w:cs="Segoe UI"/>
                <w:sz w:val="20"/>
                <w:szCs w:val="20"/>
              </w:rPr>
            </w:pPr>
            <w:r w:rsidRPr="004066A2">
              <w:rPr>
                <w:rFonts w:ascii="Segoe UI" w:eastAsia="Arial" w:hAnsi="Segoe UI" w:cs="Segoe UI"/>
                <w:sz w:val="20"/>
                <w:szCs w:val="20"/>
              </w:rPr>
              <w:t xml:space="preserve">WAC </w:t>
            </w:r>
          </w:p>
          <w:p w:rsidR="0078790A" w:rsidRPr="004066A2" w:rsidRDefault="0078790A" w:rsidP="0078790A">
            <w:pPr>
              <w:ind w:left="-80"/>
              <w:rPr>
                <w:rFonts w:ascii="Segoe UI" w:eastAsia="Arial" w:hAnsi="Segoe UI" w:cs="Segoe UI"/>
                <w:sz w:val="20"/>
                <w:szCs w:val="20"/>
              </w:rPr>
            </w:pPr>
            <w:r w:rsidRPr="004066A2">
              <w:rPr>
                <w:rFonts w:ascii="Segoe UI" w:eastAsia="Arial" w:hAnsi="Segoe UI" w:cs="Segoe UI"/>
                <w:sz w:val="20"/>
                <w:szCs w:val="20"/>
              </w:rPr>
              <w:t>284-43-7080(2)</w:t>
            </w:r>
          </w:p>
          <w:p w:rsidR="0078790A" w:rsidRPr="004066A2" w:rsidRDefault="0078790A" w:rsidP="0078790A">
            <w:pPr>
              <w:ind w:left="-80"/>
              <w:rPr>
                <w:rFonts w:ascii="Segoe UI" w:eastAsia="Arial" w:hAnsi="Segoe UI" w:cs="Segoe UI"/>
                <w:sz w:val="20"/>
                <w:szCs w:val="20"/>
              </w:rPr>
            </w:pPr>
          </w:p>
        </w:tc>
        <w:tc>
          <w:tcPr>
            <w:tcW w:w="8227" w:type="dxa"/>
            <w:tcBorders>
              <w:top w:val="nil"/>
              <w:bottom w:val="nil"/>
            </w:tcBorders>
          </w:tcPr>
          <w:p w:rsidR="0016253B" w:rsidRPr="004066A2" w:rsidRDefault="0078790A" w:rsidP="0016253B">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top w:val="nil"/>
              <w:bottom w:val="nil"/>
            </w:tcBorders>
          </w:tcPr>
          <w:p w:rsidR="0078790A" w:rsidRPr="009E6764" w:rsidRDefault="0078790A" w:rsidP="0078790A">
            <w:pPr>
              <w:rPr>
                <w:rFonts w:ascii="Arial" w:hAnsi="Arial" w:cs="Arial"/>
                <w:sz w:val="18"/>
                <w:szCs w:val="18"/>
              </w:rPr>
            </w:pPr>
          </w:p>
        </w:tc>
      </w:tr>
      <w:tr w:rsidR="0078790A" w:rsidTr="007C2595">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Pr>
          <w:p w:rsidR="0078790A" w:rsidRDefault="0078790A" w:rsidP="0078790A">
            <w:pPr>
              <w:spacing w:before="120" w:after="120" w:line="360" w:lineRule="auto"/>
              <w:ind w:right="-20"/>
              <w:rPr>
                <w:rFonts w:ascii="Arial" w:eastAsia="Arial" w:hAnsi="Arial" w:cs="Arial"/>
                <w:sz w:val="18"/>
                <w:szCs w:val="18"/>
              </w:rPr>
            </w:pPr>
          </w:p>
        </w:tc>
        <w:tc>
          <w:tcPr>
            <w:tcW w:w="1828" w:type="dxa"/>
            <w:tcBorders>
              <w:top w:val="nil"/>
              <w:bottom w:val="nil"/>
            </w:tcBorders>
          </w:tcPr>
          <w:p w:rsidR="0078790A" w:rsidRPr="0016253B" w:rsidRDefault="0078790A" w:rsidP="0016253B">
            <w:pPr>
              <w:pStyle w:val="NoSpacing"/>
              <w:rPr>
                <w:rFonts w:ascii="Segoe UI" w:hAnsi="Segoe UI" w:cs="Segoe UI"/>
                <w:sz w:val="20"/>
                <w:szCs w:val="20"/>
              </w:rPr>
            </w:pPr>
            <w:r w:rsidRPr="0016253B">
              <w:rPr>
                <w:rFonts w:ascii="Segoe UI" w:hAnsi="Segoe UI" w:cs="Segoe UI"/>
                <w:sz w:val="20"/>
                <w:szCs w:val="20"/>
              </w:rPr>
              <w:t xml:space="preserve">WAC </w:t>
            </w:r>
          </w:p>
          <w:p w:rsidR="0078790A" w:rsidRPr="004066A2" w:rsidRDefault="0078790A" w:rsidP="0016253B">
            <w:pPr>
              <w:pStyle w:val="NoSpacing"/>
              <w:rPr>
                <w:b/>
              </w:rPr>
            </w:pPr>
            <w:r w:rsidRPr="0016253B">
              <w:rPr>
                <w:rFonts w:ascii="Segoe UI" w:hAnsi="Segoe UI" w:cs="Segoe UI"/>
                <w:sz w:val="20"/>
                <w:szCs w:val="20"/>
              </w:rPr>
              <w:t>284-43-7080(3)</w:t>
            </w:r>
            <w:r w:rsidRPr="004066A2">
              <w:rPr>
                <w:b/>
              </w:rPr>
              <w:t xml:space="preserve">  </w:t>
            </w: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Pr>
          <w:p w:rsidR="0078790A" w:rsidRDefault="0078790A" w:rsidP="0078790A">
            <w:pPr>
              <w:spacing w:before="120" w:after="120" w:line="360" w:lineRule="auto"/>
              <w:ind w:right="-20"/>
              <w:rPr>
                <w:rFonts w:ascii="Arial" w:eastAsia="Arial" w:hAnsi="Arial" w:cs="Arial"/>
                <w:sz w:val="18"/>
                <w:szCs w:val="18"/>
              </w:rPr>
            </w:pPr>
          </w:p>
        </w:tc>
        <w:tc>
          <w:tcPr>
            <w:tcW w:w="1828" w:type="dxa"/>
            <w:tcBorders>
              <w:top w:val="nil"/>
              <w:bottom w:val="single" w:sz="4" w:space="0" w:color="auto"/>
            </w:tcBorders>
          </w:tcPr>
          <w:p w:rsidR="0078790A" w:rsidRPr="004066A2" w:rsidRDefault="0078790A" w:rsidP="0078790A">
            <w:pPr>
              <w:ind w:left="-80"/>
              <w:rPr>
                <w:rFonts w:ascii="Segoe UI" w:eastAsia="Arial" w:hAnsi="Segoe UI" w:cs="Segoe UI"/>
                <w:sz w:val="20"/>
                <w:szCs w:val="20"/>
              </w:rPr>
            </w:pPr>
            <w:r w:rsidRPr="004066A2">
              <w:rPr>
                <w:rFonts w:ascii="Segoe UI" w:eastAsia="Arial" w:hAnsi="Segoe UI" w:cs="Segoe UI"/>
                <w:sz w:val="20"/>
                <w:szCs w:val="20"/>
              </w:rPr>
              <w:t xml:space="preserve">WAC </w:t>
            </w:r>
          </w:p>
          <w:p w:rsidR="0078790A" w:rsidRPr="004066A2" w:rsidRDefault="0078790A" w:rsidP="0078790A">
            <w:pPr>
              <w:ind w:left="-80" w:right="-14"/>
              <w:rPr>
                <w:rFonts w:ascii="Segoe UI" w:eastAsia="Arial" w:hAnsi="Segoe UI" w:cs="Segoe UI"/>
                <w:sz w:val="20"/>
                <w:szCs w:val="20"/>
              </w:rPr>
            </w:pPr>
            <w:r w:rsidRPr="004066A2">
              <w:rPr>
                <w:rFonts w:ascii="Segoe UI" w:eastAsia="Arial" w:hAnsi="Segoe UI" w:cs="Segoe UI"/>
                <w:sz w:val="20"/>
                <w:szCs w:val="20"/>
              </w:rPr>
              <w:t>284-43-7080(4)</w:t>
            </w:r>
          </w:p>
        </w:tc>
        <w:tc>
          <w:tcPr>
            <w:tcW w:w="8227" w:type="dxa"/>
            <w:tcBorders>
              <w:top w:val="nil"/>
              <w:bottom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Medically necessary benefits for MH/SUD treatment may not be denied solely because they were court ordered.</w:t>
            </w: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tcPr>
          <w:p w:rsidR="0078790A" w:rsidRPr="00B92D2B" w:rsidRDefault="0078790A" w:rsidP="00B92D2B">
            <w:pPr>
              <w:pStyle w:val="NoSpacing"/>
              <w:jc w:val="center"/>
              <w:rPr>
                <w:rFonts w:ascii="Segoe UI" w:hAnsi="Segoe UI" w:cs="Segoe UI"/>
                <w:sz w:val="18"/>
                <w:szCs w:val="18"/>
              </w:rPr>
            </w:pPr>
            <w:r w:rsidRPr="00B92D2B">
              <w:rPr>
                <w:rFonts w:ascii="Segoe UI" w:hAnsi="Segoe UI" w:cs="Segoe UI"/>
                <w:sz w:val="18"/>
                <w:szCs w:val="18"/>
              </w:rPr>
              <w:t>Home Health Services for MH/SUD</w:t>
            </w:r>
          </w:p>
        </w:tc>
        <w:tc>
          <w:tcPr>
            <w:tcW w:w="1828" w:type="dxa"/>
            <w:tcBorders>
              <w:top w:val="single" w:sz="4" w:space="0" w:color="auto"/>
            </w:tcBorders>
          </w:tcPr>
          <w:p w:rsidR="0078790A" w:rsidRPr="004066A2" w:rsidRDefault="0078790A" w:rsidP="00CF4220">
            <w:pPr>
              <w:ind w:left="-80" w:right="-14"/>
              <w:rPr>
                <w:rFonts w:ascii="Segoe UI" w:hAnsi="Segoe UI" w:cs="Segoe UI"/>
                <w:sz w:val="20"/>
                <w:szCs w:val="20"/>
              </w:rPr>
            </w:pPr>
            <w:r w:rsidRPr="004066A2">
              <w:rPr>
                <w:rFonts w:ascii="Segoe UI" w:hAnsi="Segoe UI" w:cs="Segoe UI"/>
                <w:sz w:val="20"/>
                <w:szCs w:val="20"/>
              </w:rPr>
              <w:t>WAC 284-43-564</w:t>
            </w:r>
            <w:r w:rsidR="00CF4220" w:rsidRPr="004066A2">
              <w:rPr>
                <w:rFonts w:ascii="Segoe UI" w:hAnsi="Segoe UI" w:cs="Segoe UI"/>
                <w:sz w:val="20"/>
                <w:szCs w:val="20"/>
              </w:rPr>
              <w:t>2(5)(c)</w:t>
            </w:r>
          </w:p>
        </w:tc>
        <w:tc>
          <w:tcPr>
            <w:tcW w:w="8227" w:type="dxa"/>
            <w:tcBorders>
              <w:top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Mental health services and substance use disorder treatment must be delivered in a home health setting on parity with medical surgical benefits, consistent with federal and state law.</w:t>
            </w:r>
          </w:p>
        </w:tc>
        <w:tc>
          <w:tcPr>
            <w:tcW w:w="1351" w:type="dxa"/>
            <w:tcBorders>
              <w:top w:val="single" w:sz="4" w:space="0" w:color="auto"/>
            </w:tcBorders>
          </w:tcPr>
          <w:p w:rsidR="0078790A" w:rsidRPr="009E6764" w:rsidRDefault="0078790A" w:rsidP="0078790A">
            <w:pPr>
              <w:rPr>
                <w:rFonts w:ascii="Arial" w:hAnsi="Arial" w:cs="Arial"/>
                <w:sz w:val="18"/>
                <w:szCs w:val="18"/>
              </w:rPr>
            </w:pPr>
          </w:p>
        </w:tc>
      </w:tr>
      <w:tr w:rsidR="0078790A" w:rsidTr="00DD0F2F">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val="restart"/>
          </w:tcPr>
          <w:p w:rsidR="0078790A" w:rsidRPr="00B92D2B" w:rsidRDefault="0078790A" w:rsidP="00B92D2B">
            <w:pPr>
              <w:pStyle w:val="NoSpacing"/>
              <w:rPr>
                <w:rFonts w:ascii="Segoe UI" w:eastAsia="Arial" w:hAnsi="Segoe UI" w:cs="Segoe UI"/>
                <w:sz w:val="20"/>
                <w:szCs w:val="20"/>
              </w:rPr>
            </w:pPr>
            <w:r w:rsidRPr="00B92D2B">
              <w:rPr>
                <w:rFonts w:ascii="Segoe UI" w:hAnsi="Segoe UI" w:cs="Segoe UI"/>
                <w:sz w:val="20"/>
                <w:szCs w:val="20"/>
              </w:rPr>
              <w:t>Required Disclosures</w:t>
            </w:r>
          </w:p>
        </w:tc>
        <w:tc>
          <w:tcPr>
            <w:tcW w:w="1828" w:type="dxa"/>
            <w:tcBorders>
              <w:bottom w:val="single" w:sz="4" w:space="0" w:color="auto"/>
            </w:tcBorders>
          </w:tcPr>
          <w:p w:rsidR="0078790A" w:rsidRPr="004066A2" w:rsidRDefault="0078790A" w:rsidP="0078790A">
            <w:pPr>
              <w:ind w:left="-80" w:right="-14"/>
              <w:rPr>
                <w:rFonts w:ascii="Segoe UI" w:eastAsia="Arial" w:hAnsi="Segoe UI" w:cs="Segoe UI"/>
                <w:sz w:val="20"/>
                <w:szCs w:val="20"/>
              </w:rPr>
            </w:pPr>
            <w:r w:rsidRPr="004066A2">
              <w:rPr>
                <w:rFonts w:ascii="Segoe UI" w:hAnsi="Segoe UI" w:cs="Segoe UI"/>
                <w:sz w:val="20"/>
                <w:szCs w:val="20"/>
              </w:rPr>
              <w:t>WAC 284-43-7100</w:t>
            </w:r>
          </w:p>
        </w:tc>
        <w:tc>
          <w:tcPr>
            <w:tcW w:w="8227" w:type="dxa"/>
            <w:tcBorders>
              <w:bottom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rsidR="0078790A" w:rsidRPr="004066A2" w:rsidRDefault="0078790A" w:rsidP="007C2595">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rsidR="0078790A" w:rsidRPr="004066A2" w:rsidRDefault="0078790A" w:rsidP="007C2595">
            <w:pPr>
              <w:pStyle w:val="NoSpacing"/>
              <w:numPr>
                <w:ilvl w:val="0"/>
                <w:numId w:val="1"/>
              </w:numPr>
              <w:rPr>
                <w:rFonts w:ascii="Segoe UI" w:hAnsi="Segoe UI" w:cs="Segoe UI"/>
                <w:sz w:val="20"/>
                <w:szCs w:val="20"/>
              </w:rPr>
            </w:pPr>
            <w:proofErr w:type="gramStart"/>
            <w:r w:rsidRPr="004066A2">
              <w:rPr>
                <w:rFonts w:ascii="Segoe UI" w:hAnsi="Segoe UI" w:cs="Segoe UI"/>
                <w:sz w:val="20"/>
                <w:szCs w:val="20"/>
              </w:rPr>
              <w:t>the</w:t>
            </w:r>
            <w:proofErr w:type="gramEnd"/>
            <w:r w:rsidRPr="004066A2">
              <w:rPr>
                <w:rFonts w:ascii="Segoe UI" w:hAnsi="Segoe UI" w:cs="Segoe UI"/>
                <w:sz w:val="20"/>
                <w:szCs w:val="20"/>
              </w:rPr>
              <w:t xml:space="preserve"> criteria, processes, strategies, evidentiary standards and other factors used to make medical necessity determinations of MH/SUD benefits and apply an NQTL to medical/surgical and MH/SUD benefits under the plan?</w:t>
            </w:r>
          </w:p>
        </w:tc>
        <w:tc>
          <w:tcPr>
            <w:tcW w:w="1351" w:type="dxa"/>
            <w:tcBorders>
              <w:bottom w:val="single" w:sz="4" w:space="0" w:color="auto"/>
            </w:tcBorders>
          </w:tcPr>
          <w:p w:rsidR="0078790A" w:rsidRPr="009E6764" w:rsidRDefault="0078790A" w:rsidP="0078790A">
            <w:pPr>
              <w:rPr>
                <w:rFonts w:ascii="Arial" w:hAnsi="Arial" w:cs="Arial"/>
                <w:sz w:val="18"/>
                <w:szCs w:val="18"/>
              </w:rPr>
            </w:pPr>
          </w:p>
        </w:tc>
      </w:tr>
      <w:tr w:rsidR="0078790A" w:rsidTr="00DD0F2F">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Pr>
          <w:p w:rsidR="0078790A" w:rsidRDefault="0078790A" w:rsidP="0078790A">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rsidR="0078790A" w:rsidRPr="004066A2" w:rsidRDefault="0078790A" w:rsidP="0078790A">
            <w:pPr>
              <w:ind w:left="-80" w:right="-14"/>
              <w:rPr>
                <w:rFonts w:ascii="Segoe UI" w:hAnsi="Segoe UI" w:cs="Segoe UI"/>
                <w:sz w:val="20"/>
                <w:szCs w:val="20"/>
              </w:rPr>
            </w:pPr>
            <w:r w:rsidRPr="004066A2">
              <w:rPr>
                <w:rFonts w:ascii="Segoe UI" w:hAnsi="Segoe UI" w:cs="Segoe UI"/>
                <w:sz w:val="20"/>
                <w:szCs w:val="20"/>
              </w:rPr>
              <w:t>WAC 284-170-200(8)</w:t>
            </w:r>
          </w:p>
        </w:tc>
        <w:tc>
          <w:tcPr>
            <w:tcW w:w="8227" w:type="dxa"/>
            <w:tcBorders>
              <w:bottom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351" w:type="dxa"/>
            <w:tcBorders>
              <w:bottom w:val="single" w:sz="4" w:space="0" w:color="auto"/>
            </w:tcBorders>
          </w:tcPr>
          <w:p w:rsidR="0078790A" w:rsidRPr="009E6764" w:rsidRDefault="0078790A" w:rsidP="0078790A">
            <w:pPr>
              <w:rPr>
                <w:rFonts w:ascii="Arial" w:hAnsi="Arial" w:cs="Arial"/>
                <w:sz w:val="18"/>
                <w:szCs w:val="18"/>
              </w:rPr>
            </w:pPr>
          </w:p>
        </w:tc>
      </w:tr>
      <w:tr w:rsidR="0078790A" w:rsidTr="0079067E">
        <w:trPr>
          <w:trHeight w:val="193"/>
          <w:jc w:val="center"/>
        </w:trPr>
        <w:tc>
          <w:tcPr>
            <w:tcW w:w="1435" w:type="dxa"/>
            <w:shd w:val="clear" w:color="auto" w:fill="404040" w:themeFill="text1" w:themeFillTint="BF"/>
          </w:tcPr>
          <w:p w:rsidR="0078790A" w:rsidRPr="004F3D7E" w:rsidRDefault="0078790A" w:rsidP="0078790A">
            <w:pPr>
              <w:pStyle w:val="NoSpacing"/>
            </w:pPr>
          </w:p>
        </w:tc>
        <w:tc>
          <w:tcPr>
            <w:tcW w:w="1322" w:type="dxa"/>
            <w:shd w:val="clear" w:color="auto" w:fill="404040" w:themeFill="text1" w:themeFillTint="BF"/>
          </w:tcPr>
          <w:p w:rsidR="0078790A" w:rsidRDefault="0078790A" w:rsidP="0078790A">
            <w:pPr>
              <w:pStyle w:val="NoSpacing"/>
              <w:rPr>
                <w:rFonts w:ascii="Arial" w:hAnsi="Arial"/>
                <w:sz w:val="18"/>
                <w:szCs w:val="18"/>
              </w:rPr>
            </w:pPr>
          </w:p>
        </w:tc>
        <w:tc>
          <w:tcPr>
            <w:tcW w:w="1828" w:type="dxa"/>
            <w:tcBorders>
              <w:bottom w:val="nil"/>
            </w:tcBorders>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8227" w:type="dxa"/>
            <w:tcBorders>
              <w:bottom w:val="nil"/>
            </w:tcBorders>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8790A" w:rsidRPr="009E6764" w:rsidRDefault="0078790A" w:rsidP="0078790A">
            <w:pPr>
              <w:pStyle w:val="NoSpacing"/>
              <w:rPr>
                <w:rFonts w:ascii="Arial" w:hAnsi="Arial"/>
                <w:sz w:val="18"/>
                <w:szCs w:val="18"/>
              </w:rPr>
            </w:pPr>
          </w:p>
        </w:tc>
      </w:tr>
      <w:tr w:rsidR="0078790A" w:rsidTr="00A82657">
        <w:trPr>
          <w:trHeight w:val="193"/>
          <w:jc w:val="center"/>
        </w:trPr>
        <w:tc>
          <w:tcPr>
            <w:tcW w:w="1435" w:type="dxa"/>
            <w:vMerge w:val="restart"/>
          </w:tcPr>
          <w:p w:rsidR="0016253B" w:rsidRPr="0016253B" w:rsidRDefault="0078790A" w:rsidP="0016253B">
            <w:pPr>
              <w:pStyle w:val="NoSpacing"/>
              <w:jc w:val="center"/>
              <w:rPr>
                <w:rFonts w:ascii="Segoe UI" w:hAnsi="Segoe UI" w:cs="Segoe UI"/>
                <w:b/>
                <w:w w:val="108"/>
                <w:sz w:val="20"/>
                <w:szCs w:val="20"/>
              </w:rPr>
            </w:pPr>
            <w:r w:rsidRPr="0016253B">
              <w:rPr>
                <w:rFonts w:ascii="Segoe UI" w:hAnsi="Segoe UI" w:cs="Segoe UI"/>
                <w:b/>
                <w:sz w:val="20"/>
                <w:szCs w:val="20"/>
              </w:rPr>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r w:rsidR="0016253B" w:rsidRPr="0016253B">
              <w:rPr>
                <w:rFonts w:ascii="Segoe UI" w:hAnsi="Segoe UI" w:cs="Segoe UI"/>
                <w:b/>
                <w:w w:val="108"/>
                <w:sz w:val="20"/>
                <w:szCs w:val="20"/>
              </w:rPr>
              <w:t>-</w:t>
            </w:r>
          </w:p>
          <w:p w:rsidR="0078790A" w:rsidRPr="0016253B" w:rsidRDefault="0078790A" w:rsidP="0016253B">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rsidR="0078790A" w:rsidRPr="0016253B" w:rsidRDefault="0078790A" w:rsidP="0016253B">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rsidR="0078790A" w:rsidRPr="0016253B" w:rsidRDefault="0078790A" w:rsidP="0016253B">
            <w:pPr>
              <w:pStyle w:val="NoSpacing"/>
              <w:jc w:val="center"/>
              <w:rPr>
                <w:rFonts w:ascii="Segoe UI" w:hAnsi="Segoe UI" w:cs="Segoe UI"/>
                <w:b/>
                <w:sz w:val="20"/>
                <w:szCs w:val="20"/>
              </w:rPr>
            </w:pPr>
          </w:p>
          <w:p w:rsidR="0078790A" w:rsidRDefault="0078790A" w:rsidP="0078790A">
            <w:pPr>
              <w:spacing w:before="120" w:after="120" w:line="203" w:lineRule="exact"/>
              <w:ind w:left="-54" w:right="-153"/>
              <w:rPr>
                <w:rFonts w:eastAsia="Arial" w:cs="Arial"/>
                <w:b/>
              </w:rPr>
            </w:pPr>
          </w:p>
          <w:p w:rsidR="0078790A" w:rsidRPr="004F3D7E" w:rsidRDefault="0078790A" w:rsidP="0078790A">
            <w:pPr>
              <w:ind w:left="-113"/>
              <w:rPr>
                <w:rFonts w:eastAsia="Arial" w:cs="Arial"/>
                <w:b/>
              </w:rPr>
            </w:pPr>
          </w:p>
        </w:tc>
        <w:tc>
          <w:tcPr>
            <w:tcW w:w="1322" w:type="dxa"/>
            <w:vMerge w:val="restart"/>
          </w:tcPr>
          <w:p w:rsidR="0078790A" w:rsidRDefault="0078790A" w:rsidP="0078790A">
            <w:pPr>
              <w:spacing w:before="120" w:after="120" w:line="360" w:lineRule="auto"/>
              <w:ind w:right="-20"/>
              <w:rPr>
                <w:rFonts w:ascii="Arial" w:hAnsi="Arial" w:cs="Arial"/>
                <w:sz w:val="18"/>
                <w:szCs w:val="18"/>
              </w:rPr>
            </w:pPr>
          </w:p>
        </w:tc>
        <w:tc>
          <w:tcPr>
            <w:tcW w:w="1828" w:type="dxa"/>
            <w:tcBorders>
              <w:bottom w:val="nil"/>
            </w:tcBorders>
          </w:tcPr>
          <w:p w:rsidR="0078790A" w:rsidRPr="004066A2" w:rsidRDefault="0078790A" w:rsidP="0078790A">
            <w:pPr>
              <w:ind w:left="-80" w:right="-14"/>
              <w:rPr>
                <w:rFonts w:ascii="Segoe UI" w:eastAsia="Arial" w:hAnsi="Segoe UI" w:cs="Segoe UI"/>
                <w:sz w:val="20"/>
                <w:szCs w:val="20"/>
              </w:rPr>
            </w:pPr>
            <w:r w:rsidRPr="004066A2">
              <w:rPr>
                <w:rFonts w:ascii="Segoe UI" w:eastAsia="Arial" w:hAnsi="Segoe UI" w:cs="Segoe UI"/>
                <w:sz w:val="20"/>
                <w:szCs w:val="20"/>
              </w:rPr>
              <w:t>RCW</w:t>
            </w:r>
            <w:r w:rsidRPr="004066A2">
              <w:rPr>
                <w:rFonts w:ascii="Segoe UI" w:eastAsia="Arial" w:hAnsi="Segoe UI" w:cs="Segoe UI"/>
                <w:spacing w:val="1"/>
                <w:sz w:val="20"/>
                <w:szCs w:val="20"/>
              </w:rPr>
              <w:t xml:space="preserve"> </w:t>
            </w:r>
            <w:r w:rsidRPr="004066A2">
              <w:rPr>
                <w:rFonts w:ascii="Segoe UI" w:eastAsia="Arial" w:hAnsi="Segoe UI" w:cs="Segoe UI"/>
                <w:sz w:val="20"/>
                <w:szCs w:val="20"/>
              </w:rPr>
              <w:t>48.44.</w:t>
            </w:r>
            <w:r w:rsidRPr="004066A2">
              <w:rPr>
                <w:rFonts w:ascii="Segoe UI" w:eastAsia="Arial" w:hAnsi="Segoe UI" w:cs="Segoe UI"/>
                <w:spacing w:val="1"/>
                <w:sz w:val="20"/>
                <w:szCs w:val="20"/>
              </w:rPr>
              <w:t>45</w:t>
            </w:r>
            <w:r w:rsidRPr="004066A2">
              <w:rPr>
                <w:rFonts w:ascii="Segoe UI" w:eastAsia="Arial" w:hAnsi="Segoe UI" w:cs="Segoe UI"/>
                <w:sz w:val="20"/>
                <w:szCs w:val="20"/>
              </w:rPr>
              <w:t>0(1)</w:t>
            </w:r>
          </w:p>
          <w:p w:rsidR="0078790A" w:rsidRPr="004066A2" w:rsidRDefault="0078790A" w:rsidP="0078790A">
            <w:pPr>
              <w:ind w:left="-80" w:right="-14"/>
              <w:rPr>
                <w:rFonts w:ascii="Segoe UI" w:eastAsia="Arial" w:hAnsi="Segoe UI" w:cs="Segoe UI"/>
                <w:sz w:val="20"/>
                <w:szCs w:val="20"/>
              </w:rPr>
            </w:pPr>
            <w:r w:rsidRPr="004066A2">
              <w:rPr>
                <w:rFonts w:ascii="Segoe UI" w:eastAsia="Arial" w:hAnsi="Segoe UI" w:cs="Segoe UI"/>
                <w:sz w:val="20"/>
                <w:szCs w:val="20"/>
                <w:u w:val="single"/>
              </w:rPr>
              <w:t>O.S.T. v. Regence BlueShield</w:t>
            </w:r>
            <w:r w:rsidRPr="004066A2">
              <w:rPr>
                <w:rFonts w:ascii="Segoe UI" w:eastAsia="Arial" w:hAnsi="Segoe UI" w:cs="Segoe UI"/>
                <w:sz w:val="20"/>
                <w:szCs w:val="20"/>
              </w:rPr>
              <w:t xml:space="preserve">, No. 88940-6 (WN October 9, 2014). </w:t>
            </w:r>
          </w:p>
          <w:p w:rsidR="0078790A" w:rsidRDefault="0078790A" w:rsidP="0078790A">
            <w:pPr>
              <w:ind w:left="-80" w:right="-14"/>
              <w:rPr>
                <w:rFonts w:ascii="Segoe UI" w:eastAsia="Arial" w:hAnsi="Segoe UI" w:cs="Segoe UI"/>
                <w:sz w:val="20"/>
                <w:szCs w:val="20"/>
              </w:rPr>
            </w:pPr>
            <w:r w:rsidRPr="004066A2">
              <w:rPr>
                <w:rFonts w:ascii="Segoe UI" w:eastAsia="Arial" w:hAnsi="Segoe UI" w:cs="Segoe UI"/>
                <w:sz w:val="20"/>
                <w:szCs w:val="20"/>
              </w:rPr>
              <w:t>RCW</w:t>
            </w:r>
            <w:r w:rsidRPr="004066A2">
              <w:rPr>
                <w:rFonts w:ascii="Segoe UI" w:eastAsia="Arial" w:hAnsi="Segoe UI" w:cs="Segoe UI"/>
                <w:spacing w:val="1"/>
                <w:sz w:val="20"/>
                <w:szCs w:val="20"/>
              </w:rPr>
              <w:t xml:space="preserve"> </w:t>
            </w:r>
            <w:r w:rsidRPr="004066A2">
              <w:rPr>
                <w:rFonts w:ascii="Segoe UI" w:eastAsia="Arial" w:hAnsi="Segoe UI" w:cs="Segoe UI"/>
                <w:sz w:val="20"/>
                <w:szCs w:val="20"/>
              </w:rPr>
              <w:t>48.44.</w:t>
            </w:r>
            <w:r w:rsidRPr="004066A2">
              <w:rPr>
                <w:rFonts w:ascii="Segoe UI" w:eastAsia="Arial" w:hAnsi="Segoe UI" w:cs="Segoe UI"/>
                <w:spacing w:val="1"/>
                <w:sz w:val="20"/>
                <w:szCs w:val="20"/>
              </w:rPr>
              <w:t>45</w:t>
            </w:r>
            <w:r w:rsidRPr="004066A2">
              <w:rPr>
                <w:rFonts w:ascii="Segoe UI" w:eastAsia="Arial" w:hAnsi="Segoe UI" w:cs="Segoe UI"/>
                <w:sz w:val="20"/>
                <w:szCs w:val="20"/>
              </w:rPr>
              <w:t>0(2)</w:t>
            </w:r>
          </w:p>
          <w:p w:rsidR="0078790A" w:rsidRPr="004066A2" w:rsidRDefault="0078790A" w:rsidP="0078790A">
            <w:pPr>
              <w:spacing w:line="360" w:lineRule="auto"/>
              <w:ind w:left="-80" w:right="-14"/>
              <w:rPr>
                <w:rFonts w:ascii="Segoe UI" w:eastAsia="Arial" w:hAnsi="Segoe UI" w:cs="Segoe UI"/>
                <w:sz w:val="20"/>
                <w:szCs w:val="20"/>
              </w:rPr>
            </w:pPr>
          </w:p>
          <w:p w:rsidR="0078790A" w:rsidRPr="004066A2" w:rsidRDefault="0078790A" w:rsidP="0078790A">
            <w:pPr>
              <w:spacing w:line="360" w:lineRule="auto"/>
              <w:ind w:left="-80" w:right="-14"/>
              <w:rPr>
                <w:rFonts w:ascii="Segoe UI" w:eastAsia="Arial" w:hAnsi="Segoe UI" w:cs="Segoe UI"/>
                <w:sz w:val="20"/>
                <w:szCs w:val="20"/>
                <w:u w:val="single"/>
              </w:rPr>
            </w:pPr>
          </w:p>
          <w:p w:rsidR="0078790A" w:rsidRPr="004066A2" w:rsidRDefault="0078790A" w:rsidP="0078790A">
            <w:pPr>
              <w:spacing w:line="360" w:lineRule="auto"/>
              <w:ind w:left="-80" w:right="-14"/>
              <w:rPr>
                <w:rFonts w:ascii="Segoe UI" w:eastAsia="Arial" w:hAnsi="Segoe UI" w:cs="Segoe UI"/>
                <w:sz w:val="20"/>
                <w:szCs w:val="20"/>
                <w:u w:val="single"/>
              </w:rPr>
            </w:pPr>
          </w:p>
          <w:p w:rsidR="0078790A" w:rsidRPr="004066A2" w:rsidRDefault="004E2870" w:rsidP="0078790A">
            <w:pPr>
              <w:ind w:left="-80" w:right="-14"/>
              <w:rPr>
                <w:rFonts w:ascii="Segoe UI" w:eastAsia="Arial" w:hAnsi="Segoe UI" w:cs="Segoe UI"/>
                <w:sz w:val="20"/>
                <w:szCs w:val="20"/>
              </w:rPr>
            </w:pPr>
            <w:r>
              <w:rPr>
                <w:rFonts w:ascii="Segoe UI" w:eastAsia="Arial" w:hAnsi="Segoe UI" w:cs="Segoe UI"/>
                <w:sz w:val="20"/>
                <w:szCs w:val="20"/>
              </w:rPr>
              <w:t>RCW 48.44.450(3)</w:t>
            </w:r>
          </w:p>
        </w:tc>
        <w:tc>
          <w:tcPr>
            <w:tcW w:w="8227" w:type="dxa"/>
            <w:tcBorders>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z w:val="20"/>
                <w:szCs w:val="20"/>
              </w:rPr>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nil"/>
            </w:tcBorders>
          </w:tcPr>
          <w:p w:rsidR="0078790A" w:rsidRPr="009E6764" w:rsidRDefault="0078790A" w:rsidP="0078790A">
            <w:pPr>
              <w:rPr>
                <w:rFonts w:ascii="Arial" w:hAnsi="Arial" w:cs="Arial"/>
                <w:sz w:val="18"/>
                <w:szCs w:val="18"/>
              </w:rPr>
            </w:pPr>
          </w:p>
        </w:tc>
      </w:tr>
      <w:tr w:rsidR="0078790A" w:rsidTr="00A82657">
        <w:trPr>
          <w:trHeight w:val="193"/>
          <w:jc w:val="center"/>
        </w:trPr>
        <w:tc>
          <w:tcPr>
            <w:tcW w:w="1435" w:type="dxa"/>
            <w:vMerge/>
          </w:tcPr>
          <w:p w:rsidR="0078790A" w:rsidRPr="002D5110" w:rsidRDefault="0078790A" w:rsidP="0078790A">
            <w:pPr>
              <w:spacing w:before="120" w:after="120" w:line="360" w:lineRule="auto"/>
              <w:ind w:left="-58" w:right="-115"/>
              <w:rPr>
                <w:rFonts w:ascii="Arial" w:eastAsia="Arial" w:hAnsi="Arial" w:cs="Arial"/>
                <w:b/>
                <w:w w:val="104"/>
                <w:sz w:val="18"/>
                <w:szCs w:val="18"/>
              </w:rPr>
            </w:pPr>
          </w:p>
        </w:tc>
        <w:tc>
          <w:tcPr>
            <w:tcW w:w="1322" w:type="dxa"/>
            <w:vMerge/>
          </w:tcPr>
          <w:p w:rsidR="0078790A" w:rsidRDefault="0078790A" w:rsidP="0078790A">
            <w:pPr>
              <w:spacing w:before="120" w:after="120" w:line="360" w:lineRule="auto"/>
              <w:ind w:right="-20"/>
              <w:rPr>
                <w:rFonts w:ascii="Arial" w:hAnsi="Arial" w:cs="Arial"/>
                <w:sz w:val="18"/>
                <w:szCs w:val="18"/>
              </w:rPr>
            </w:pPr>
          </w:p>
        </w:tc>
        <w:tc>
          <w:tcPr>
            <w:tcW w:w="1828" w:type="dxa"/>
            <w:tcBorders>
              <w:top w:val="nil"/>
              <w:bottom w:val="single" w:sz="4" w:space="0" w:color="auto"/>
            </w:tcBorders>
          </w:tcPr>
          <w:p w:rsidR="0078790A" w:rsidRPr="004066A2" w:rsidRDefault="0078790A" w:rsidP="0078790A">
            <w:pPr>
              <w:spacing w:line="360" w:lineRule="auto"/>
              <w:ind w:left="-80" w:right="-14"/>
              <w:rPr>
                <w:rFonts w:ascii="Segoe UI" w:eastAsia="Arial" w:hAnsi="Segoe UI" w:cs="Segoe UI"/>
                <w:sz w:val="20"/>
                <w:szCs w:val="20"/>
              </w:rPr>
            </w:pPr>
            <w:r w:rsidRPr="004066A2">
              <w:rPr>
                <w:rFonts w:ascii="Segoe UI" w:eastAsia="Arial" w:hAnsi="Segoe UI" w:cs="Segoe UI"/>
                <w:sz w:val="20"/>
                <w:szCs w:val="20"/>
              </w:rPr>
              <w:t>RCW</w:t>
            </w:r>
            <w:r w:rsidRPr="004066A2">
              <w:rPr>
                <w:rFonts w:ascii="Segoe UI" w:eastAsia="Arial" w:hAnsi="Segoe UI" w:cs="Segoe UI"/>
                <w:spacing w:val="1"/>
                <w:sz w:val="20"/>
                <w:szCs w:val="20"/>
              </w:rPr>
              <w:t xml:space="preserve"> </w:t>
            </w:r>
            <w:r w:rsidRPr="004066A2">
              <w:rPr>
                <w:rFonts w:ascii="Segoe UI" w:eastAsia="Arial" w:hAnsi="Segoe UI" w:cs="Segoe UI"/>
                <w:sz w:val="20"/>
                <w:szCs w:val="20"/>
              </w:rPr>
              <w:t>48.44.</w:t>
            </w:r>
            <w:r w:rsidRPr="004066A2">
              <w:rPr>
                <w:rFonts w:ascii="Segoe UI" w:eastAsia="Arial" w:hAnsi="Segoe UI" w:cs="Segoe UI"/>
                <w:spacing w:val="1"/>
                <w:sz w:val="20"/>
                <w:szCs w:val="20"/>
              </w:rPr>
              <w:t>45</w:t>
            </w:r>
            <w:r w:rsidRPr="004066A2">
              <w:rPr>
                <w:rFonts w:ascii="Segoe UI" w:eastAsia="Arial" w:hAnsi="Segoe UI" w:cs="Segoe UI"/>
                <w:sz w:val="20"/>
                <w:szCs w:val="20"/>
              </w:rPr>
              <w:t>0(4)</w:t>
            </w:r>
          </w:p>
          <w:p w:rsidR="0078790A" w:rsidRPr="004066A2" w:rsidRDefault="0078790A" w:rsidP="0078790A">
            <w:pPr>
              <w:ind w:left="-80" w:right="-14"/>
              <w:rPr>
                <w:rFonts w:ascii="Segoe UI" w:hAnsi="Segoe UI" w:cs="Segoe UI"/>
                <w:sz w:val="20"/>
                <w:szCs w:val="20"/>
              </w:rPr>
            </w:pPr>
          </w:p>
        </w:tc>
        <w:tc>
          <w:tcPr>
            <w:tcW w:w="8227" w:type="dxa"/>
            <w:tcBorders>
              <w:top w:val="nil"/>
              <w:bottom w:val="single" w:sz="4" w:space="0" w:color="auto"/>
            </w:tcBorders>
          </w:tcPr>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rsidR="0078790A" w:rsidRPr="004066A2" w:rsidRDefault="0078790A" w:rsidP="00E54A29">
            <w:pPr>
              <w:pStyle w:val="NoSpacing"/>
              <w:numPr>
                <w:ilvl w:val="0"/>
                <w:numId w:val="47"/>
              </w:numPr>
              <w:rPr>
                <w:rFonts w:ascii="Segoe UI" w:hAnsi="Segoe UI" w:cs="Segoe UI"/>
                <w:sz w:val="20"/>
                <w:szCs w:val="20"/>
              </w:rPr>
            </w:pPr>
            <w:r w:rsidRPr="004066A2">
              <w:rPr>
                <w:rFonts w:ascii="Segoe UI" w:hAnsi="Segoe UI" w:cs="Segoe UI"/>
                <w:spacing w:val="2"/>
                <w:sz w:val="20"/>
                <w:szCs w:val="20"/>
              </w:rPr>
              <w:t>The contract may not exclude or limit coverage for assessment or testing to determine the amount and type of neurodevelopmental therapy needed. </w:t>
            </w:r>
          </w:p>
        </w:tc>
        <w:tc>
          <w:tcPr>
            <w:tcW w:w="1351" w:type="dxa"/>
            <w:tcBorders>
              <w:top w:val="nil"/>
              <w:bottom w:val="single" w:sz="4" w:space="0" w:color="auto"/>
            </w:tcBorders>
          </w:tcPr>
          <w:p w:rsidR="0078790A" w:rsidRPr="009E6764" w:rsidRDefault="0078790A" w:rsidP="0078790A">
            <w:pPr>
              <w:rPr>
                <w:rFonts w:ascii="Arial" w:hAnsi="Arial" w:cs="Arial"/>
                <w:sz w:val="18"/>
                <w:szCs w:val="18"/>
              </w:rPr>
            </w:pPr>
          </w:p>
        </w:tc>
      </w:tr>
      <w:tr w:rsidR="0078790A" w:rsidTr="0079067E">
        <w:trPr>
          <w:trHeight w:val="193"/>
          <w:jc w:val="center"/>
        </w:trPr>
        <w:tc>
          <w:tcPr>
            <w:tcW w:w="1435" w:type="dxa"/>
            <w:shd w:val="clear" w:color="auto" w:fill="404040" w:themeFill="text1" w:themeFillTint="BF"/>
          </w:tcPr>
          <w:p w:rsidR="0078790A" w:rsidRPr="002D5110" w:rsidRDefault="0078790A" w:rsidP="0078790A">
            <w:pPr>
              <w:pStyle w:val="NoSpacing"/>
              <w:rPr>
                <w:w w:val="104"/>
              </w:rPr>
            </w:pPr>
          </w:p>
        </w:tc>
        <w:tc>
          <w:tcPr>
            <w:tcW w:w="1322" w:type="dxa"/>
            <w:shd w:val="clear" w:color="auto" w:fill="404040" w:themeFill="text1" w:themeFillTint="BF"/>
          </w:tcPr>
          <w:p w:rsidR="0078790A" w:rsidRDefault="0078790A" w:rsidP="0078790A">
            <w:pPr>
              <w:pStyle w:val="NoSpacing"/>
            </w:pPr>
          </w:p>
        </w:tc>
        <w:tc>
          <w:tcPr>
            <w:tcW w:w="1828" w:type="dxa"/>
            <w:tcBorders>
              <w:top w:val="nil"/>
              <w:bottom w:val="single" w:sz="4" w:space="0" w:color="auto"/>
            </w:tcBorders>
            <w:shd w:val="clear" w:color="auto" w:fill="404040" w:themeFill="text1" w:themeFillTint="BF"/>
          </w:tcPr>
          <w:p w:rsidR="0078790A" w:rsidRDefault="0078790A" w:rsidP="0078790A">
            <w:pPr>
              <w:pStyle w:val="NoSpacing"/>
            </w:pPr>
          </w:p>
        </w:tc>
        <w:tc>
          <w:tcPr>
            <w:tcW w:w="8227" w:type="dxa"/>
            <w:tcBorders>
              <w:top w:val="nil"/>
              <w:bottom w:val="single" w:sz="4" w:space="0" w:color="auto"/>
            </w:tcBorders>
            <w:shd w:val="clear" w:color="auto" w:fill="404040" w:themeFill="text1" w:themeFillTint="BF"/>
          </w:tcPr>
          <w:p w:rsidR="0078790A" w:rsidRDefault="0078790A" w:rsidP="0078790A">
            <w:pPr>
              <w:pStyle w:val="NoSpacing"/>
            </w:pPr>
          </w:p>
        </w:tc>
        <w:tc>
          <w:tcPr>
            <w:tcW w:w="1351" w:type="dxa"/>
            <w:tcBorders>
              <w:top w:val="nil"/>
              <w:bottom w:val="single" w:sz="4" w:space="0" w:color="auto"/>
            </w:tcBorders>
            <w:shd w:val="clear" w:color="auto" w:fill="404040" w:themeFill="text1" w:themeFillTint="BF"/>
          </w:tcPr>
          <w:p w:rsidR="0078790A" w:rsidRPr="009E6764" w:rsidRDefault="0078790A" w:rsidP="0078790A">
            <w:pPr>
              <w:pStyle w:val="NoSpacing"/>
            </w:pPr>
          </w:p>
        </w:tc>
      </w:tr>
      <w:tr w:rsidR="0078790A" w:rsidTr="00A82657">
        <w:trPr>
          <w:trHeight w:val="193"/>
          <w:jc w:val="center"/>
        </w:trPr>
        <w:tc>
          <w:tcPr>
            <w:tcW w:w="1435" w:type="dxa"/>
            <w:vMerge w:val="restart"/>
          </w:tcPr>
          <w:p w:rsidR="0078790A" w:rsidRPr="00B92D2B" w:rsidRDefault="0078790A" w:rsidP="00B92D2B">
            <w:pPr>
              <w:spacing w:before="120" w:after="120"/>
              <w:ind w:left="-57" w:right="-20"/>
              <w:jc w:val="center"/>
              <w:rPr>
                <w:rFonts w:ascii="Segoe UI" w:eastAsia="Arial" w:hAnsi="Segoe UI" w:cs="Segoe UI"/>
                <w:b/>
                <w:sz w:val="20"/>
                <w:szCs w:val="20"/>
              </w:rPr>
            </w:pPr>
            <w:r w:rsidRPr="00B92D2B">
              <w:rPr>
                <w:rFonts w:ascii="Segoe UI" w:eastAsia="Arial" w:hAnsi="Segoe UI" w:cs="Segoe UI"/>
                <w:b/>
                <w:sz w:val="20"/>
                <w:szCs w:val="20"/>
              </w:rPr>
              <w:lastRenderedPageBreak/>
              <w:t xml:space="preserve">Prescription Drug Coverage </w:t>
            </w: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B92D2B" w:rsidP="00B92D2B">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78790A" w:rsidRDefault="0078790A"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78790A">
            <w:pPr>
              <w:spacing w:before="120" w:after="120"/>
              <w:ind w:left="-57" w:right="-20"/>
              <w:rPr>
                <w:rFonts w:eastAsia="Arial" w:cs="Arial"/>
                <w:b/>
              </w:rPr>
            </w:pPr>
          </w:p>
          <w:p w:rsidR="00B92D2B" w:rsidRDefault="00B92D2B" w:rsidP="00B92D2B">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rsidR="00B92D2B" w:rsidRPr="00724FC1" w:rsidRDefault="00B92D2B" w:rsidP="0078790A">
            <w:pPr>
              <w:spacing w:before="120" w:after="120"/>
              <w:ind w:left="-57" w:right="-20"/>
              <w:rPr>
                <w:rFonts w:eastAsia="Arial" w:cs="Arial"/>
                <w:b/>
              </w:rPr>
            </w:pPr>
          </w:p>
        </w:tc>
        <w:tc>
          <w:tcPr>
            <w:tcW w:w="1322" w:type="dxa"/>
            <w:vMerge w:val="restart"/>
          </w:tcPr>
          <w:p w:rsidR="0078790A" w:rsidRPr="00B92D2B" w:rsidRDefault="0078790A" w:rsidP="00B92D2B">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rsidR="00B92D2B" w:rsidRDefault="0078790A" w:rsidP="00B92D2B">
            <w:pPr>
              <w:pStyle w:val="NoSpacing"/>
              <w:jc w:val="center"/>
              <w:rPr>
                <w:rFonts w:ascii="Segoe UI" w:hAnsi="Segoe UI" w:cs="Segoe UI"/>
                <w:sz w:val="19"/>
                <w:szCs w:val="19"/>
              </w:rPr>
            </w:pPr>
            <w:r w:rsidRPr="00B92D2B">
              <w:rPr>
                <w:rFonts w:ascii="Segoe UI" w:hAnsi="Segoe UI" w:cs="Segoe UI"/>
                <w:sz w:val="19"/>
                <w:szCs w:val="19"/>
              </w:rPr>
              <w:t>Care</w:t>
            </w:r>
          </w:p>
          <w:p w:rsidR="0078790A" w:rsidRPr="00B92D2B" w:rsidRDefault="0078790A" w:rsidP="00B92D2B">
            <w:pPr>
              <w:pStyle w:val="NoSpacing"/>
              <w:jc w:val="center"/>
              <w:rPr>
                <w:rFonts w:ascii="Segoe UI" w:hAnsi="Segoe UI" w:cs="Segoe UI"/>
                <w:sz w:val="19"/>
                <w:szCs w:val="19"/>
              </w:rPr>
            </w:pPr>
            <w:r w:rsidRPr="00B92D2B">
              <w:rPr>
                <w:rFonts w:ascii="Segoe UI" w:hAnsi="Segoe UI" w:cs="Segoe UI"/>
                <w:sz w:val="19"/>
                <w:szCs w:val="19"/>
              </w:rPr>
              <w:t>(If RX benefits offered)</w:t>
            </w:r>
          </w:p>
          <w:p w:rsidR="0078790A" w:rsidRDefault="0078790A" w:rsidP="00B92D2B">
            <w:pPr>
              <w:spacing w:before="120" w:after="120" w:line="205" w:lineRule="exact"/>
              <w:ind w:left="-57" w:right="-20"/>
              <w:jc w:val="center"/>
              <w:rPr>
                <w:rFonts w:ascii="Arial" w:eastAsia="Arial" w:hAnsi="Arial" w:cs="Arial"/>
                <w:sz w:val="18"/>
                <w:szCs w:val="18"/>
              </w:rPr>
            </w:pPr>
          </w:p>
          <w:p w:rsidR="0078790A" w:rsidRDefault="0078790A" w:rsidP="0078790A">
            <w:pPr>
              <w:spacing w:line="205" w:lineRule="exact"/>
              <w:ind w:left="-58" w:right="-14"/>
              <w:rPr>
                <w:rFonts w:ascii="Arial" w:eastAsia="Arial" w:hAnsi="Arial" w:cs="Arial"/>
                <w:sz w:val="18"/>
                <w:szCs w:val="18"/>
              </w:rPr>
            </w:pPr>
          </w:p>
          <w:p w:rsidR="0078790A" w:rsidRDefault="0078790A" w:rsidP="0078790A">
            <w:pPr>
              <w:spacing w:before="120" w:after="120" w:line="205" w:lineRule="exact"/>
              <w:ind w:left="-57" w:right="-20"/>
              <w:rPr>
                <w:rFonts w:ascii="Arial" w:eastAsia="Arial" w:hAnsi="Arial" w:cs="Arial"/>
                <w:sz w:val="18"/>
                <w:szCs w:val="18"/>
              </w:rPr>
            </w:pPr>
          </w:p>
          <w:p w:rsidR="00B92D2B" w:rsidRDefault="00B92D2B" w:rsidP="0078790A">
            <w:pPr>
              <w:spacing w:before="120" w:after="120" w:line="205" w:lineRule="exact"/>
              <w:ind w:left="-57" w:right="-20"/>
              <w:rPr>
                <w:rFonts w:ascii="Arial" w:eastAsia="Arial" w:hAnsi="Arial" w:cs="Arial"/>
                <w:sz w:val="18"/>
                <w:szCs w:val="18"/>
              </w:rPr>
            </w:pPr>
          </w:p>
          <w:p w:rsidR="00B92D2B" w:rsidRDefault="00B92D2B" w:rsidP="0078790A">
            <w:pPr>
              <w:spacing w:before="120" w:after="120" w:line="205" w:lineRule="exact"/>
              <w:ind w:left="-57" w:right="-20"/>
              <w:rPr>
                <w:rFonts w:ascii="Arial" w:eastAsia="Arial" w:hAnsi="Arial" w:cs="Arial"/>
                <w:sz w:val="18"/>
                <w:szCs w:val="18"/>
              </w:rPr>
            </w:pPr>
          </w:p>
          <w:p w:rsidR="00B92D2B" w:rsidRDefault="00B92D2B" w:rsidP="0078790A">
            <w:pPr>
              <w:spacing w:before="120" w:after="120" w:line="205" w:lineRule="exact"/>
              <w:ind w:left="-57" w:right="-20"/>
              <w:rPr>
                <w:rFonts w:ascii="Arial" w:eastAsia="Arial" w:hAnsi="Arial" w:cs="Arial"/>
                <w:sz w:val="18"/>
                <w:szCs w:val="18"/>
              </w:rPr>
            </w:pPr>
          </w:p>
          <w:p w:rsidR="00B92D2B" w:rsidRDefault="00B92D2B" w:rsidP="0078790A">
            <w:pPr>
              <w:spacing w:before="120" w:after="120" w:line="205" w:lineRule="exact"/>
              <w:ind w:left="-57" w:right="-20"/>
              <w:rPr>
                <w:rFonts w:ascii="Arial" w:eastAsia="Arial" w:hAnsi="Arial" w:cs="Arial"/>
                <w:sz w:val="18"/>
                <w:szCs w:val="18"/>
              </w:rPr>
            </w:pPr>
          </w:p>
          <w:p w:rsidR="00B92D2B" w:rsidRDefault="00B92D2B" w:rsidP="0078790A">
            <w:pPr>
              <w:spacing w:before="120" w:after="120" w:line="205" w:lineRule="exact"/>
              <w:ind w:left="-57" w:right="-20"/>
              <w:rPr>
                <w:rFonts w:ascii="Arial" w:eastAsia="Arial" w:hAnsi="Arial" w:cs="Arial"/>
                <w:sz w:val="18"/>
                <w:szCs w:val="18"/>
              </w:rPr>
            </w:pPr>
          </w:p>
          <w:p w:rsidR="00B92D2B" w:rsidRPr="00B92D2B" w:rsidRDefault="00B92D2B" w:rsidP="00B92D2B">
            <w:pPr>
              <w:pStyle w:val="NoSpacing"/>
              <w:ind w:left="-108"/>
              <w:jc w:val="center"/>
              <w:rPr>
                <w:rFonts w:ascii="Segoe UI" w:hAnsi="Segoe UI" w:cs="Segoe UI"/>
                <w:sz w:val="19"/>
                <w:szCs w:val="19"/>
              </w:rPr>
            </w:pPr>
            <w:r w:rsidRPr="00B92D2B">
              <w:rPr>
                <w:rFonts w:ascii="Segoe UI" w:hAnsi="Segoe UI" w:cs="Segoe UI"/>
                <w:sz w:val="19"/>
                <w:szCs w:val="19"/>
              </w:rPr>
              <w:t>Contraceptive</w:t>
            </w:r>
          </w:p>
          <w:p w:rsidR="00B92D2B" w:rsidRDefault="00B92D2B" w:rsidP="00B92D2B">
            <w:pPr>
              <w:pStyle w:val="NoSpacing"/>
              <w:jc w:val="center"/>
              <w:rPr>
                <w:rFonts w:ascii="Segoe UI" w:hAnsi="Segoe UI" w:cs="Segoe UI"/>
                <w:sz w:val="19"/>
                <w:szCs w:val="19"/>
              </w:rPr>
            </w:pPr>
            <w:r w:rsidRPr="00B92D2B">
              <w:rPr>
                <w:rFonts w:ascii="Segoe UI" w:hAnsi="Segoe UI" w:cs="Segoe UI"/>
                <w:sz w:val="19"/>
                <w:szCs w:val="19"/>
              </w:rPr>
              <w:t xml:space="preserve">Care </w:t>
            </w:r>
          </w:p>
          <w:p w:rsidR="00B92D2B" w:rsidRDefault="00B92D2B" w:rsidP="00B92D2B">
            <w:pPr>
              <w:pStyle w:val="NoSpacing"/>
              <w:jc w:val="center"/>
              <w:rPr>
                <w:rFonts w:ascii="Arial" w:eastAsia="Arial" w:hAnsi="Arial" w:cs="Arial"/>
                <w:sz w:val="18"/>
                <w:szCs w:val="18"/>
              </w:rPr>
            </w:pPr>
            <w:r w:rsidRPr="00B92D2B">
              <w:rPr>
                <w:rFonts w:ascii="Segoe UI" w:hAnsi="Segoe UI" w:cs="Segoe UI"/>
                <w:sz w:val="19"/>
                <w:szCs w:val="19"/>
              </w:rPr>
              <w:t>(If RX</w:t>
            </w:r>
          </w:p>
        </w:tc>
        <w:tc>
          <w:tcPr>
            <w:tcW w:w="1828" w:type="dxa"/>
            <w:tcBorders>
              <w:bottom w:val="nil"/>
            </w:tcBorders>
          </w:tcPr>
          <w:p w:rsidR="0078790A" w:rsidRPr="00975FB3" w:rsidRDefault="0078790A" w:rsidP="0078790A">
            <w:pPr>
              <w:ind w:left="-80" w:right="-158"/>
              <w:rPr>
                <w:rFonts w:ascii="Arial" w:eastAsia="Arial" w:hAnsi="Arial" w:cs="Arial"/>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Pr>
                <w:rFonts w:ascii="Arial" w:eastAsia="Arial" w:hAnsi="Arial" w:cs="Arial"/>
                <w:sz w:val="18"/>
                <w:szCs w:val="18"/>
              </w:rPr>
              <w:t>5150(1)</w:t>
            </w:r>
          </w:p>
          <w:p w:rsidR="0078790A" w:rsidRDefault="0078790A" w:rsidP="0078790A">
            <w:pPr>
              <w:ind w:left="-80" w:right="-153"/>
              <w:rPr>
                <w:rFonts w:ascii="Arial" w:eastAsia="Arial" w:hAnsi="Arial" w:cs="Arial"/>
                <w:spacing w:val="1"/>
                <w:sz w:val="18"/>
                <w:szCs w:val="18"/>
              </w:rPr>
            </w:pPr>
          </w:p>
        </w:tc>
        <w:tc>
          <w:tcPr>
            <w:tcW w:w="8227" w:type="dxa"/>
            <w:tcBorders>
              <w:bottom w:val="nil"/>
            </w:tcBorders>
          </w:tcPr>
          <w:p w:rsidR="0078790A" w:rsidRPr="004066A2" w:rsidRDefault="0078790A" w:rsidP="0078790A">
            <w:pPr>
              <w:tabs>
                <w:tab w:val="left" w:pos="460"/>
              </w:tabs>
              <w:ind w:left="469" w:right="133" w:hanging="360"/>
              <w:rPr>
                <w:rFonts w:ascii="Segoe UI" w:eastAsia="Arial" w:hAnsi="Segoe UI" w:cs="Segoe UI"/>
                <w:sz w:val="20"/>
                <w:szCs w:val="20"/>
              </w:rPr>
            </w:pPr>
            <w:r w:rsidRPr="004066A2">
              <w:rPr>
                <w:rFonts w:ascii="Segoe UI" w:eastAsia="Arial" w:hAnsi="Segoe UI" w:cs="Segoe UI"/>
                <w:b/>
                <w:sz w:val="20"/>
                <w:szCs w:val="20"/>
                <w:highlight w:val="yellow"/>
              </w:rPr>
              <w:t>This section applies only to plans that cover prescription drugs.  If the plan does not cover prescription drugs, you can skip this section and go on to the next section, PKU coverage.</w:t>
            </w:r>
          </w:p>
          <w:p w:rsidR="0078790A" w:rsidRPr="004066A2" w:rsidRDefault="0078790A" w:rsidP="0078790A">
            <w:pPr>
              <w:tabs>
                <w:tab w:val="left" w:pos="460"/>
              </w:tabs>
              <w:ind w:left="469" w:right="133" w:hanging="360"/>
              <w:rPr>
                <w:rFonts w:ascii="Segoe UI" w:eastAsia="Arial" w:hAnsi="Segoe UI" w:cs="Segoe UI"/>
                <w:sz w:val="20"/>
                <w:szCs w:val="20"/>
              </w:rPr>
            </w:pPr>
          </w:p>
          <w:p w:rsidR="0078790A" w:rsidRPr="004066A2" w:rsidRDefault="0078790A" w:rsidP="00E54A29">
            <w:pPr>
              <w:pStyle w:val="NoSpacing"/>
              <w:numPr>
                <w:ilvl w:val="0"/>
                <w:numId w:val="48"/>
              </w:numPr>
              <w:rPr>
                <w:rFonts w:ascii="Segoe UI" w:hAnsi="Segoe UI" w:cs="Segoe UI"/>
                <w:b/>
                <w:sz w:val="20"/>
                <w:szCs w:val="20"/>
                <w:highlight w:val="yellow"/>
              </w:rPr>
            </w:pPr>
            <w:r w:rsidRPr="004066A2">
              <w:rPr>
                <w:rFonts w:ascii="Segoe UI" w:hAnsi="Segoe UI" w:cs="Segoe UI"/>
                <w:sz w:val="20"/>
                <w:szCs w:val="20"/>
              </w:rPr>
              <w:t>It</w:t>
            </w:r>
            <w:r w:rsidRPr="004066A2">
              <w:rPr>
                <w:rFonts w:ascii="Segoe UI" w:hAnsi="Segoe UI" w:cs="Segoe UI"/>
                <w:spacing w:val="-1"/>
                <w:sz w:val="20"/>
                <w:szCs w:val="20"/>
              </w:rPr>
              <w:t xml:space="preserve"> </w:t>
            </w:r>
            <w:r w:rsidRPr="004066A2">
              <w:rPr>
                <w:rFonts w:ascii="Segoe UI" w:hAnsi="Segoe UI" w:cs="Segoe UI"/>
                <w:sz w:val="20"/>
                <w:szCs w:val="20"/>
              </w:rPr>
              <w:t>is an unfair pra</w:t>
            </w:r>
            <w:r w:rsidRPr="004066A2">
              <w:rPr>
                <w:rFonts w:ascii="Segoe UI" w:hAnsi="Segoe UI" w:cs="Segoe UI"/>
                <w:spacing w:val="1"/>
                <w:sz w:val="20"/>
                <w:szCs w:val="20"/>
              </w:rPr>
              <w:t>c</w:t>
            </w:r>
            <w:r w:rsidRPr="004066A2">
              <w:rPr>
                <w:rFonts w:ascii="Segoe UI" w:hAnsi="Segoe UI" w:cs="Segoe UI"/>
                <w:sz w:val="20"/>
                <w:szCs w:val="20"/>
              </w:rPr>
              <w:t>tice for</w:t>
            </w:r>
            <w:r w:rsidRPr="004066A2">
              <w:rPr>
                <w:rFonts w:ascii="Segoe UI" w:hAnsi="Segoe UI" w:cs="Segoe UI"/>
                <w:spacing w:val="-2"/>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pacing w:val="1"/>
                <w:sz w:val="20"/>
                <w:szCs w:val="20"/>
              </w:rPr>
              <w:t>c</w:t>
            </w:r>
            <w:r w:rsidRPr="004066A2">
              <w:rPr>
                <w:rFonts w:ascii="Segoe UI" w:hAnsi="Segoe UI" w:cs="Segoe UI"/>
                <w:spacing w:val="-1"/>
                <w:sz w:val="20"/>
                <w:szCs w:val="20"/>
              </w:rPr>
              <w:t>a</w:t>
            </w:r>
            <w:r w:rsidRPr="004066A2">
              <w:rPr>
                <w:rFonts w:ascii="Segoe UI" w:hAnsi="Segoe UI" w:cs="Segoe UI"/>
                <w:spacing w:val="1"/>
                <w:sz w:val="20"/>
                <w:szCs w:val="20"/>
              </w:rPr>
              <w:t>r</w:t>
            </w:r>
            <w:r w:rsidRPr="004066A2">
              <w:rPr>
                <w:rFonts w:ascii="Segoe UI" w:hAnsi="Segoe UI" w:cs="Segoe UI"/>
                <w:sz w:val="20"/>
                <w:szCs w:val="20"/>
              </w:rPr>
              <w:t>rier to</w:t>
            </w:r>
            <w:r w:rsidRPr="004066A2">
              <w:rPr>
                <w:rFonts w:ascii="Segoe UI" w:hAnsi="Segoe UI" w:cs="Segoe UI"/>
                <w:spacing w:val="-3"/>
                <w:sz w:val="20"/>
                <w:szCs w:val="20"/>
              </w:rPr>
              <w:t xml:space="preserve"> </w:t>
            </w:r>
            <w:r w:rsidRPr="004066A2">
              <w:rPr>
                <w:rFonts w:ascii="Segoe UI" w:hAnsi="Segoe UI" w:cs="Segoe UI"/>
                <w:sz w:val="20"/>
                <w:szCs w:val="20"/>
              </w:rPr>
              <w:t>restrict,</w:t>
            </w:r>
            <w:r w:rsidRPr="004066A2">
              <w:rPr>
                <w:rFonts w:ascii="Segoe UI" w:hAnsi="Segoe UI" w:cs="Segoe UI"/>
                <w:spacing w:val="-7"/>
                <w:sz w:val="20"/>
                <w:szCs w:val="20"/>
              </w:rPr>
              <w:t xml:space="preserve"> </w:t>
            </w:r>
            <w:r w:rsidRPr="004066A2">
              <w:rPr>
                <w:rFonts w:ascii="Segoe UI" w:hAnsi="Segoe UI" w:cs="Segoe UI"/>
                <w:sz w:val="20"/>
                <w:szCs w:val="20"/>
              </w:rPr>
              <w:t>ex</w:t>
            </w:r>
            <w:r w:rsidRPr="004066A2">
              <w:rPr>
                <w:rFonts w:ascii="Segoe UI" w:hAnsi="Segoe UI" w:cs="Segoe UI"/>
                <w:spacing w:val="1"/>
                <w:sz w:val="20"/>
                <w:szCs w:val="20"/>
              </w:rPr>
              <w:t>c</w:t>
            </w:r>
            <w:r w:rsidRPr="004066A2">
              <w:rPr>
                <w:rFonts w:ascii="Segoe UI" w:hAnsi="Segoe UI" w:cs="Segoe UI"/>
                <w:sz w:val="20"/>
                <w:szCs w:val="20"/>
              </w:rPr>
              <w:t>l</w:t>
            </w:r>
            <w:r w:rsidRPr="004066A2">
              <w:rPr>
                <w:rFonts w:ascii="Segoe UI" w:hAnsi="Segoe UI" w:cs="Segoe UI"/>
                <w:spacing w:val="1"/>
                <w:sz w:val="20"/>
                <w:szCs w:val="20"/>
              </w:rPr>
              <w:t>u</w:t>
            </w:r>
            <w:r w:rsidRPr="004066A2">
              <w:rPr>
                <w:rFonts w:ascii="Segoe UI" w:hAnsi="Segoe UI" w:cs="Segoe UI"/>
                <w:sz w:val="20"/>
                <w:szCs w:val="20"/>
              </w:rPr>
              <w:t>de,</w:t>
            </w:r>
            <w:r w:rsidRPr="004066A2">
              <w:rPr>
                <w:rFonts w:ascii="Segoe UI" w:hAnsi="Segoe UI" w:cs="Segoe UI"/>
                <w:spacing w:val="-1"/>
                <w:sz w:val="20"/>
                <w:szCs w:val="20"/>
              </w:rPr>
              <w:t xml:space="preserve"> </w:t>
            </w:r>
            <w:r w:rsidRPr="004066A2">
              <w:rPr>
                <w:rFonts w:ascii="Segoe UI" w:hAnsi="Segoe UI" w:cs="Segoe UI"/>
                <w:sz w:val="20"/>
                <w:szCs w:val="20"/>
              </w:rPr>
              <w:t>or reduce cove</w:t>
            </w:r>
            <w:r w:rsidRPr="004066A2">
              <w:rPr>
                <w:rFonts w:ascii="Segoe UI" w:hAnsi="Segoe UI" w:cs="Segoe UI"/>
                <w:spacing w:val="1"/>
                <w:sz w:val="20"/>
                <w:szCs w:val="20"/>
              </w:rPr>
              <w:t>r</w:t>
            </w:r>
            <w:r w:rsidRPr="004066A2">
              <w:rPr>
                <w:rFonts w:ascii="Segoe UI" w:hAnsi="Segoe UI" w:cs="Segoe UI"/>
                <w:spacing w:val="-1"/>
                <w:sz w:val="20"/>
                <w:szCs w:val="20"/>
              </w:rPr>
              <w:t>a</w:t>
            </w:r>
            <w:r w:rsidRPr="004066A2">
              <w:rPr>
                <w:rFonts w:ascii="Segoe UI" w:hAnsi="Segoe UI" w:cs="Segoe UI"/>
                <w:sz w:val="20"/>
                <w:szCs w:val="20"/>
              </w:rPr>
              <w:t xml:space="preserve">ge on the </w:t>
            </w:r>
            <w:r w:rsidRPr="004066A2">
              <w:rPr>
                <w:rFonts w:ascii="Segoe UI" w:hAnsi="Segoe UI" w:cs="Segoe UI"/>
                <w:spacing w:val="1"/>
                <w:sz w:val="20"/>
                <w:szCs w:val="20"/>
              </w:rPr>
              <w:t>b</w:t>
            </w:r>
            <w:r w:rsidRPr="004066A2">
              <w:rPr>
                <w:rFonts w:ascii="Segoe UI" w:hAnsi="Segoe UI" w:cs="Segoe UI"/>
                <w:spacing w:val="-1"/>
                <w:sz w:val="20"/>
                <w:szCs w:val="20"/>
              </w:rPr>
              <w:t>a</w:t>
            </w:r>
            <w:r w:rsidRPr="004066A2">
              <w:rPr>
                <w:rFonts w:ascii="Segoe UI" w:hAnsi="Segoe UI" w:cs="Segoe UI"/>
                <w:sz w:val="20"/>
                <w:szCs w:val="20"/>
              </w:rPr>
              <w:t>sis of</w:t>
            </w:r>
            <w:r w:rsidRPr="004066A2">
              <w:rPr>
                <w:rFonts w:ascii="Segoe UI" w:hAnsi="Segoe UI" w:cs="Segoe UI"/>
                <w:spacing w:val="-1"/>
                <w:sz w:val="20"/>
                <w:szCs w:val="20"/>
              </w:rPr>
              <w:t xml:space="preserve"> </w:t>
            </w:r>
            <w:r w:rsidRPr="004066A2">
              <w:rPr>
                <w:rFonts w:ascii="Segoe UI" w:hAnsi="Segoe UI" w:cs="Segoe UI"/>
                <w:sz w:val="20"/>
                <w:szCs w:val="20"/>
              </w:rPr>
              <w:t>sex</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rPr>
                <w:rFonts w:eastAsia="Arial" w:cs="Arial"/>
                <w:b/>
                <w:w w:val="103"/>
              </w:rPr>
            </w:pPr>
          </w:p>
        </w:tc>
        <w:tc>
          <w:tcPr>
            <w:tcW w:w="1322" w:type="dxa"/>
            <w:vMerge/>
          </w:tcPr>
          <w:p w:rsidR="0078790A" w:rsidRDefault="0078790A" w:rsidP="0078790A">
            <w:pPr>
              <w:spacing w:before="120" w:after="120"/>
              <w:ind w:left="109"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78790A" w:rsidRPr="00975FB3" w:rsidRDefault="0078790A" w:rsidP="0078790A">
            <w:pPr>
              <w:ind w:left="-80"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Pr>
                <w:rFonts w:ascii="Arial" w:eastAsia="Arial" w:hAnsi="Arial" w:cs="Arial"/>
                <w:sz w:val="18"/>
                <w:szCs w:val="18"/>
              </w:rPr>
              <w:t>5150(2)(a)</w:t>
            </w:r>
          </w:p>
          <w:p w:rsidR="0078790A" w:rsidRDefault="0078790A" w:rsidP="0078790A">
            <w:pPr>
              <w:ind w:left="-80" w:right="-153" w:firstLine="720"/>
              <w:rPr>
                <w:rFonts w:ascii="Arial" w:eastAsia="Arial" w:hAnsi="Arial" w:cs="Arial"/>
                <w:spacing w:val="1"/>
                <w:sz w:val="18"/>
                <w:szCs w:val="18"/>
              </w:rPr>
            </w:pP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1"/>
                <w:sz w:val="20"/>
                <w:szCs w:val="20"/>
              </w:rPr>
              <w:t xml:space="preserve"> </w:t>
            </w:r>
            <w:r w:rsidRPr="004066A2">
              <w:rPr>
                <w:rFonts w:ascii="Segoe UI" w:hAnsi="Segoe UI" w:cs="Segoe UI"/>
                <w:sz w:val="20"/>
                <w:szCs w:val="20"/>
              </w:rPr>
              <w:t xml:space="preserve">not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cl</w:t>
            </w:r>
            <w:r w:rsidRPr="004066A2">
              <w:rPr>
                <w:rFonts w:ascii="Segoe UI" w:hAnsi="Segoe UI" w:cs="Segoe UI"/>
                <w:spacing w:val="1"/>
                <w:sz w:val="20"/>
                <w:szCs w:val="20"/>
              </w:rPr>
              <w:t>u</w:t>
            </w:r>
            <w:r w:rsidRPr="004066A2">
              <w:rPr>
                <w:rFonts w:ascii="Segoe UI" w:hAnsi="Segoe UI" w:cs="Segoe UI"/>
                <w:sz w:val="20"/>
                <w:szCs w:val="20"/>
              </w:rPr>
              <w:t>de c</w:t>
            </w:r>
            <w:r w:rsidRPr="004066A2">
              <w:rPr>
                <w:rFonts w:ascii="Segoe UI" w:hAnsi="Segoe UI" w:cs="Segoe UI"/>
                <w:spacing w:val="1"/>
                <w:sz w:val="20"/>
                <w:szCs w:val="20"/>
              </w:rPr>
              <w:t>o</w:t>
            </w:r>
            <w:r w:rsidRPr="004066A2">
              <w:rPr>
                <w:rFonts w:ascii="Segoe UI" w:hAnsi="Segoe UI" w:cs="Segoe UI"/>
                <w:sz w:val="20"/>
                <w:szCs w:val="20"/>
              </w:rPr>
              <w:t>vera</w:t>
            </w:r>
            <w:r w:rsidRPr="004066A2">
              <w:rPr>
                <w:rFonts w:ascii="Segoe UI" w:hAnsi="Segoe UI" w:cs="Segoe UI"/>
                <w:spacing w:val="1"/>
                <w:sz w:val="20"/>
                <w:szCs w:val="20"/>
              </w:rPr>
              <w:t>g</w:t>
            </w:r>
            <w:r w:rsidRPr="004066A2">
              <w:rPr>
                <w:rFonts w:ascii="Segoe UI" w:hAnsi="Segoe UI" w:cs="Segoe UI"/>
                <w:sz w:val="20"/>
                <w:szCs w:val="20"/>
              </w:rPr>
              <w:t>e of prescript</w:t>
            </w:r>
            <w:r w:rsidRPr="004066A2">
              <w:rPr>
                <w:rFonts w:ascii="Segoe UI" w:hAnsi="Segoe UI" w:cs="Segoe UI"/>
                <w:spacing w:val="1"/>
                <w:sz w:val="20"/>
                <w:szCs w:val="20"/>
              </w:rPr>
              <w:t>i</w:t>
            </w:r>
            <w:r w:rsidRPr="004066A2">
              <w:rPr>
                <w:rFonts w:ascii="Segoe UI" w:hAnsi="Segoe UI" w:cs="Segoe UI"/>
                <w:sz w:val="20"/>
                <w:szCs w:val="20"/>
              </w:rPr>
              <w:t>on d</w:t>
            </w:r>
            <w:r w:rsidRPr="004066A2">
              <w:rPr>
                <w:rFonts w:ascii="Segoe UI" w:hAnsi="Segoe UI" w:cs="Segoe UI"/>
                <w:spacing w:val="1"/>
                <w:sz w:val="20"/>
                <w:szCs w:val="20"/>
              </w:rPr>
              <w:t>r</w:t>
            </w:r>
            <w:r w:rsidRPr="004066A2">
              <w:rPr>
                <w:rFonts w:ascii="Segoe UI" w:hAnsi="Segoe UI" w:cs="Segoe UI"/>
                <w:sz w:val="20"/>
                <w:szCs w:val="20"/>
              </w:rPr>
              <w:t>ugs a</w:t>
            </w:r>
            <w:r w:rsidRPr="004066A2">
              <w:rPr>
                <w:rFonts w:ascii="Segoe UI" w:hAnsi="Segoe UI" w:cs="Segoe UI"/>
                <w:spacing w:val="1"/>
                <w:sz w:val="20"/>
                <w:szCs w:val="20"/>
              </w:rPr>
              <w:t>n</w:t>
            </w:r>
            <w:r w:rsidRPr="004066A2">
              <w:rPr>
                <w:rFonts w:ascii="Segoe UI" w:hAnsi="Segoe UI" w:cs="Segoe UI"/>
                <w:sz w:val="20"/>
                <w:szCs w:val="20"/>
              </w:rPr>
              <w:t>d de</w:t>
            </w:r>
            <w:r w:rsidRPr="004066A2">
              <w:rPr>
                <w:rFonts w:ascii="Segoe UI" w:hAnsi="Segoe UI" w:cs="Segoe UI"/>
                <w:spacing w:val="1"/>
                <w:sz w:val="20"/>
                <w:szCs w:val="20"/>
              </w:rPr>
              <w:t>v</w:t>
            </w:r>
            <w:r w:rsidRPr="004066A2">
              <w:rPr>
                <w:rFonts w:ascii="Segoe UI" w:hAnsi="Segoe UI" w:cs="Segoe UI"/>
                <w:sz w:val="20"/>
                <w:szCs w:val="20"/>
              </w:rPr>
              <w:t>ic</w:t>
            </w:r>
            <w:r w:rsidRPr="004066A2">
              <w:rPr>
                <w:rFonts w:ascii="Segoe UI" w:hAnsi="Segoe UI" w:cs="Segoe UI"/>
                <w:spacing w:val="1"/>
                <w:sz w:val="20"/>
                <w:szCs w:val="20"/>
              </w:rPr>
              <w:t>e</w:t>
            </w:r>
            <w:r w:rsidRPr="004066A2">
              <w:rPr>
                <w:rFonts w:ascii="Segoe UI" w:hAnsi="Segoe UI" w:cs="Segoe UI"/>
                <w:sz w:val="20"/>
                <w:szCs w:val="20"/>
              </w:rPr>
              <w:t>s incl</w:t>
            </w:r>
            <w:r w:rsidRPr="004066A2">
              <w:rPr>
                <w:rFonts w:ascii="Segoe UI" w:hAnsi="Segoe UI" w:cs="Segoe UI"/>
                <w:spacing w:val="1"/>
                <w:sz w:val="20"/>
                <w:szCs w:val="20"/>
              </w:rPr>
              <w:t>u</w:t>
            </w:r>
            <w:r w:rsidRPr="004066A2">
              <w:rPr>
                <w:rFonts w:ascii="Segoe UI" w:hAnsi="Segoe UI" w:cs="Segoe UI"/>
                <w:spacing w:val="-1"/>
                <w:sz w:val="20"/>
                <w:szCs w:val="20"/>
              </w:rPr>
              <w:t>d</w:t>
            </w:r>
            <w:r w:rsidRPr="004066A2">
              <w:rPr>
                <w:rFonts w:ascii="Segoe UI" w:hAnsi="Segoe UI" w:cs="Segoe UI"/>
                <w:sz w:val="20"/>
                <w:szCs w:val="20"/>
              </w:rPr>
              <w:t>i</w:t>
            </w:r>
            <w:r w:rsidRPr="004066A2">
              <w:rPr>
                <w:rFonts w:ascii="Segoe UI" w:hAnsi="Segoe UI" w:cs="Segoe UI"/>
                <w:spacing w:val="1"/>
                <w:sz w:val="20"/>
                <w:szCs w:val="20"/>
              </w:rPr>
              <w:t>n</w:t>
            </w:r>
            <w:r w:rsidRPr="004066A2">
              <w:rPr>
                <w:rFonts w:ascii="Segoe UI" w:hAnsi="Segoe UI" w:cs="Segoe UI"/>
                <w:sz w:val="20"/>
                <w:szCs w:val="20"/>
              </w:rPr>
              <w:t>g as</w:t>
            </w:r>
            <w:r w:rsidRPr="004066A2">
              <w:rPr>
                <w:rFonts w:ascii="Segoe UI" w:hAnsi="Segoe UI" w:cs="Segoe UI"/>
                <w:spacing w:val="1"/>
                <w:sz w:val="20"/>
                <w:szCs w:val="20"/>
              </w:rPr>
              <w:t>s</w:t>
            </w:r>
            <w:r w:rsidRPr="004066A2">
              <w:rPr>
                <w:rFonts w:ascii="Segoe UI" w:hAnsi="Segoe UI" w:cs="Segoe UI"/>
                <w:spacing w:val="-1"/>
                <w:sz w:val="20"/>
                <w:szCs w:val="20"/>
              </w:rPr>
              <w:t>o</w:t>
            </w:r>
            <w:r w:rsidRPr="004066A2">
              <w:rPr>
                <w:rFonts w:ascii="Segoe UI" w:hAnsi="Segoe UI" w:cs="Segoe UI"/>
                <w:sz w:val="20"/>
                <w:szCs w:val="20"/>
              </w:rPr>
              <w:t>ciat</w:t>
            </w:r>
            <w:r w:rsidRPr="004066A2">
              <w:rPr>
                <w:rFonts w:ascii="Segoe UI" w:hAnsi="Segoe UI" w:cs="Segoe UI"/>
                <w:spacing w:val="1"/>
                <w:sz w:val="20"/>
                <w:szCs w:val="20"/>
              </w:rPr>
              <w:t>e</w:t>
            </w:r>
            <w:r w:rsidRPr="004066A2">
              <w:rPr>
                <w:rFonts w:ascii="Segoe UI" w:hAnsi="Segoe UI" w:cs="Segoe UI"/>
                <w:sz w:val="20"/>
                <w:szCs w:val="20"/>
              </w:rPr>
              <w:t>d medi</w:t>
            </w:r>
            <w:r w:rsidRPr="004066A2">
              <w:rPr>
                <w:rFonts w:ascii="Segoe UI" w:hAnsi="Segoe UI" w:cs="Segoe UI"/>
                <w:spacing w:val="1"/>
                <w:sz w:val="20"/>
                <w:szCs w:val="20"/>
              </w:rPr>
              <w:t>ca</w:t>
            </w:r>
            <w:r w:rsidRPr="004066A2">
              <w:rPr>
                <w:rFonts w:ascii="Segoe UI" w:hAnsi="Segoe UI" w:cs="Segoe UI"/>
                <w:sz w:val="20"/>
                <w:szCs w:val="20"/>
              </w:rPr>
              <w:t>l services for prescri</w:t>
            </w:r>
            <w:r w:rsidRPr="004066A2">
              <w:rPr>
                <w:rFonts w:ascii="Segoe UI" w:hAnsi="Segoe UI" w:cs="Segoe UI"/>
                <w:spacing w:val="1"/>
                <w:sz w:val="20"/>
                <w:szCs w:val="20"/>
              </w:rPr>
              <w:t>b</w:t>
            </w:r>
            <w:r w:rsidRPr="004066A2">
              <w:rPr>
                <w:rFonts w:ascii="Segoe UI" w:hAnsi="Segoe UI" w:cs="Segoe UI"/>
                <w:sz w:val="20"/>
                <w:szCs w:val="20"/>
              </w:rPr>
              <w:t>i</w:t>
            </w:r>
            <w:r w:rsidRPr="004066A2">
              <w:rPr>
                <w:rFonts w:ascii="Segoe UI" w:hAnsi="Segoe UI" w:cs="Segoe UI"/>
                <w:spacing w:val="1"/>
                <w:sz w:val="20"/>
                <w:szCs w:val="20"/>
              </w:rPr>
              <w:t>n</w:t>
            </w:r>
            <w:r w:rsidRPr="004066A2">
              <w:rPr>
                <w:rFonts w:ascii="Segoe UI" w:hAnsi="Segoe UI" w:cs="Segoe UI"/>
                <w:sz w:val="20"/>
                <w:szCs w:val="20"/>
              </w:rPr>
              <w:t>g,</w:t>
            </w:r>
            <w:r w:rsidRPr="004066A2">
              <w:rPr>
                <w:rFonts w:ascii="Segoe UI" w:hAnsi="Segoe UI" w:cs="Segoe UI"/>
                <w:spacing w:val="-1"/>
                <w:sz w:val="20"/>
                <w:szCs w:val="20"/>
              </w:rPr>
              <w:t xml:space="preserve"> </w:t>
            </w:r>
            <w:r w:rsidRPr="004066A2">
              <w:rPr>
                <w:rFonts w:ascii="Segoe UI" w:hAnsi="Segoe UI" w:cs="Segoe UI"/>
                <w:sz w:val="20"/>
                <w:szCs w:val="20"/>
              </w:rPr>
              <w:t>di</w:t>
            </w:r>
            <w:r w:rsidRPr="004066A2">
              <w:rPr>
                <w:rFonts w:ascii="Segoe UI" w:hAnsi="Segoe UI" w:cs="Segoe UI"/>
                <w:spacing w:val="1"/>
                <w:sz w:val="20"/>
                <w:szCs w:val="20"/>
              </w:rPr>
              <w:t>s</w:t>
            </w:r>
            <w:r w:rsidRPr="004066A2">
              <w:rPr>
                <w:rFonts w:ascii="Segoe UI" w:hAnsi="Segoe UI" w:cs="Segoe UI"/>
                <w:sz w:val="20"/>
                <w:szCs w:val="20"/>
              </w:rPr>
              <w:t>pen</w:t>
            </w:r>
            <w:r w:rsidRPr="004066A2">
              <w:rPr>
                <w:rFonts w:ascii="Segoe UI" w:hAnsi="Segoe UI" w:cs="Segoe UI"/>
                <w:spacing w:val="1"/>
                <w:sz w:val="20"/>
                <w:szCs w:val="20"/>
              </w:rPr>
              <w:t>s</w:t>
            </w:r>
            <w:r w:rsidRPr="004066A2">
              <w:rPr>
                <w:rFonts w:ascii="Segoe UI" w:hAnsi="Segoe UI" w:cs="Segoe UI"/>
                <w:sz w:val="20"/>
                <w:szCs w:val="20"/>
              </w:rPr>
              <w:t xml:space="preserve">ing, </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li</w:t>
            </w:r>
            <w:r w:rsidRPr="004066A2">
              <w:rPr>
                <w:rFonts w:ascii="Segoe UI" w:hAnsi="Segoe UI" w:cs="Segoe UI"/>
                <w:spacing w:val="1"/>
                <w:sz w:val="20"/>
                <w:szCs w:val="20"/>
              </w:rPr>
              <w:t>ver</w:t>
            </w:r>
            <w:r w:rsidRPr="004066A2">
              <w:rPr>
                <w:rFonts w:ascii="Segoe UI" w:hAnsi="Segoe UI" w:cs="Segoe UI"/>
                <w:spacing w:val="-2"/>
                <w:sz w:val="20"/>
                <w:szCs w:val="20"/>
              </w:rPr>
              <w:t>y</w:t>
            </w:r>
            <w:r w:rsidRPr="004066A2">
              <w:rPr>
                <w:rFonts w:ascii="Segoe UI" w:hAnsi="Segoe UI" w:cs="Segoe UI"/>
                <w:sz w:val="20"/>
                <w:szCs w:val="20"/>
              </w:rPr>
              <w:t>, d</w:t>
            </w:r>
            <w:r w:rsidRPr="004066A2">
              <w:rPr>
                <w:rFonts w:ascii="Segoe UI" w:hAnsi="Segoe UI" w:cs="Segoe UI"/>
                <w:spacing w:val="-1"/>
                <w:sz w:val="20"/>
                <w:szCs w:val="20"/>
              </w:rPr>
              <w:t>i</w:t>
            </w:r>
            <w:r w:rsidRPr="004066A2">
              <w:rPr>
                <w:rFonts w:ascii="Segoe UI" w:hAnsi="Segoe UI" w:cs="Segoe UI"/>
                <w:sz w:val="20"/>
                <w:szCs w:val="20"/>
              </w:rPr>
              <w:t>stri</w:t>
            </w:r>
            <w:r w:rsidRPr="004066A2">
              <w:rPr>
                <w:rFonts w:ascii="Segoe UI" w:hAnsi="Segoe UI" w:cs="Segoe UI"/>
                <w:spacing w:val="1"/>
                <w:sz w:val="20"/>
                <w:szCs w:val="20"/>
              </w:rPr>
              <w:t>b</w:t>
            </w:r>
            <w:r w:rsidRPr="004066A2">
              <w:rPr>
                <w:rFonts w:ascii="Segoe UI" w:hAnsi="Segoe UI" w:cs="Segoe UI"/>
                <w:spacing w:val="-1"/>
                <w:sz w:val="20"/>
                <w:szCs w:val="20"/>
              </w:rPr>
              <w:t>u</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adm</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z w:val="20"/>
                <w:szCs w:val="20"/>
              </w:rPr>
              <w:t>istrati</w:t>
            </w:r>
            <w:r w:rsidRPr="004066A2">
              <w:rPr>
                <w:rFonts w:ascii="Segoe UI" w:hAnsi="Segoe UI" w:cs="Segoe UI"/>
                <w:spacing w:val="1"/>
                <w:sz w:val="20"/>
                <w:szCs w:val="20"/>
              </w:rPr>
              <w:t>o</w:t>
            </w:r>
            <w:r w:rsidRPr="004066A2">
              <w:rPr>
                <w:rFonts w:ascii="Segoe UI" w:hAnsi="Segoe UI" w:cs="Segoe UI"/>
                <w:sz w:val="20"/>
                <w:szCs w:val="20"/>
              </w:rPr>
              <w:t>n and re</w:t>
            </w:r>
            <w:r w:rsidRPr="004066A2">
              <w:rPr>
                <w:rFonts w:ascii="Segoe UI" w:hAnsi="Segoe UI" w:cs="Segoe UI"/>
                <w:spacing w:val="1"/>
                <w:sz w:val="20"/>
                <w:szCs w:val="20"/>
              </w:rPr>
              <w:t>m</w:t>
            </w:r>
            <w:r w:rsidRPr="004066A2">
              <w:rPr>
                <w:rFonts w:ascii="Segoe UI" w:hAnsi="Segoe UI" w:cs="Segoe UI"/>
                <w:spacing w:val="-1"/>
                <w:sz w:val="20"/>
                <w:szCs w:val="20"/>
              </w:rPr>
              <w:t>o</w:t>
            </w:r>
            <w:r w:rsidRPr="004066A2">
              <w:rPr>
                <w:rFonts w:ascii="Segoe UI" w:hAnsi="Segoe UI" w:cs="Segoe UI"/>
                <w:sz w:val="20"/>
                <w:szCs w:val="20"/>
              </w:rPr>
              <w:t>val of</w:t>
            </w:r>
            <w:r w:rsidRPr="004066A2">
              <w:rPr>
                <w:rFonts w:ascii="Segoe UI" w:hAnsi="Segoe UI" w:cs="Segoe UI"/>
                <w:spacing w:val="-1"/>
                <w:sz w:val="20"/>
                <w:szCs w:val="20"/>
              </w:rPr>
              <w:t xml:space="preserve"> </w:t>
            </w:r>
            <w:r w:rsidRPr="004066A2">
              <w:rPr>
                <w:rFonts w:ascii="Segoe UI" w:hAnsi="Segoe UI" w:cs="Segoe UI"/>
                <w:sz w:val="20"/>
                <w:szCs w:val="20"/>
              </w:rPr>
              <w:t>contracepti</w:t>
            </w:r>
            <w:r w:rsidRPr="004066A2">
              <w:rPr>
                <w:rFonts w:ascii="Segoe UI" w:hAnsi="Segoe UI" w:cs="Segoe UI"/>
                <w:spacing w:val="1"/>
                <w:sz w:val="20"/>
                <w:szCs w:val="20"/>
              </w:rPr>
              <w:t>v</w:t>
            </w:r>
            <w:r w:rsidRPr="004066A2">
              <w:rPr>
                <w:rFonts w:ascii="Segoe UI" w:hAnsi="Segoe UI" w:cs="Segoe UI"/>
                <w:sz w:val="20"/>
                <w:szCs w:val="20"/>
              </w:rPr>
              <w:t>e devi</w:t>
            </w:r>
            <w:r w:rsidRPr="004066A2">
              <w:rPr>
                <w:rFonts w:ascii="Segoe UI" w:hAnsi="Segoe UI" w:cs="Segoe UI"/>
                <w:spacing w:val="1"/>
                <w:sz w:val="20"/>
                <w:szCs w:val="20"/>
              </w:rPr>
              <w:t>c</w:t>
            </w:r>
            <w:r w:rsidRPr="004066A2">
              <w:rPr>
                <w:rFonts w:ascii="Segoe UI" w:hAnsi="Segoe UI" w:cs="Segoe UI"/>
                <w:sz w:val="20"/>
                <w:szCs w:val="20"/>
              </w:rPr>
              <w:t>es;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rPr>
                <w:rFonts w:eastAsia="Arial" w:cs="Arial"/>
                <w:b/>
              </w:rPr>
            </w:pPr>
          </w:p>
        </w:tc>
        <w:tc>
          <w:tcPr>
            <w:tcW w:w="1322" w:type="dxa"/>
            <w:vMerge/>
          </w:tcPr>
          <w:p w:rsidR="0078790A" w:rsidRDefault="0078790A" w:rsidP="0078790A">
            <w:pPr>
              <w:spacing w:before="120" w:after="120"/>
              <w:ind w:left="109"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78790A" w:rsidRPr="00694EB9" w:rsidRDefault="0078790A" w:rsidP="0078790A">
            <w:pPr>
              <w:ind w:left="-80"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Pr>
                <w:rFonts w:ascii="Arial" w:eastAsia="Arial" w:hAnsi="Arial" w:cs="Arial"/>
                <w:sz w:val="18"/>
                <w:szCs w:val="18"/>
              </w:rPr>
              <w:t>5150(2)(b)</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Benefit</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a</w:t>
            </w:r>
            <w:r w:rsidRPr="004066A2">
              <w:rPr>
                <w:rFonts w:ascii="Segoe UI" w:hAnsi="Segoe UI" w:cs="Segoe UI"/>
                <w:sz w:val="20"/>
                <w:szCs w:val="20"/>
              </w:rPr>
              <w:t>iti</w:t>
            </w:r>
            <w:r w:rsidRPr="004066A2">
              <w:rPr>
                <w:rFonts w:ascii="Segoe UI" w:hAnsi="Segoe UI" w:cs="Segoe UI"/>
                <w:spacing w:val="1"/>
                <w:sz w:val="20"/>
                <w:szCs w:val="20"/>
              </w:rPr>
              <w:t>n</w:t>
            </w:r>
            <w:r w:rsidRPr="004066A2">
              <w:rPr>
                <w:rFonts w:ascii="Segoe UI" w:hAnsi="Segoe UI" w:cs="Segoe UI"/>
                <w:sz w:val="20"/>
                <w:szCs w:val="20"/>
              </w:rPr>
              <w:t>g per</w:t>
            </w:r>
            <w:r w:rsidRPr="004066A2">
              <w:rPr>
                <w:rFonts w:ascii="Segoe UI" w:hAnsi="Segoe UI" w:cs="Segoe UI"/>
                <w:spacing w:val="1"/>
                <w:sz w:val="20"/>
                <w:szCs w:val="20"/>
              </w:rPr>
              <w:t>i</w:t>
            </w:r>
            <w:r w:rsidRPr="004066A2">
              <w:rPr>
                <w:rFonts w:ascii="Segoe UI" w:hAnsi="Segoe UI" w:cs="Segoe UI"/>
                <w:sz w:val="20"/>
                <w:szCs w:val="20"/>
              </w:rPr>
              <w:t>od, limitations, or restrictions on Rx contraceptives m</w:t>
            </w:r>
            <w:r w:rsidRPr="004066A2">
              <w:rPr>
                <w:rFonts w:ascii="Segoe UI" w:hAnsi="Segoe UI" w:cs="Segoe UI"/>
                <w:spacing w:val="1"/>
                <w:sz w:val="20"/>
                <w:szCs w:val="20"/>
              </w:rPr>
              <w:t>a</w:t>
            </w:r>
            <w:r w:rsidRPr="004066A2">
              <w:rPr>
                <w:rFonts w:ascii="Segoe UI" w:hAnsi="Segoe UI" w:cs="Segoe UI"/>
                <w:sz w:val="20"/>
                <w:szCs w:val="20"/>
              </w:rPr>
              <w:t>y not</w:t>
            </w:r>
            <w:r w:rsidRPr="004066A2">
              <w:rPr>
                <w:rFonts w:ascii="Segoe UI" w:hAnsi="Segoe UI" w:cs="Segoe UI"/>
                <w:spacing w:val="2"/>
                <w:sz w:val="20"/>
                <w:szCs w:val="20"/>
              </w:rPr>
              <w:t xml:space="preserve"> </w:t>
            </w:r>
            <w:r w:rsidRPr="004066A2">
              <w:rPr>
                <w:rFonts w:ascii="Segoe UI" w:hAnsi="Segoe UI" w:cs="Segoe UI"/>
                <w:sz w:val="20"/>
                <w:szCs w:val="20"/>
              </w:rPr>
              <w:t>be more restr</w:t>
            </w:r>
            <w:r w:rsidRPr="004066A2">
              <w:rPr>
                <w:rFonts w:ascii="Segoe UI" w:hAnsi="Segoe UI" w:cs="Segoe UI"/>
                <w:spacing w:val="1"/>
                <w:sz w:val="20"/>
                <w:szCs w:val="20"/>
              </w:rPr>
              <w:t>i</w:t>
            </w:r>
            <w:r w:rsidRPr="004066A2">
              <w:rPr>
                <w:rFonts w:ascii="Segoe UI" w:hAnsi="Segoe UI" w:cs="Segoe UI"/>
                <w:sz w:val="20"/>
                <w:szCs w:val="20"/>
              </w:rPr>
              <w:t>ctive than tho</w:t>
            </w:r>
            <w:r w:rsidRPr="004066A2">
              <w:rPr>
                <w:rFonts w:ascii="Segoe UI" w:hAnsi="Segoe UI" w:cs="Segoe UI"/>
                <w:spacing w:val="1"/>
                <w:sz w:val="20"/>
                <w:szCs w:val="20"/>
              </w:rPr>
              <w:t>s</w:t>
            </w:r>
            <w:r w:rsidRPr="004066A2">
              <w:rPr>
                <w:rFonts w:ascii="Segoe UI" w:hAnsi="Segoe UI" w:cs="Segoe UI"/>
                <w:sz w:val="20"/>
                <w:szCs w:val="20"/>
              </w:rPr>
              <w:t>e req</w:t>
            </w:r>
            <w:r w:rsidRPr="004066A2">
              <w:rPr>
                <w:rFonts w:ascii="Segoe UI" w:hAnsi="Segoe UI" w:cs="Segoe UI"/>
                <w:spacing w:val="1"/>
                <w:sz w:val="20"/>
                <w:szCs w:val="20"/>
              </w:rPr>
              <w:t>u</w:t>
            </w:r>
            <w:r w:rsidRPr="004066A2">
              <w:rPr>
                <w:rFonts w:ascii="Segoe UI" w:hAnsi="Segoe UI" w:cs="Segoe UI"/>
                <w:sz w:val="20"/>
                <w:szCs w:val="20"/>
              </w:rPr>
              <w:t>ired</w:t>
            </w:r>
            <w:r w:rsidRPr="004066A2">
              <w:rPr>
                <w:rFonts w:ascii="Segoe UI" w:hAnsi="Segoe UI" w:cs="Segoe UI"/>
                <w:spacing w:val="1"/>
                <w:sz w:val="20"/>
                <w:szCs w:val="20"/>
              </w:rPr>
              <w:t xml:space="preserve"> </w:t>
            </w:r>
            <w:r w:rsidRPr="004066A2">
              <w:rPr>
                <w:rFonts w:ascii="Segoe UI" w:hAnsi="Segoe UI" w:cs="Segoe UI"/>
                <w:sz w:val="20"/>
                <w:szCs w:val="20"/>
              </w:rPr>
              <w:t xml:space="preserve">of other </w:t>
            </w:r>
            <w:r w:rsidRPr="004066A2">
              <w:rPr>
                <w:rFonts w:ascii="Segoe UI" w:hAnsi="Segoe UI" w:cs="Segoe UI"/>
                <w:spacing w:val="1"/>
                <w:sz w:val="20"/>
                <w:szCs w:val="20"/>
              </w:rPr>
              <w:t>R</w:t>
            </w:r>
            <w:r w:rsidRPr="004066A2">
              <w:rPr>
                <w:rFonts w:ascii="Segoe UI" w:hAnsi="Segoe UI" w:cs="Segoe UI"/>
                <w:sz w:val="20"/>
                <w:szCs w:val="20"/>
              </w:rPr>
              <w:t>x</w:t>
            </w:r>
            <w:r w:rsidRPr="004066A2">
              <w:rPr>
                <w:rFonts w:ascii="Segoe UI" w:hAnsi="Segoe UI" w:cs="Segoe UI"/>
                <w:spacing w:val="-1"/>
                <w:sz w:val="20"/>
                <w:szCs w:val="20"/>
              </w:rPr>
              <w:t xml:space="preserve"> </w:t>
            </w:r>
            <w:r w:rsidRPr="004066A2">
              <w:rPr>
                <w:rFonts w:ascii="Segoe UI" w:hAnsi="Segoe UI" w:cs="Segoe UI"/>
                <w:sz w:val="20"/>
                <w:szCs w:val="20"/>
              </w:rPr>
              <w:t>b</w:t>
            </w:r>
            <w:r w:rsidRPr="004066A2">
              <w:rPr>
                <w:rFonts w:ascii="Segoe UI" w:hAnsi="Segoe UI" w:cs="Segoe UI"/>
                <w:spacing w:val="1"/>
                <w:sz w:val="20"/>
                <w:szCs w:val="20"/>
              </w:rPr>
              <w:t>e</w:t>
            </w:r>
            <w:r w:rsidRPr="004066A2">
              <w:rPr>
                <w:rFonts w:ascii="Segoe UI" w:hAnsi="Segoe UI" w:cs="Segoe UI"/>
                <w:sz w:val="20"/>
                <w:szCs w:val="20"/>
              </w:rPr>
              <w:t>nef</w:t>
            </w:r>
            <w:r w:rsidRPr="004066A2">
              <w:rPr>
                <w:rFonts w:ascii="Segoe UI" w:hAnsi="Segoe UI" w:cs="Segoe UI"/>
                <w:spacing w:val="1"/>
                <w:sz w:val="20"/>
                <w:szCs w:val="20"/>
              </w:rPr>
              <w:t>i</w:t>
            </w:r>
            <w:r w:rsidRPr="004066A2">
              <w:rPr>
                <w:rFonts w:ascii="Segoe UI" w:hAnsi="Segoe UI" w:cs="Segoe UI"/>
                <w:sz w:val="20"/>
                <w:szCs w:val="20"/>
              </w:rPr>
              <w:t>ts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rPr>
                <w:rFonts w:eastAsia="Arial" w:cs="Arial"/>
                <w:b/>
              </w:rPr>
            </w:pPr>
          </w:p>
        </w:tc>
        <w:tc>
          <w:tcPr>
            <w:tcW w:w="1322" w:type="dxa"/>
            <w:vMerge/>
          </w:tcPr>
          <w:p w:rsidR="0078790A" w:rsidRDefault="0078790A" w:rsidP="0078790A">
            <w:pPr>
              <w:spacing w:before="120" w:after="120"/>
              <w:ind w:left="109" w:right="-20"/>
              <w:rPr>
                <w:rFonts w:ascii="Arial" w:eastAsia="Arial" w:hAnsi="Arial" w:cs="Arial"/>
                <w:sz w:val="18"/>
                <w:szCs w:val="18"/>
              </w:rPr>
            </w:pPr>
          </w:p>
        </w:tc>
        <w:tc>
          <w:tcPr>
            <w:tcW w:w="1828" w:type="dxa"/>
            <w:tcBorders>
              <w:top w:val="nil"/>
              <w:bottom w:val="nil"/>
            </w:tcBorders>
          </w:tcPr>
          <w:p w:rsidR="0078790A" w:rsidRDefault="0078790A" w:rsidP="0078790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78790A" w:rsidRPr="00A061FA" w:rsidRDefault="0078790A" w:rsidP="0078790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Pr>
                <w:rFonts w:ascii="Arial" w:eastAsia="Arial" w:hAnsi="Arial" w:cs="Arial"/>
                <w:sz w:val="18"/>
                <w:szCs w:val="18"/>
              </w:rPr>
              <w:t>5150(2)(d)</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Carrier m</w:t>
            </w:r>
            <w:r w:rsidRPr="004066A2">
              <w:rPr>
                <w:rFonts w:ascii="Segoe UI" w:hAnsi="Segoe UI" w:cs="Segoe UI"/>
                <w:spacing w:val="1"/>
                <w:sz w:val="20"/>
                <w:szCs w:val="20"/>
              </w:rPr>
              <w:t>a</w:t>
            </w:r>
            <w:r w:rsidRPr="004066A2">
              <w:rPr>
                <w:rFonts w:ascii="Segoe UI" w:hAnsi="Segoe UI" w:cs="Segoe UI"/>
                <w:sz w:val="20"/>
                <w:szCs w:val="20"/>
              </w:rPr>
              <w:t xml:space="preserve">y </w:t>
            </w:r>
            <w:r w:rsidRPr="004066A2">
              <w:rPr>
                <w:rFonts w:ascii="Segoe UI" w:hAnsi="Segoe UI" w:cs="Segoe UI"/>
                <w:spacing w:val="1"/>
                <w:sz w:val="20"/>
                <w:szCs w:val="20"/>
              </w:rPr>
              <w:t>l</w:t>
            </w:r>
            <w:r w:rsidRPr="004066A2">
              <w:rPr>
                <w:rFonts w:ascii="Segoe UI" w:hAnsi="Segoe UI" w:cs="Segoe UI"/>
                <w:sz w:val="20"/>
                <w:szCs w:val="20"/>
              </w:rPr>
              <w:t>i</w:t>
            </w:r>
            <w:r w:rsidRPr="004066A2">
              <w:rPr>
                <w:rFonts w:ascii="Segoe UI" w:hAnsi="Segoe UI" w:cs="Segoe UI"/>
                <w:spacing w:val="1"/>
                <w:sz w:val="20"/>
                <w:szCs w:val="20"/>
              </w:rPr>
              <w:t>m</w:t>
            </w:r>
            <w:r w:rsidRPr="004066A2">
              <w:rPr>
                <w:rFonts w:ascii="Segoe UI" w:hAnsi="Segoe UI" w:cs="Segoe UI"/>
                <w:sz w:val="20"/>
                <w:szCs w:val="20"/>
              </w:rPr>
              <w:t>it to</w:t>
            </w:r>
            <w:r w:rsidRPr="004066A2">
              <w:rPr>
                <w:rFonts w:ascii="Segoe UI" w:hAnsi="Segoe UI" w:cs="Segoe UI"/>
                <w:spacing w:val="-1"/>
                <w:sz w:val="20"/>
                <w:szCs w:val="20"/>
              </w:rPr>
              <w:t xml:space="preserve"> </w:t>
            </w:r>
            <w:r w:rsidRPr="004066A2">
              <w:rPr>
                <w:rFonts w:ascii="Segoe UI" w:hAnsi="Segoe UI" w:cs="Segoe UI"/>
                <w:sz w:val="20"/>
                <w:szCs w:val="20"/>
              </w:rPr>
              <w:t>closed fo</w:t>
            </w:r>
            <w:r w:rsidRPr="004066A2">
              <w:rPr>
                <w:rFonts w:ascii="Segoe UI" w:hAnsi="Segoe UI" w:cs="Segoe UI"/>
                <w:spacing w:val="1"/>
                <w:sz w:val="20"/>
                <w:szCs w:val="20"/>
              </w:rPr>
              <w:t>r</w:t>
            </w:r>
            <w:r w:rsidRPr="004066A2">
              <w:rPr>
                <w:rFonts w:ascii="Segoe UI" w:hAnsi="Segoe UI" w:cs="Segoe UI"/>
                <w:sz w:val="20"/>
                <w:szCs w:val="20"/>
              </w:rPr>
              <w:t>mula</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pacing w:val="1"/>
                <w:sz w:val="20"/>
                <w:szCs w:val="20"/>
              </w:rPr>
              <w:t>b</w:t>
            </w:r>
            <w:r w:rsidRPr="004066A2">
              <w:rPr>
                <w:rFonts w:ascii="Segoe UI" w:hAnsi="Segoe UI" w:cs="Segoe UI"/>
                <w:spacing w:val="-1"/>
                <w:sz w:val="20"/>
                <w:szCs w:val="20"/>
              </w:rPr>
              <w:t>u</w:t>
            </w:r>
            <w:r w:rsidRPr="004066A2">
              <w:rPr>
                <w:rFonts w:ascii="Segoe UI" w:hAnsi="Segoe UI" w:cs="Segoe UI"/>
                <w:sz w:val="20"/>
                <w:szCs w:val="20"/>
              </w:rPr>
              <w:t>t it shall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 xml:space="preserve">r each </w:t>
            </w:r>
            <w:r w:rsidRPr="004066A2">
              <w:rPr>
                <w:rFonts w:ascii="Segoe UI" w:hAnsi="Segoe UI" w:cs="Segoe UI"/>
                <w:spacing w:val="1"/>
                <w:sz w:val="20"/>
                <w:szCs w:val="20"/>
              </w:rPr>
              <w:t>r</w:t>
            </w:r>
            <w:r w:rsidRPr="004066A2">
              <w:rPr>
                <w:rFonts w:ascii="Segoe UI" w:hAnsi="Segoe UI" w:cs="Segoe UI"/>
                <w:sz w:val="20"/>
                <w:szCs w:val="20"/>
              </w:rPr>
              <w:t>eq</w:t>
            </w:r>
            <w:r w:rsidRPr="004066A2">
              <w:rPr>
                <w:rFonts w:ascii="Segoe UI" w:hAnsi="Segoe UI" w:cs="Segoe UI"/>
                <w:spacing w:val="1"/>
                <w:sz w:val="20"/>
                <w:szCs w:val="20"/>
              </w:rPr>
              <w:t>u</w:t>
            </w:r>
            <w:r w:rsidRPr="004066A2">
              <w:rPr>
                <w:rFonts w:ascii="Segoe UI" w:hAnsi="Segoe UI" w:cs="Segoe UI"/>
                <w:sz w:val="20"/>
                <w:szCs w:val="20"/>
              </w:rPr>
              <w:t xml:space="preserve">ired </w:t>
            </w:r>
            <w:r w:rsidRPr="004066A2">
              <w:rPr>
                <w:rFonts w:ascii="Segoe UI" w:hAnsi="Segoe UI" w:cs="Segoe UI"/>
                <w:spacing w:val="2"/>
                <w:sz w:val="20"/>
                <w:szCs w:val="20"/>
              </w:rPr>
              <w:t>t</w:t>
            </w:r>
            <w:r w:rsidRPr="004066A2">
              <w:rPr>
                <w:rFonts w:ascii="Segoe UI" w:hAnsi="Segoe UI" w:cs="Segoe UI"/>
                <w:spacing w:val="-1"/>
                <w:sz w:val="20"/>
                <w:szCs w:val="20"/>
              </w:rPr>
              <w:t>y</w:t>
            </w:r>
            <w:r w:rsidRPr="004066A2">
              <w:rPr>
                <w:rFonts w:ascii="Segoe UI" w:hAnsi="Segoe UI" w:cs="Segoe UI"/>
                <w:spacing w:val="1"/>
                <w:sz w:val="20"/>
                <w:szCs w:val="20"/>
              </w:rPr>
              <w:t>p</w:t>
            </w:r>
            <w:r w:rsidRPr="004066A2">
              <w:rPr>
                <w:rFonts w:ascii="Segoe UI" w:hAnsi="Segoe UI" w:cs="Segoe UI"/>
                <w:sz w:val="20"/>
                <w:szCs w:val="20"/>
              </w:rPr>
              <w:t>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CC7178">
        <w:trPr>
          <w:trHeight w:val="193"/>
          <w:jc w:val="center"/>
        </w:trPr>
        <w:tc>
          <w:tcPr>
            <w:tcW w:w="1435" w:type="dxa"/>
            <w:vMerge/>
          </w:tcPr>
          <w:p w:rsidR="0078790A" w:rsidRPr="004F3D7E" w:rsidRDefault="0078790A" w:rsidP="0078790A">
            <w:pPr>
              <w:spacing w:before="120" w:after="120"/>
              <w:rPr>
                <w:rFonts w:eastAsia="Arial" w:cs="Arial"/>
                <w:b/>
              </w:rPr>
            </w:pPr>
          </w:p>
        </w:tc>
        <w:tc>
          <w:tcPr>
            <w:tcW w:w="1322" w:type="dxa"/>
            <w:vMerge/>
          </w:tcPr>
          <w:p w:rsidR="0078790A" w:rsidRDefault="0078790A" w:rsidP="0078790A">
            <w:pPr>
              <w:spacing w:before="120" w:after="120"/>
              <w:ind w:left="109" w:right="-20"/>
              <w:rPr>
                <w:rFonts w:ascii="Arial" w:eastAsia="Arial" w:hAnsi="Arial" w:cs="Arial"/>
                <w:sz w:val="18"/>
                <w:szCs w:val="18"/>
              </w:rPr>
            </w:pPr>
          </w:p>
        </w:tc>
        <w:tc>
          <w:tcPr>
            <w:tcW w:w="1828" w:type="dxa"/>
            <w:tcBorders>
              <w:top w:val="nil"/>
              <w:bottom w:val="nil"/>
            </w:tcBorders>
          </w:tcPr>
          <w:p w:rsidR="0078790A" w:rsidRDefault="0078790A" w:rsidP="0078790A">
            <w:pPr>
              <w:ind w:left="-58"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78790A" w:rsidRPr="00975FB3" w:rsidRDefault="0078790A" w:rsidP="0078790A">
            <w:pPr>
              <w:ind w:left="-58"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Pr>
                <w:rFonts w:ascii="Arial" w:eastAsia="Arial" w:hAnsi="Arial" w:cs="Arial"/>
                <w:sz w:val="18"/>
                <w:szCs w:val="18"/>
              </w:rPr>
              <w:t>5150(2)(e)</w:t>
            </w:r>
          </w:p>
          <w:p w:rsidR="0078790A" w:rsidRPr="00975FB3" w:rsidRDefault="0078790A" w:rsidP="0078790A">
            <w:pPr>
              <w:ind w:left="-58" w:right="-158"/>
              <w:rPr>
                <w:rFonts w:ascii="Arial" w:eastAsia="Arial" w:hAnsi="Arial" w:cs="Arial"/>
                <w:spacing w:val="1"/>
                <w:sz w:val="18"/>
                <w:szCs w:val="18"/>
              </w:rPr>
            </w:pP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excl</w:t>
            </w:r>
            <w:r w:rsidRPr="004066A2">
              <w:rPr>
                <w:rFonts w:ascii="Segoe UI" w:hAnsi="Segoe UI" w:cs="Segoe UI"/>
                <w:spacing w:val="1"/>
                <w:sz w:val="20"/>
                <w:szCs w:val="20"/>
              </w:rPr>
              <w:t>u</w:t>
            </w:r>
            <w:r w:rsidRPr="004066A2">
              <w:rPr>
                <w:rFonts w:ascii="Segoe UI" w:hAnsi="Segoe UI" w:cs="Segoe UI"/>
                <w:sz w:val="20"/>
                <w:szCs w:val="20"/>
              </w:rPr>
              <w:t>des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ra</w:t>
            </w:r>
            <w:r w:rsidRPr="004066A2">
              <w:rPr>
                <w:rFonts w:ascii="Segoe UI" w:hAnsi="Segoe UI" w:cs="Segoe UI"/>
                <w:spacing w:val="1"/>
                <w:sz w:val="20"/>
                <w:szCs w:val="20"/>
              </w:rPr>
              <w:t>g</w:t>
            </w:r>
            <w:r w:rsidRPr="004066A2">
              <w:rPr>
                <w:rFonts w:ascii="Segoe UI" w:hAnsi="Segoe UI" w:cs="Segoe UI"/>
                <w:sz w:val="20"/>
                <w:szCs w:val="20"/>
              </w:rPr>
              <w:t>e for</w:t>
            </w:r>
            <w:r w:rsidRPr="004066A2">
              <w:rPr>
                <w:rFonts w:ascii="Segoe UI" w:hAnsi="Segoe UI" w:cs="Segoe UI"/>
                <w:spacing w:val="-2"/>
                <w:sz w:val="20"/>
                <w:szCs w:val="20"/>
              </w:rPr>
              <w:t xml:space="preserve"> other </w:t>
            </w:r>
            <w:r w:rsidRPr="004066A2">
              <w:rPr>
                <w:rFonts w:ascii="Segoe UI" w:hAnsi="Segoe UI" w:cs="Segoe UI"/>
                <w:sz w:val="20"/>
                <w:szCs w:val="20"/>
              </w:rPr>
              <w:t>no</w:t>
            </w:r>
            <w:r w:rsidRPr="004066A2">
              <w:rPr>
                <w:rFonts w:ascii="Segoe UI" w:hAnsi="Segoe UI" w:cs="Segoe UI"/>
                <w:spacing w:val="1"/>
                <w:sz w:val="20"/>
                <w:szCs w:val="20"/>
              </w:rPr>
              <w:t>np</w:t>
            </w:r>
            <w:r w:rsidRPr="004066A2">
              <w:rPr>
                <w:rFonts w:ascii="Segoe UI" w:hAnsi="Segoe UI" w:cs="Segoe UI"/>
                <w:sz w:val="20"/>
                <w:szCs w:val="20"/>
              </w:rPr>
              <w:t>resc</w:t>
            </w:r>
            <w:r w:rsidRPr="004066A2">
              <w:rPr>
                <w:rFonts w:ascii="Segoe UI" w:hAnsi="Segoe UI" w:cs="Segoe UI"/>
                <w:spacing w:val="-2"/>
                <w:sz w:val="20"/>
                <w:szCs w:val="20"/>
              </w:rPr>
              <w:t>r</w:t>
            </w:r>
            <w:r w:rsidRPr="004066A2">
              <w:rPr>
                <w:rFonts w:ascii="Segoe UI" w:hAnsi="Segoe UI" w:cs="Segoe UI"/>
                <w:sz w:val="20"/>
                <w:szCs w:val="20"/>
              </w:rPr>
              <w:t>ipti</w:t>
            </w:r>
            <w:r w:rsidRPr="004066A2">
              <w:rPr>
                <w:rFonts w:ascii="Segoe UI" w:hAnsi="Segoe UI" w:cs="Segoe UI"/>
                <w:spacing w:val="1"/>
                <w:sz w:val="20"/>
                <w:szCs w:val="20"/>
              </w:rPr>
              <w:t>o</w:t>
            </w:r>
            <w:r w:rsidRPr="004066A2">
              <w:rPr>
                <w:rFonts w:ascii="Segoe UI" w:hAnsi="Segoe UI" w:cs="Segoe UI"/>
                <w:sz w:val="20"/>
                <w:szCs w:val="20"/>
              </w:rPr>
              <w:t>n dr</w:t>
            </w:r>
            <w:r w:rsidRPr="004066A2">
              <w:rPr>
                <w:rFonts w:ascii="Segoe UI" w:hAnsi="Segoe UI" w:cs="Segoe UI"/>
                <w:spacing w:val="1"/>
                <w:sz w:val="20"/>
                <w:szCs w:val="20"/>
              </w:rPr>
              <w:t>u</w:t>
            </w:r>
            <w:r w:rsidRPr="004066A2">
              <w:rPr>
                <w:rFonts w:ascii="Segoe UI" w:hAnsi="Segoe UI" w:cs="Segoe UI"/>
                <w:spacing w:val="-1"/>
                <w:sz w:val="20"/>
                <w:szCs w:val="20"/>
              </w:rPr>
              <w:t>g</w:t>
            </w:r>
            <w:r w:rsidRPr="004066A2">
              <w:rPr>
                <w:rFonts w:ascii="Segoe UI" w:hAnsi="Segoe UI" w:cs="Segoe UI"/>
                <w:sz w:val="20"/>
                <w:szCs w:val="20"/>
              </w:rPr>
              <w:t>s/devi</w:t>
            </w:r>
            <w:r w:rsidRPr="004066A2">
              <w:rPr>
                <w:rFonts w:ascii="Segoe UI" w:hAnsi="Segoe UI" w:cs="Segoe UI"/>
                <w:spacing w:val="1"/>
                <w:sz w:val="20"/>
                <w:szCs w:val="20"/>
              </w:rPr>
              <w:t>c</w:t>
            </w:r>
            <w:r w:rsidRPr="004066A2">
              <w:rPr>
                <w:rFonts w:ascii="Segoe UI" w:hAnsi="Segoe UI" w:cs="Segoe UI"/>
                <w:sz w:val="20"/>
                <w:szCs w:val="20"/>
              </w:rPr>
              <w:t>es it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also ex</w:t>
            </w:r>
            <w:r w:rsidRPr="004066A2">
              <w:rPr>
                <w:rFonts w:ascii="Segoe UI" w:hAnsi="Segoe UI" w:cs="Segoe UI"/>
                <w:spacing w:val="1"/>
                <w:sz w:val="20"/>
                <w:szCs w:val="20"/>
              </w:rPr>
              <w:t>c</w:t>
            </w:r>
            <w:r w:rsidRPr="004066A2">
              <w:rPr>
                <w:rFonts w:ascii="Segoe UI" w:hAnsi="Segoe UI" w:cs="Segoe UI"/>
                <w:sz w:val="20"/>
                <w:szCs w:val="20"/>
              </w:rPr>
              <w:t>l</w:t>
            </w:r>
            <w:r w:rsidRPr="004066A2">
              <w:rPr>
                <w:rFonts w:ascii="Segoe UI" w:hAnsi="Segoe UI" w:cs="Segoe UI"/>
                <w:spacing w:val="1"/>
                <w:sz w:val="20"/>
                <w:szCs w:val="20"/>
              </w:rPr>
              <w:t>u</w:t>
            </w:r>
            <w:r w:rsidRPr="004066A2">
              <w:rPr>
                <w:rFonts w:ascii="Segoe UI" w:hAnsi="Segoe UI" w:cs="Segoe UI"/>
                <w:sz w:val="20"/>
                <w:szCs w:val="20"/>
              </w:rPr>
              <w:t>de for</w:t>
            </w:r>
            <w:r w:rsidRPr="004066A2">
              <w:rPr>
                <w:rFonts w:ascii="Segoe UI" w:hAnsi="Segoe UI" w:cs="Segoe UI"/>
                <w:spacing w:val="-2"/>
                <w:sz w:val="20"/>
                <w:szCs w:val="20"/>
              </w:rPr>
              <w:t xml:space="preserve"> </w:t>
            </w:r>
            <w:r w:rsidRPr="004066A2">
              <w:rPr>
                <w:rFonts w:ascii="Segoe UI" w:hAnsi="Segoe UI" w:cs="Segoe UI"/>
                <w:sz w:val="20"/>
                <w:szCs w:val="20"/>
              </w:rPr>
              <w:t>n</w:t>
            </w:r>
            <w:r w:rsidRPr="004066A2">
              <w:rPr>
                <w:rFonts w:ascii="Segoe UI" w:hAnsi="Segoe UI" w:cs="Segoe UI"/>
                <w:spacing w:val="1"/>
                <w:sz w:val="20"/>
                <w:szCs w:val="20"/>
              </w:rPr>
              <w:t>o</w:t>
            </w:r>
            <w:r w:rsidRPr="004066A2">
              <w:rPr>
                <w:rFonts w:ascii="Segoe UI" w:hAnsi="Segoe UI" w:cs="Segoe UI"/>
                <w:sz w:val="20"/>
                <w:szCs w:val="20"/>
              </w:rPr>
              <w:t>nprescr</w:t>
            </w:r>
            <w:r w:rsidRPr="004066A2">
              <w:rPr>
                <w:rFonts w:ascii="Segoe UI" w:hAnsi="Segoe UI" w:cs="Segoe UI"/>
                <w:spacing w:val="1"/>
                <w:sz w:val="20"/>
                <w:szCs w:val="20"/>
              </w:rPr>
              <w:t>i</w:t>
            </w:r>
            <w:r w:rsidRPr="004066A2">
              <w:rPr>
                <w:rFonts w:ascii="Segoe UI" w:hAnsi="Segoe UI" w:cs="Segoe UI"/>
                <w:spacing w:val="-1"/>
                <w:sz w:val="20"/>
                <w:szCs w:val="20"/>
              </w:rPr>
              <w:t>p</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 xml:space="preserve">n contraceptive </w:t>
            </w:r>
            <w:r w:rsidRPr="004066A2">
              <w:rPr>
                <w:rFonts w:ascii="Segoe UI" w:hAnsi="Segoe UI" w:cs="Segoe UI"/>
                <w:spacing w:val="1"/>
                <w:sz w:val="20"/>
                <w:szCs w:val="20"/>
              </w:rPr>
              <w:t>d</w:t>
            </w:r>
            <w:r w:rsidRPr="004066A2">
              <w:rPr>
                <w:rFonts w:ascii="Segoe UI" w:hAnsi="Segoe UI" w:cs="Segoe UI"/>
                <w:sz w:val="20"/>
                <w:szCs w:val="20"/>
              </w:rPr>
              <w:t>rugs/de</w:t>
            </w:r>
            <w:r w:rsidRPr="004066A2">
              <w:rPr>
                <w:rFonts w:ascii="Segoe UI" w:hAnsi="Segoe UI" w:cs="Segoe UI"/>
                <w:spacing w:val="1"/>
                <w:sz w:val="20"/>
                <w:szCs w:val="20"/>
              </w:rPr>
              <w:t>v</w:t>
            </w:r>
            <w:r w:rsidRPr="004066A2">
              <w:rPr>
                <w:rFonts w:ascii="Segoe UI" w:hAnsi="Segoe UI" w:cs="Segoe UI"/>
                <w:sz w:val="20"/>
                <w:szCs w:val="20"/>
              </w:rPr>
              <w:t>ices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CC7178">
        <w:trPr>
          <w:trHeight w:val="193"/>
          <w:jc w:val="center"/>
        </w:trPr>
        <w:tc>
          <w:tcPr>
            <w:tcW w:w="1435" w:type="dxa"/>
            <w:vMerge/>
          </w:tcPr>
          <w:p w:rsidR="0078790A" w:rsidRPr="004F3D7E" w:rsidRDefault="0078790A" w:rsidP="0078790A">
            <w:pPr>
              <w:spacing w:before="120" w:after="120"/>
              <w:rPr>
                <w:rFonts w:eastAsia="Arial" w:cs="Arial"/>
                <w:b/>
              </w:rPr>
            </w:pPr>
          </w:p>
        </w:tc>
        <w:tc>
          <w:tcPr>
            <w:tcW w:w="1322" w:type="dxa"/>
            <w:vMerge/>
            <w:tcBorders>
              <w:bottom w:val="nil"/>
            </w:tcBorders>
          </w:tcPr>
          <w:p w:rsidR="0078790A" w:rsidRDefault="0078790A" w:rsidP="0078790A">
            <w:pPr>
              <w:spacing w:before="120" w:after="120"/>
              <w:ind w:left="109" w:right="-20"/>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right="-158"/>
              <w:rPr>
                <w:rFonts w:ascii="Arial" w:eastAsia="Arial" w:hAnsi="Arial" w:cs="Arial"/>
                <w:spacing w:val="-3"/>
                <w:sz w:val="18"/>
                <w:szCs w:val="18"/>
              </w:rPr>
            </w:pPr>
            <w:r w:rsidRPr="00975FB3">
              <w:rPr>
                <w:rFonts w:ascii="Arial" w:eastAsia="Arial" w:hAnsi="Arial" w:cs="Arial"/>
                <w:spacing w:val="1"/>
                <w:sz w:val="18"/>
                <w:szCs w:val="18"/>
              </w:rPr>
              <w:t>W</w:t>
            </w:r>
            <w:r w:rsidRPr="00975FB3">
              <w:rPr>
                <w:rFonts w:ascii="Arial" w:eastAsia="Arial" w:hAnsi="Arial" w:cs="Arial"/>
                <w:sz w:val="18"/>
                <w:szCs w:val="18"/>
              </w:rPr>
              <w:t>AC</w:t>
            </w:r>
            <w:r w:rsidRPr="00975FB3">
              <w:rPr>
                <w:rFonts w:ascii="Arial" w:eastAsia="Arial" w:hAnsi="Arial" w:cs="Arial"/>
                <w:spacing w:val="-3"/>
                <w:sz w:val="18"/>
                <w:szCs w:val="18"/>
              </w:rPr>
              <w:t xml:space="preserve"> </w:t>
            </w:r>
          </w:p>
          <w:p w:rsidR="0078790A" w:rsidRDefault="0078790A" w:rsidP="0078790A">
            <w:pPr>
              <w:spacing w:line="360" w:lineRule="auto"/>
              <w:ind w:right="-158"/>
              <w:rPr>
                <w:rFonts w:ascii="Arial" w:eastAsia="Arial" w:hAnsi="Arial" w:cs="Arial"/>
                <w:sz w:val="18"/>
                <w:szCs w:val="18"/>
              </w:rPr>
            </w:pPr>
            <w:r w:rsidRPr="00975FB3">
              <w:rPr>
                <w:rFonts w:ascii="Arial" w:eastAsia="Arial" w:hAnsi="Arial" w:cs="Arial"/>
                <w:sz w:val="18"/>
                <w:szCs w:val="18"/>
              </w:rPr>
              <w:t>284-</w:t>
            </w:r>
            <w:r w:rsidRPr="00975FB3">
              <w:rPr>
                <w:rFonts w:ascii="Arial" w:eastAsia="Arial" w:hAnsi="Arial" w:cs="Arial"/>
                <w:spacing w:val="1"/>
                <w:sz w:val="18"/>
                <w:szCs w:val="18"/>
              </w:rPr>
              <w:t>4</w:t>
            </w:r>
            <w:r w:rsidRPr="00975FB3">
              <w:rPr>
                <w:rFonts w:ascii="Arial" w:eastAsia="Arial" w:hAnsi="Arial" w:cs="Arial"/>
                <w:spacing w:val="-1"/>
                <w:sz w:val="18"/>
                <w:szCs w:val="18"/>
              </w:rPr>
              <w:t>3</w:t>
            </w:r>
            <w:r w:rsidRPr="00975FB3">
              <w:rPr>
                <w:rFonts w:ascii="Arial" w:eastAsia="Arial" w:hAnsi="Arial" w:cs="Arial"/>
                <w:sz w:val="18"/>
                <w:szCs w:val="18"/>
              </w:rPr>
              <w:t>-</w:t>
            </w:r>
            <w:r>
              <w:rPr>
                <w:rFonts w:ascii="Arial" w:eastAsia="Arial" w:hAnsi="Arial" w:cs="Arial"/>
                <w:sz w:val="18"/>
                <w:szCs w:val="18"/>
              </w:rPr>
              <w:t>5150(2)(f)</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FDA</w:t>
            </w:r>
            <w:r w:rsidRPr="004066A2">
              <w:rPr>
                <w:rFonts w:ascii="Segoe UI" w:hAnsi="Segoe UI" w:cs="Segoe UI"/>
                <w:spacing w:val="-2"/>
                <w:sz w:val="20"/>
                <w:szCs w:val="20"/>
              </w:rPr>
              <w:t xml:space="preserve"> </w:t>
            </w:r>
            <w:r w:rsidRPr="004066A2">
              <w:rPr>
                <w:rFonts w:ascii="Segoe UI" w:hAnsi="Segoe UI" w:cs="Segoe UI"/>
                <w:sz w:val="20"/>
                <w:szCs w:val="20"/>
              </w:rPr>
              <w:t>appro</w:t>
            </w:r>
            <w:r w:rsidRPr="004066A2">
              <w:rPr>
                <w:rFonts w:ascii="Segoe UI" w:hAnsi="Segoe UI" w:cs="Segoe UI"/>
                <w:spacing w:val="1"/>
                <w:sz w:val="20"/>
                <w:szCs w:val="20"/>
              </w:rPr>
              <w:t>v</w:t>
            </w:r>
            <w:r w:rsidRPr="004066A2">
              <w:rPr>
                <w:rFonts w:ascii="Segoe UI" w:hAnsi="Segoe UI" w:cs="Segoe UI"/>
                <w:sz w:val="20"/>
                <w:szCs w:val="20"/>
              </w:rPr>
              <w:t>ed</w:t>
            </w:r>
            <w:r w:rsidRPr="004066A2">
              <w:rPr>
                <w:rFonts w:ascii="Segoe UI" w:hAnsi="Segoe UI" w:cs="Segoe UI"/>
                <w:spacing w:val="1"/>
                <w:sz w:val="20"/>
                <w:szCs w:val="20"/>
              </w:rPr>
              <w:t xml:space="preserve"> </w:t>
            </w:r>
            <w:r w:rsidRPr="004066A2">
              <w:rPr>
                <w:rFonts w:ascii="Segoe UI" w:hAnsi="Segoe UI" w:cs="Segoe UI"/>
                <w:sz w:val="20"/>
                <w:szCs w:val="20"/>
              </w:rPr>
              <w:t>Prescript</w:t>
            </w:r>
            <w:r w:rsidRPr="004066A2">
              <w:rPr>
                <w:rFonts w:ascii="Segoe UI" w:hAnsi="Segoe UI" w:cs="Segoe UI"/>
                <w:spacing w:val="1"/>
                <w:sz w:val="20"/>
                <w:szCs w:val="20"/>
              </w:rPr>
              <w:t>i</w:t>
            </w:r>
            <w:r w:rsidRPr="004066A2">
              <w:rPr>
                <w:rFonts w:ascii="Segoe UI" w:hAnsi="Segoe UI" w:cs="Segoe UI"/>
                <w:sz w:val="20"/>
                <w:szCs w:val="20"/>
              </w:rPr>
              <w:t xml:space="preserve">on </w:t>
            </w:r>
            <w:r w:rsidRPr="004066A2">
              <w:rPr>
                <w:rFonts w:ascii="Segoe UI" w:hAnsi="Segoe UI" w:cs="Segoe UI"/>
                <w:spacing w:val="1"/>
                <w:sz w:val="20"/>
                <w:szCs w:val="20"/>
              </w:rPr>
              <w:t>C</w:t>
            </w:r>
            <w:r w:rsidRPr="004066A2">
              <w:rPr>
                <w:rFonts w:ascii="Segoe UI" w:hAnsi="Segoe UI" w:cs="Segoe UI"/>
                <w:sz w:val="20"/>
                <w:szCs w:val="20"/>
              </w:rPr>
              <w:t>ontrac</w:t>
            </w:r>
            <w:r w:rsidRPr="004066A2">
              <w:rPr>
                <w:rFonts w:ascii="Segoe UI" w:hAnsi="Segoe UI" w:cs="Segoe UI"/>
                <w:spacing w:val="1"/>
                <w:sz w:val="20"/>
                <w:szCs w:val="20"/>
              </w:rPr>
              <w:t>e</w:t>
            </w:r>
            <w:r w:rsidRPr="004066A2">
              <w:rPr>
                <w:rFonts w:ascii="Segoe UI" w:hAnsi="Segoe UI" w:cs="Segoe UI"/>
                <w:sz w:val="20"/>
                <w:szCs w:val="20"/>
              </w:rPr>
              <w:t>p</w:t>
            </w:r>
            <w:r w:rsidRPr="004066A2">
              <w:rPr>
                <w:rFonts w:ascii="Segoe UI" w:hAnsi="Segoe UI" w:cs="Segoe UI"/>
                <w:spacing w:val="1"/>
                <w:sz w:val="20"/>
                <w:szCs w:val="20"/>
              </w:rPr>
              <w:t>t</w:t>
            </w:r>
            <w:r w:rsidRPr="004066A2">
              <w:rPr>
                <w:rFonts w:ascii="Segoe UI" w:hAnsi="Segoe UI" w:cs="Segoe UI"/>
                <w:sz w:val="20"/>
                <w:szCs w:val="20"/>
              </w:rPr>
              <w:t>ives</w:t>
            </w:r>
            <w:r w:rsidRPr="004066A2">
              <w:rPr>
                <w:rFonts w:ascii="Segoe UI" w:hAnsi="Segoe UI" w:cs="Segoe UI"/>
                <w:spacing w:val="-1"/>
                <w:sz w:val="20"/>
                <w:szCs w:val="20"/>
              </w:rPr>
              <w:t xml:space="preserve"> </w:t>
            </w:r>
            <w:r w:rsidRPr="004066A2">
              <w:rPr>
                <w:rFonts w:ascii="Segoe UI" w:hAnsi="Segoe UI" w:cs="Segoe UI"/>
                <w:spacing w:val="1"/>
                <w:sz w:val="20"/>
                <w:szCs w:val="20"/>
              </w:rPr>
              <w:t>s</w:t>
            </w:r>
            <w:r w:rsidRPr="004066A2">
              <w:rPr>
                <w:rFonts w:ascii="Segoe UI" w:hAnsi="Segoe UI" w:cs="Segoe UI"/>
                <w:sz w:val="20"/>
                <w:szCs w:val="20"/>
              </w:rPr>
              <w:t xml:space="preserve">hall </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z w:val="20"/>
                <w:szCs w:val="20"/>
              </w:rPr>
              <w:t>c</w:t>
            </w:r>
            <w:r w:rsidRPr="004066A2">
              <w:rPr>
                <w:rFonts w:ascii="Segoe UI" w:hAnsi="Segoe UI" w:cs="Segoe UI"/>
                <w:spacing w:val="1"/>
                <w:sz w:val="20"/>
                <w:szCs w:val="20"/>
              </w:rPr>
              <w:t>l</w:t>
            </w:r>
            <w:r w:rsidRPr="004066A2">
              <w:rPr>
                <w:rFonts w:ascii="Segoe UI" w:hAnsi="Segoe UI" w:cs="Segoe UI"/>
                <w:sz w:val="20"/>
                <w:szCs w:val="20"/>
              </w:rPr>
              <w:t xml:space="preserve">ude: </w:t>
            </w:r>
            <w:r w:rsidRPr="004066A2">
              <w:rPr>
                <w:rFonts w:ascii="Segoe UI" w:hAnsi="Segoe UI" w:cs="Segoe UI"/>
                <w:spacing w:val="1"/>
                <w:sz w:val="20"/>
                <w:szCs w:val="20"/>
              </w:rPr>
              <w:t>C</w:t>
            </w:r>
            <w:r w:rsidRPr="004066A2">
              <w:rPr>
                <w:rFonts w:ascii="Segoe UI" w:hAnsi="Segoe UI" w:cs="Segoe UI"/>
                <w:sz w:val="20"/>
                <w:szCs w:val="20"/>
              </w:rPr>
              <w:t>ontrac</w:t>
            </w:r>
            <w:r w:rsidRPr="004066A2">
              <w:rPr>
                <w:rFonts w:ascii="Segoe UI" w:hAnsi="Segoe UI" w:cs="Segoe UI"/>
                <w:spacing w:val="1"/>
                <w:sz w:val="20"/>
                <w:szCs w:val="20"/>
              </w:rPr>
              <w:t>e</w:t>
            </w:r>
            <w:r w:rsidRPr="004066A2">
              <w:rPr>
                <w:rFonts w:ascii="Segoe UI" w:hAnsi="Segoe UI" w:cs="Segoe UI"/>
                <w:sz w:val="20"/>
                <w:szCs w:val="20"/>
              </w:rPr>
              <w:t>ptive Drugs, Barr</w:t>
            </w:r>
            <w:r w:rsidRPr="004066A2">
              <w:rPr>
                <w:rFonts w:ascii="Segoe UI" w:hAnsi="Segoe UI" w:cs="Segoe UI"/>
                <w:spacing w:val="1"/>
                <w:sz w:val="20"/>
                <w:szCs w:val="20"/>
              </w:rPr>
              <w:t>i</w:t>
            </w:r>
            <w:r w:rsidRPr="004066A2">
              <w:rPr>
                <w:rFonts w:ascii="Segoe UI" w:hAnsi="Segoe UI" w:cs="Segoe UI"/>
                <w:sz w:val="20"/>
                <w:szCs w:val="20"/>
              </w:rPr>
              <w:t>er methods, a</w:t>
            </w:r>
            <w:r w:rsidRPr="004066A2">
              <w:rPr>
                <w:rFonts w:ascii="Segoe UI" w:hAnsi="Segoe UI" w:cs="Segoe UI"/>
                <w:spacing w:val="1"/>
                <w:sz w:val="20"/>
                <w:szCs w:val="20"/>
              </w:rPr>
              <w:t>n</w:t>
            </w:r>
            <w:r w:rsidRPr="004066A2">
              <w:rPr>
                <w:rFonts w:ascii="Segoe UI" w:hAnsi="Segoe UI" w:cs="Segoe UI"/>
                <w:sz w:val="20"/>
                <w:szCs w:val="20"/>
              </w:rPr>
              <w:t>d</w:t>
            </w:r>
            <w:r w:rsidRPr="004066A2">
              <w:rPr>
                <w:rFonts w:ascii="Segoe UI" w:hAnsi="Segoe UI" w:cs="Segoe UI"/>
                <w:spacing w:val="1"/>
                <w:sz w:val="20"/>
                <w:szCs w:val="20"/>
              </w:rPr>
              <w:t xml:space="preserve"> </w:t>
            </w:r>
            <w:r w:rsidRPr="004066A2">
              <w:rPr>
                <w:rFonts w:ascii="Segoe UI" w:hAnsi="Segoe UI" w:cs="Segoe UI"/>
                <w:sz w:val="20"/>
                <w:szCs w:val="20"/>
              </w:rPr>
              <w:t>Emerg</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c</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C</w:t>
            </w:r>
            <w:r w:rsidRPr="004066A2">
              <w:rPr>
                <w:rFonts w:ascii="Segoe UI" w:hAnsi="Segoe UI" w:cs="Segoe UI"/>
                <w:spacing w:val="1"/>
                <w:sz w:val="20"/>
                <w:szCs w:val="20"/>
              </w:rPr>
              <w:t>o</w:t>
            </w:r>
            <w:r w:rsidRPr="004066A2">
              <w:rPr>
                <w:rFonts w:ascii="Segoe UI" w:hAnsi="Segoe UI" w:cs="Segoe UI"/>
                <w:sz w:val="20"/>
                <w:szCs w:val="20"/>
              </w:rPr>
              <w:t>ntracept</w:t>
            </w:r>
            <w:r w:rsidRPr="004066A2">
              <w:rPr>
                <w:rFonts w:ascii="Segoe UI" w:hAnsi="Segoe UI" w:cs="Segoe UI"/>
                <w:spacing w:val="1"/>
                <w:sz w:val="20"/>
                <w:szCs w:val="20"/>
              </w:rPr>
              <w:t>i</w:t>
            </w:r>
            <w:r w:rsidRPr="004066A2">
              <w:rPr>
                <w:rFonts w:ascii="Segoe UI" w:hAnsi="Segoe UI" w:cs="Segoe UI"/>
                <w:sz w:val="20"/>
                <w:szCs w:val="20"/>
              </w:rPr>
              <w:t>on</w:t>
            </w:r>
          </w:p>
          <w:p w:rsidR="0078790A" w:rsidRPr="004066A2" w:rsidRDefault="0078790A" w:rsidP="007C2595">
            <w:pPr>
              <w:pStyle w:val="NoSpacing"/>
              <w:ind w:left="720"/>
              <w:rPr>
                <w:rFonts w:ascii="Segoe UI" w:hAnsi="Segoe UI" w:cs="Segoe UI"/>
                <w:sz w:val="20"/>
                <w:szCs w:val="20"/>
              </w:rPr>
            </w:pPr>
            <w:r w:rsidRPr="004066A2">
              <w:rPr>
                <w:rFonts w:ascii="Segoe UI" w:eastAsia="Times New Roman" w:hAnsi="Segoe UI" w:cs="Segoe UI"/>
                <w:i/>
                <w:sz w:val="20"/>
                <w:szCs w:val="20"/>
              </w:rPr>
              <w:t xml:space="preserve">See, also, </w:t>
            </w:r>
            <w:r w:rsidRPr="004066A2">
              <w:rPr>
                <w:rFonts w:ascii="Segoe UI" w:eastAsia="Times New Roman" w:hAnsi="Segoe UI" w:cs="Segoe UI"/>
                <w:sz w:val="20"/>
                <w:szCs w:val="20"/>
                <w:u w:val="single"/>
              </w:rPr>
              <w:t>Erickson v.</w:t>
            </w:r>
            <w:r w:rsidRPr="004066A2">
              <w:rPr>
                <w:rFonts w:ascii="Segoe UI" w:eastAsia="Times New Roman" w:hAnsi="Segoe UI" w:cs="Segoe UI"/>
                <w:spacing w:val="-12"/>
                <w:sz w:val="20"/>
                <w:szCs w:val="20"/>
                <w:u w:val="single"/>
              </w:rPr>
              <w:t xml:space="preserve"> </w:t>
            </w:r>
            <w:r w:rsidRPr="004066A2">
              <w:rPr>
                <w:rFonts w:ascii="Segoe UI" w:eastAsia="Times New Roman" w:hAnsi="Segoe UI" w:cs="Segoe UI"/>
                <w:w w:val="102"/>
                <w:sz w:val="20"/>
                <w:szCs w:val="20"/>
                <w:u w:val="single"/>
              </w:rPr>
              <w:t>Bartell</w:t>
            </w:r>
            <w:r w:rsidRPr="004066A2">
              <w:rPr>
                <w:rFonts w:ascii="Segoe UI" w:eastAsia="Times New Roman" w:hAnsi="Segoe UI" w:cs="Segoe UI"/>
                <w:sz w:val="20"/>
                <w:szCs w:val="20"/>
                <w:u w:val="single"/>
              </w:rPr>
              <w:t xml:space="preserve"> Dr</w:t>
            </w:r>
            <w:r w:rsidRPr="004066A2">
              <w:rPr>
                <w:rFonts w:ascii="Segoe UI" w:eastAsia="Times New Roman" w:hAnsi="Segoe UI" w:cs="Segoe UI"/>
                <w:spacing w:val="-1"/>
                <w:sz w:val="20"/>
                <w:szCs w:val="20"/>
                <w:u w:val="single"/>
              </w:rPr>
              <w:t>u</w:t>
            </w:r>
            <w:r w:rsidRPr="004066A2">
              <w:rPr>
                <w:rFonts w:ascii="Segoe UI" w:eastAsia="Times New Roman" w:hAnsi="Segoe UI" w:cs="Segoe UI"/>
                <w:sz w:val="20"/>
                <w:szCs w:val="20"/>
                <w:u w:val="single"/>
              </w:rPr>
              <w:t>g</w:t>
            </w:r>
            <w:r w:rsidRPr="004066A2">
              <w:rPr>
                <w:rFonts w:ascii="Segoe UI" w:eastAsia="Times New Roman" w:hAnsi="Segoe UI" w:cs="Segoe UI"/>
                <w:spacing w:val="10"/>
                <w:sz w:val="20"/>
                <w:szCs w:val="20"/>
                <w:u w:val="single"/>
              </w:rPr>
              <w:t xml:space="preserve"> </w:t>
            </w:r>
            <w:r w:rsidRPr="004066A2">
              <w:rPr>
                <w:rFonts w:ascii="Segoe UI" w:eastAsia="Times New Roman" w:hAnsi="Segoe UI" w:cs="Segoe UI"/>
                <w:spacing w:val="-2"/>
                <w:sz w:val="20"/>
                <w:szCs w:val="20"/>
                <w:u w:val="single"/>
              </w:rPr>
              <w:t>C</w:t>
            </w:r>
            <w:r w:rsidRPr="004066A2">
              <w:rPr>
                <w:rFonts w:ascii="Segoe UI" w:eastAsia="Times New Roman" w:hAnsi="Segoe UI" w:cs="Segoe UI"/>
                <w:spacing w:val="1"/>
                <w:sz w:val="20"/>
                <w:szCs w:val="20"/>
                <w:u w:val="single"/>
              </w:rPr>
              <w:t>o</w:t>
            </w:r>
            <w:r w:rsidRPr="004066A2">
              <w:rPr>
                <w:rFonts w:ascii="Segoe UI" w:eastAsia="Times New Roman" w:hAnsi="Segoe UI" w:cs="Segoe UI"/>
                <w:spacing w:val="-1"/>
                <w:sz w:val="20"/>
                <w:szCs w:val="20"/>
              </w:rPr>
              <w:t>.</w:t>
            </w:r>
            <w:r w:rsidRPr="004066A2">
              <w:rPr>
                <w:rFonts w:ascii="Segoe UI" w:eastAsia="Times New Roman" w:hAnsi="Segoe UI" w:cs="Segoe UI"/>
                <w:sz w:val="20"/>
                <w:szCs w:val="20"/>
              </w:rPr>
              <w:t>, 1</w:t>
            </w:r>
            <w:r w:rsidRPr="004066A2">
              <w:rPr>
                <w:rFonts w:ascii="Segoe UI" w:eastAsia="Times New Roman" w:hAnsi="Segoe UI" w:cs="Segoe UI"/>
                <w:spacing w:val="-1"/>
                <w:sz w:val="20"/>
                <w:szCs w:val="20"/>
              </w:rPr>
              <w:t>4</w:t>
            </w:r>
            <w:r w:rsidRPr="004066A2">
              <w:rPr>
                <w:rFonts w:ascii="Segoe UI" w:eastAsia="Times New Roman" w:hAnsi="Segoe UI" w:cs="Segoe UI"/>
                <w:sz w:val="20"/>
                <w:szCs w:val="20"/>
              </w:rPr>
              <w:t>1 F. S</w:t>
            </w:r>
            <w:r w:rsidRPr="004066A2">
              <w:rPr>
                <w:rFonts w:ascii="Segoe UI" w:eastAsia="Times New Roman" w:hAnsi="Segoe UI" w:cs="Segoe UI"/>
                <w:spacing w:val="-1"/>
                <w:sz w:val="20"/>
                <w:szCs w:val="20"/>
              </w:rPr>
              <w:t>u</w:t>
            </w:r>
            <w:r w:rsidRPr="004066A2">
              <w:rPr>
                <w:rFonts w:ascii="Segoe UI" w:eastAsia="Times New Roman" w:hAnsi="Segoe UI" w:cs="Segoe UI"/>
                <w:sz w:val="20"/>
                <w:szCs w:val="20"/>
              </w:rPr>
              <w:t>p</w:t>
            </w:r>
            <w:r w:rsidRPr="004066A2">
              <w:rPr>
                <w:rFonts w:ascii="Segoe UI" w:eastAsia="Times New Roman" w:hAnsi="Segoe UI" w:cs="Segoe UI"/>
                <w:spacing w:val="-1"/>
                <w:sz w:val="20"/>
                <w:szCs w:val="20"/>
              </w:rPr>
              <w:t>p</w:t>
            </w:r>
            <w:r w:rsidRPr="004066A2">
              <w:rPr>
                <w:rFonts w:ascii="Segoe UI" w:eastAsia="Times New Roman" w:hAnsi="Segoe UI" w:cs="Segoe UI"/>
                <w:sz w:val="20"/>
                <w:szCs w:val="20"/>
              </w:rPr>
              <w:t>.</w:t>
            </w:r>
            <w:r w:rsidRPr="004066A2">
              <w:rPr>
                <w:rFonts w:ascii="Segoe UI" w:eastAsia="Times New Roman" w:hAnsi="Segoe UI" w:cs="Segoe UI"/>
                <w:spacing w:val="-1"/>
                <w:sz w:val="20"/>
                <w:szCs w:val="20"/>
              </w:rPr>
              <w:t>2</w:t>
            </w:r>
            <w:r w:rsidRPr="004066A2">
              <w:rPr>
                <w:rFonts w:ascii="Segoe UI" w:eastAsia="Times New Roman" w:hAnsi="Segoe UI" w:cs="Segoe UI"/>
                <w:sz w:val="20"/>
                <w:szCs w:val="20"/>
              </w:rPr>
              <w:t xml:space="preserve">d </w:t>
            </w:r>
            <w:r w:rsidRPr="004066A2">
              <w:rPr>
                <w:rFonts w:ascii="Segoe UI" w:eastAsia="Times New Roman" w:hAnsi="Segoe UI" w:cs="Segoe UI"/>
                <w:spacing w:val="-1"/>
                <w:sz w:val="20"/>
                <w:szCs w:val="20"/>
              </w:rPr>
              <w:t>1</w:t>
            </w:r>
            <w:r w:rsidRPr="004066A2">
              <w:rPr>
                <w:rFonts w:ascii="Segoe UI" w:eastAsia="Times New Roman" w:hAnsi="Segoe UI" w:cs="Segoe UI"/>
                <w:spacing w:val="1"/>
                <w:sz w:val="20"/>
                <w:szCs w:val="20"/>
              </w:rPr>
              <w:t>2</w:t>
            </w:r>
            <w:r w:rsidRPr="004066A2">
              <w:rPr>
                <w:rFonts w:ascii="Segoe UI" w:eastAsia="Times New Roman" w:hAnsi="Segoe UI" w:cs="Segoe UI"/>
                <w:spacing w:val="-1"/>
                <w:sz w:val="20"/>
                <w:szCs w:val="20"/>
              </w:rPr>
              <w:t>6</w:t>
            </w:r>
            <w:r w:rsidRPr="004066A2">
              <w:rPr>
                <w:rFonts w:ascii="Segoe UI" w:eastAsia="Times New Roman" w:hAnsi="Segoe UI" w:cs="Segoe UI"/>
                <w:sz w:val="20"/>
                <w:szCs w:val="20"/>
              </w:rPr>
              <w:t xml:space="preserve">6 </w:t>
            </w:r>
            <w:r w:rsidRPr="004066A2">
              <w:rPr>
                <w:rFonts w:ascii="Segoe UI" w:eastAsia="Times New Roman" w:hAnsi="Segoe UI" w:cs="Segoe UI"/>
                <w:spacing w:val="-1"/>
                <w:sz w:val="20"/>
                <w:szCs w:val="20"/>
              </w:rPr>
              <w:t>(</w:t>
            </w:r>
            <w:r w:rsidRPr="004066A2">
              <w:rPr>
                <w:rFonts w:ascii="Segoe UI" w:eastAsia="Times New Roman" w:hAnsi="Segoe UI" w:cs="Segoe UI"/>
                <w:sz w:val="20"/>
                <w:szCs w:val="20"/>
              </w:rPr>
              <w:t>W</w:t>
            </w:r>
            <w:r w:rsidRPr="004066A2">
              <w:rPr>
                <w:rFonts w:ascii="Segoe UI" w:eastAsia="Times New Roman" w:hAnsi="Segoe UI" w:cs="Segoe UI"/>
                <w:spacing w:val="-1"/>
                <w:sz w:val="20"/>
                <w:szCs w:val="20"/>
              </w:rPr>
              <w:t>.</w:t>
            </w:r>
            <w:r w:rsidRPr="004066A2">
              <w:rPr>
                <w:rFonts w:ascii="Segoe UI" w:eastAsia="Times New Roman" w:hAnsi="Segoe UI" w:cs="Segoe UI"/>
                <w:sz w:val="20"/>
                <w:szCs w:val="20"/>
              </w:rPr>
              <w:t>D. Wa</w:t>
            </w:r>
            <w:r w:rsidRPr="004066A2">
              <w:rPr>
                <w:rFonts w:ascii="Segoe UI" w:eastAsia="Times New Roman" w:hAnsi="Segoe UI" w:cs="Segoe UI"/>
                <w:spacing w:val="-1"/>
                <w:sz w:val="20"/>
                <w:szCs w:val="20"/>
              </w:rPr>
              <w:t>s</w:t>
            </w:r>
            <w:r w:rsidRPr="004066A2">
              <w:rPr>
                <w:rFonts w:ascii="Segoe UI" w:eastAsia="Times New Roman" w:hAnsi="Segoe UI" w:cs="Segoe UI"/>
                <w:spacing w:val="1"/>
                <w:sz w:val="20"/>
                <w:szCs w:val="20"/>
              </w:rPr>
              <w:t>h</w:t>
            </w:r>
            <w:r w:rsidRPr="004066A2">
              <w:rPr>
                <w:rFonts w:ascii="Segoe UI" w:eastAsia="Times New Roman" w:hAnsi="Segoe UI" w:cs="Segoe UI"/>
                <w:sz w:val="20"/>
                <w:szCs w:val="20"/>
              </w:rPr>
              <w:t>.</w:t>
            </w:r>
            <w:r w:rsidRPr="004066A2">
              <w:rPr>
                <w:rFonts w:ascii="Segoe UI" w:eastAsia="Times New Roman" w:hAnsi="Segoe UI" w:cs="Segoe UI"/>
                <w:spacing w:val="-1"/>
                <w:sz w:val="20"/>
                <w:szCs w:val="20"/>
              </w:rPr>
              <w:t xml:space="preserve"> 2</w:t>
            </w:r>
            <w:r w:rsidRPr="004066A2">
              <w:rPr>
                <w:rFonts w:ascii="Segoe UI" w:eastAsia="Times New Roman" w:hAnsi="Segoe UI" w:cs="Segoe UI"/>
                <w:spacing w:val="1"/>
                <w:sz w:val="20"/>
                <w:szCs w:val="20"/>
              </w:rPr>
              <w:t>0</w:t>
            </w:r>
            <w:r w:rsidRPr="004066A2">
              <w:rPr>
                <w:rFonts w:ascii="Segoe UI" w:eastAsia="Times New Roman" w:hAnsi="Segoe UI" w:cs="Segoe UI"/>
                <w:spacing w:val="-1"/>
                <w:sz w:val="20"/>
                <w:szCs w:val="20"/>
              </w:rPr>
              <w:t>0</w:t>
            </w:r>
            <w:r w:rsidRPr="004066A2">
              <w:rPr>
                <w:rFonts w:ascii="Segoe UI" w:eastAsia="Times New Roman" w:hAnsi="Segoe UI" w:cs="Segoe UI"/>
                <w:spacing w:val="1"/>
                <w:sz w:val="20"/>
                <w:szCs w:val="20"/>
              </w:rPr>
              <w:t>1</w:t>
            </w:r>
            <w:r w:rsidRPr="004066A2">
              <w:rPr>
                <w:rFonts w:ascii="Segoe UI" w:eastAsia="Times New Roman" w:hAnsi="Segoe UI" w:cs="Segoe UI"/>
                <w:sz w:val="20"/>
                <w:szCs w:val="20"/>
              </w:rPr>
              <w:t xml:space="preserve">)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CC7178">
        <w:trPr>
          <w:trHeight w:val="193"/>
          <w:jc w:val="center"/>
        </w:trPr>
        <w:tc>
          <w:tcPr>
            <w:tcW w:w="1435" w:type="dxa"/>
            <w:vMerge/>
          </w:tcPr>
          <w:p w:rsidR="0078790A" w:rsidRPr="004F3D7E" w:rsidRDefault="0078790A" w:rsidP="0078790A">
            <w:pPr>
              <w:spacing w:before="120" w:after="120"/>
              <w:rPr>
                <w:rFonts w:eastAsia="Arial" w:cs="Arial"/>
                <w:b/>
              </w:rPr>
            </w:pPr>
          </w:p>
        </w:tc>
        <w:tc>
          <w:tcPr>
            <w:tcW w:w="1322" w:type="dxa"/>
            <w:tcBorders>
              <w:top w:val="nil"/>
            </w:tcBorders>
          </w:tcPr>
          <w:p w:rsidR="00B92D2B" w:rsidRPr="00B92D2B" w:rsidRDefault="00B92D2B" w:rsidP="00B92D2B">
            <w:pPr>
              <w:pStyle w:val="NoSpacing"/>
              <w:jc w:val="center"/>
              <w:rPr>
                <w:rFonts w:ascii="Segoe UI" w:hAnsi="Segoe UI" w:cs="Segoe UI"/>
                <w:sz w:val="19"/>
                <w:szCs w:val="19"/>
              </w:rPr>
            </w:pPr>
            <w:r w:rsidRPr="00B92D2B">
              <w:rPr>
                <w:rFonts w:ascii="Segoe UI" w:hAnsi="Segoe UI" w:cs="Segoe UI"/>
                <w:sz w:val="19"/>
                <w:szCs w:val="19"/>
              </w:rPr>
              <w:t>benefits offered)</w:t>
            </w:r>
          </w:p>
          <w:p w:rsidR="0078790A" w:rsidRDefault="0078790A" w:rsidP="0078790A">
            <w:pPr>
              <w:spacing w:before="120" w:after="120"/>
              <w:ind w:left="109" w:right="-20"/>
              <w:rPr>
                <w:rFonts w:ascii="Arial" w:eastAsia="Arial" w:hAnsi="Arial" w:cs="Arial"/>
                <w:sz w:val="18"/>
                <w:szCs w:val="18"/>
              </w:rPr>
            </w:pPr>
          </w:p>
        </w:tc>
        <w:tc>
          <w:tcPr>
            <w:tcW w:w="1828" w:type="dxa"/>
            <w:tcBorders>
              <w:top w:val="nil"/>
              <w:bottom w:val="single" w:sz="4" w:space="0" w:color="auto"/>
            </w:tcBorders>
          </w:tcPr>
          <w:p w:rsidR="0078790A" w:rsidRPr="00975FB3" w:rsidRDefault="0078790A" w:rsidP="0078790A">
            <w:pPr>
              <w:spacing w:line="360" w:lineRule="auto"/>
              <w:ind w:right="-158"/>
              <w:rPr>
                <w:rFonts w:ascii="Arial" w:eastAsia="Arial" w:hAnsi="Arial" w:cs="Arial"/>
                <w:spacing w:val="1"/>
                <w:sz w:val="18"/>
                <w:szCs w:val="18"/>
              </w:rPr>
            </w:pPr>
            <w:r>
              <w:rPr>
                <w:rFonts w:ascii="Arial" w:eastAsia="Arial" w:hAnsi="Arial" w:cs="Arial"/>
                <w:spacing w:val="1"/>
                <w:sz w:val="18"/>
                <w:szCs w:val="18"/>
              </w:rPr>
              <w:t>RCW 48.43.195</w:t>
            </w:r>
          </w:p>
        </w:tc>
        <w:tc>
          <w:tcPr>
            <w:tcW w:w="8227" w:type="dxa"/>
            <w:tcBorders>
              <w:top w:val="nil"/>
              <w:bottom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rsidR="007C2595" w:rsidRPr="004066A2" w:rsidRDefault="007C2595" w:rsidP="007C2595">
            <w:pPr>
              <w:pStyle w:val="NoSpacing"/>
              <w:rPr>
                <w:rFonts w:ascii="Segoe UI" w:hAnsi="Segoe UI" w:cs="Segoe UI"/>
                <w:sz w:val="20"/>
                <w:szCs w:val="20"/>
              </w:rPr>
            </w:pPr>
          </w:p>
          <w:p w:rsidR="0078790A" w:rsidRPr="004066A2" w:rsidRDefault="0078790A" w:rsidP="007C2595">
            <w:pPr>
              <w:pStyle w:val="NoSpacing"/>
              <w:rPr>
                <w:rFonts w:ascii="Segoe UI" w:eastAsia="Arial" w:hAnsi="Segoe UI" w:cs="Segoe UI"/>
                <w:sz w:val="20"/>
                <w:szCs w:val="20"/>
              </w:rPr>
            </w:pPr>
            <w:r w:rsidRPr="004066A2">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pPr>
          </w:p>
        </w:tc>
        <w:tc>
          <w:tcPr>
            <w:tcW w:w="1322" w:type="dxa"/>
            <w:vMerge w:val="restart"/>
          </w:tcPr>
          <w:p w:rsidR="0078790A" w:rsidRPr="00B92D2B" w:rsidRDefault="0078790A" w:rsidP="00B92D2B">
            <w:pPr>
              <w:pStyle w:val="NoSpacing"/>
              <w:jc w:val="center"/>
              <w:rPr>
                <w:rFonts w:ascii="Segoe UI" w:hAnsi="Segoe UI" w:cs="Segoe UI"/>
                <w:sz w:val="20"/>
                <w:szCs w:val="20"/>
              </w:rPr>
            </w:pPr>
            <w:r w:rsidRPr="00B92D2B">
              <w:rPr>
                <w:rFonts w:ascii="Segoe UI" w:hAnsi="Segoe UI" w:cs="Segoe UI"/>
                <w:sz w:val="20"/>
                <w:szCs w:val="20"/>
              </w:rPr>
              <w:t>Coverage</w:t>
            </w:r>
          </w:p>
          <w:p w:rsidR="0078790A" w:rsidRDefault="0078790A" w:rsidP="0078790A">
            <w:pPr>
              <w:spacing w:before="120" w:after="120" w:line="205" w:lineRule="exact"/>
              <w:ind w:left="109" w:right="-20"/>
              <w:rPr>
                <w:rFonts w:ascii="Arial" w:eastAsia="Arial" w:hAnsi="Arial" w:cs="Arial"/>
                <w:sz w:val="18"/>
                <w:szCs w:val="18"/>
              </w:rPr>
            </w:pPr>
          </w:p>
        </w:tc>
        <w:tc>
          <w:tcPr>
            <w:tcW w:w="1828" w:type="dxa"/>
            <w:tcBorders>
              <w:bottom w:val="nil"/>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 xml:space="preserve">WAC </w:t>
            </w:r>
          </w:p>
          <w:p w:rsidR="0078790A" w:rsidRDefault="0078790A" w:rsidP="0078790A">
            <w:pPr>
              <w:ind w:left="-63" w:right="-153"/>
              <w:rPr>
                <w:rFonts w:ascii="Arial" w:eastAsia="Arial" w:hAnsi="Arial" w:cs="Arial"/>
                <w:sz w:val="18"/>
                <w:szCs w:val="18"/>
              </w:rPr>
            </w:pPr>
            <w:r>
              <w:rPr>
                <w:rFonts w:ascii="Arial" w:eastAsia="Arial" w:hAnsi="Arial" w:cs="Arial"/>
                <w:sz w:val="18"/>
                <w:szCs w:val="18"/>
              </w:rPr>
              <w:t>284-30-450(4)(a)</w:t>
            </w:r>
          </w:p>
          <w:p w:rsidR="0078790A" w:rsidRDefault="0078790A" w:rsidP="0078790A">
            <w:pPr>
              <w:ind w:left="-63" w:right="-153"/>
              <w:rPr>
                <w:rFonts w:ascii="Arial" w:eastAsia="Arial" w:hAnsi="Arial" w:cs="Arial"/>
                <w:sz w:val="18"/>
                <w:szCs w:val="18"/>
              </w:rPr>
            </w:pPr>
          </w:p>
        </w:tc>
        <w:tc>
          <w:tcPr>
            <w:tcW w:w="8227" w:type="dxa"/>
            <w:tcBorders>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A</w:t>
            </w:r>
            <w:r w:rsidRPr="004066A2">
              <w:rPr>
                <w:rFonts w:ascii="Segoe UI" w:hAnsi="Segoe UI" w:cs="Segoe UI"/>
                <w:spacing w:val="-1"/>
                <w:sz w:val="20"/>
                <w:szCs w:val="20"/>
              </w:rPr>
              <w:t xml:space="preserve"> </w:t>
            </w:r>
            <w:r w:rsidRPr="004066A2">
              <w:rPr>
                <w:rFonts w:ascii="Segoe UI" w:hAnsi="Segoe UI" w:cs="Segoe UI"/>
                <w:sz w:val="20"/>
                <w:szCs w:val="20"/>
              </w:rPr>
              <w:t>carrier ca</w:t>
            </w:r>
            <w:r w:rsidRPr="004066A2">
              <w:rPr>
                <w:rFonts w:ascii="Segoe UI" w:hAnsi="Segoe UI" w:cs="Segoe UI"/>
                <w:spacing w:val="1"/>
                <w:sz w:val="20"/>
                <w:szCs w:val="20"/>
              </w:rPr>
              <w:t>n</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t exc</w:t>
            </w:r>
            <w:r w:rsidRPr="004066A2">
              <w:rPr>
                <w:rFonts w:ascii="Segoe UI" w:hAnsi="Segoe UI" w:cs="Segoe UI"/>
                <w:spacing w:val="1"/>
                <w:sz w:val="20"/>
                <w:szCs w:val="20"/>
              </w:rPr>
              <w:t>l</w:t>
            </w:r>
            <w:r w:rsidRPr="004066A2">
              <w:rPr>
                <w:rFonts w:ascii="Segoe UI" w:hAnsi="Segoe UI" w:cs="Segoe UI"/>
                <w:sz w:val="20"/>
                <w:szCs w:val="20"/>
              </w:rPr>
              <w:t>ude a</w:t>
            </w:r>
            <w:r w:rsidRPr="004066A2">
              <w:rPr>
                <w:rFonts w:ascii="Segoe UI" w:hAnsi="Segoe UI" w:cs="Segoe UI"/>
                <w:spacing w:val="1"/>
                <w:sz w:val="20"/>
                <w:szCs w:val="20"/>
              </w:rPr>
              <w:t xml:space="preserve"> </w:t>
            </w:r>
            <w:r w:rsidRPr="004066A2">
              <w:rPr>
                <w:rFonts w:ascii="Segoe UI" w:hAnsi="Segoe UI" w:cs="Segoe UI"/>
                <w:sz w:val="20"/>
                <w:szCs w:val="20"/>
              </w:rPr>
              <w:t>dr</w:t>
            </w:r>
            <w:r w:rsidRPr="004066A2">
              <w:rPr>
                <w:rFonts w:ascii="Segoe UI" w:hAnsi="Segoe UI" w:cs="Segoe UI"/>
                <w:spacing w:val="1"/>
                <w:sz w:val="20"/>
                <w:szCs w:val="20"/>
              </w:rPr>
              <w:t>u</w:t>
            </w:r>
            <w:r w:rsidRPr="004066A2">
              <w:rPr>
                <w:rFonts w:ascii="Segoe UI" w:hAnsi="Segoe UI" w:cs="Segoe UI"/>
                <w:sz w:val="20"/>
                <w:szCs w:val="20"/>
              </w:rPr>
              <w:t>g sol</w:t>
            </w:r>
            <w:r w:rsidRPr="004066A2">
              <w:rPr>
                <w:rFonts w:ascii="Segoe UI" w:hAnsi="Segoe UI" w:cs="Segoe UI"/>
                <w:spacing w:val="1"/>
                <w:sz w:val="20"/>
                <w:szCs w:val="20"/>
              </w:rPr>
              <w:t>el</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a</w:t>
            </w:r>
            <w:r w:rsidRPr="004066A2">
              <w:rPr>
                <w:rFonts w:ascii="Segoe UI" w:hAnsi="Segoe UI" w:cs="Segoe UI"/>
                <w:spacing w:val="1"/>
                <w:sz w:val="20"/>
                <w:szCs w:val="20"/>
              </w:rPr>
              <w:t>u</w:t>
            </w:r>
            <w:r w:rsidRPr="004066A2">
              <w:rPr>
                <w:rFonts w:ascii="Segoe UI" w:hAnsi="Segoe UI" w:cs="Segoe UI"/>
                <w:sz w:val="20"/>
                <w:szCs w:val="20"/>
              </w:rPr>
              <w:t>se of</w:t>
            </w:r>
            <w:r w:rsidRPr="004066A2">
              <w:rPr>
                <w:rFonts w:ascii="Segoe UI" w:hAnsi="Segoe UI" w:cs="Segoe UI"/>
                <w:spacing w:val="-1"/>
                <w:sz w:val="20"/>
                <w:szCs w:val="20"/>
              </w:rPr>
              <w:t xml:space="preserve"> </w:t>
            </w:r>
            <w:r w:rsidRPr="004066A2">
              <w:rPr>
                <w:rFonts w:ascii="Segoe UI" w:hAnsi="Segoe UI" w:cs="Segoe UI"/>
                <w:sz w:val="20"/>
                <w:szCs w:val="20"/>
              </w:rPr>
              <w:t>lack of</w:t>
            </w:r>
            <w:r w:rsidRPr="004066A2">
              <w:rPr>
                <w:rFonts w:ascii="Segoe UI" w:hAnsi="Segoe UI" w:cs="Segoe UI"/>
                <w:spacing w:val="-1"/>
                <w:sz w:val="20"/>
                <w:szCs w:val="20"/>
              </w:rPr>
              <w:t xml:space="preserve"> </w:t>
            </w:r>
            <w:r w:rsidRPr="004066A2">
              <w:rPr>
                <w:rFonts w:ascii="Segoe UI" w:hAnsi="Segoe UI" w:cs="Segoe UI"/>
                <w:w w:val="99"/>
                <w:sz w:val="20"/>
                <w:szCs w:val="20"/>
              </w:rPr>
              <w:t>F</w:t>
            </w:r>
            <w:r w:rsidRPr="004066A2">
              <w:rPr>
                <w:rFonts w:ascii="Segoe UI" w:hAnsi="Segoe UI" w:cs="Segoe UI"/>
                <w:sz w:val="20"/>
                <w:szCs w:val="20"/>
              </w:rPr>
              <w:t>D</w:t>
            </w:r>
            <w:r w:rsidRPr="004066A2">
              <w:rPr>
                <w:rFonts w:ascii="Segoe UI" w:hAnsi="Segoe UI" w:cs="Segoe UI"/>
                <w:w w:val="99"/>
                <w:sz w:val="20"/>
                <w:szCs w:val="20"/>
              </w:rPr>
              <w:t xml:space="preserve">A </w:t>
            </w:r>
            <w:r w:rsidRPr="004066A2">
              <w:rPr>
                <w:rFonts w:ascii="Segoe UI" w:hAnsi="Segoe UI" w:cs="Segoe UI"/>
                <w:sz w:val="20"/>
                <w:szCs w:val="20"/>
              </w:rPr>
              <w:t>app</w:t>
            </w:r>
            <w:r w:rsidRPr="004066A2">
              <w:rPr>
                <w:rFonts w:ascii="Segoe UI" w:hAnsi="Segoe UI" w:cs="Segoe UI"/>
                <w:spacing w:val="1"/>
                <w:sz w:val="20"/>
                <w:szCs w:val="20"/>
              </w:rPr>
              <w:t>r</w:t>
            </w:r>
            <w:r w:rsidRPr="004066A2">
              <w:rPr>
                <w:rFonts w:ascii="Segoe UI" w:hAnsi="Segoe UI" w:cs="Segoe UI"/>
                <w:sz w:val="20"/>
                <w:szCs w:val="20"/>
              </w:rPr>
              <w:t>oval for</w:t>
            </w:r>
            <w:r w:rsidRPr="004066A2">
              <w:rPr>
                <w:rFonts w:ascii="Segoe UI" w:hAnsi="Segoe UI" w:cs="Segoe UI"/>
                <w:spacing w:val="-2"/>
                <w:sz w:val="20"/>
                <w:szCs w:val="20"/>
              </w:rPr>
              <w:t xml:space="preserve"> </w:t>
            </w:r>
            <w:r w:rsidRPr="004066A2">
              <w:rPr>
                <w:rFonts w:ascii="Segoe UI" w:hAnsi="Segoe UI" w:cs="Segoe UI"/>
                <w:sz w:val="20"/>
                <w:szCs w:val="20"/>
              </w:rPr>
              <w:t>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giv</w:t>
            </w:r>
            <w:r w:rsidRPr="004066A2">
              <w:rPr>
                <w:rFonts w:ascii="Segoe UI" w:hAnsi="Segoe UI" w:cs="Segoe UI"/>
                <w:spacing w:val="1"/>
                <w:sz w:val="20"/>
                <w:szCs w:val="20"/>
              </w:rPr>
              <w:t>e</w:t>
            </w:r>
            <w:r w:rsidRPr="004066A2">
              <w:rPr>
                <w:rFonts w:ascii="Segoe UI" w:hAnsi="Segoe UI" w:cs="Segoe UI"/>
                <w:sz w:val="20"/>
                <w:szCs w:val="20"/>
              </w:rPr>
              <w:t>n use (“off-label” use)</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pPr>
          </w:p>
        </w:tc>
        <w:tc>
          <w:tcPr>
            <w:tcW w:w="1322" w:type="dxa"/>
            <w:vMerge/>
          </w:tcPr>
          <w:p w:rsidR="0078790A" w:rsidRDefault="0078790A" w:rsidP="0078790A">
            <w:pPr>
              <w:spacing w:before="120" w:after="120" w:line="205" w:lineRule="exact"/>
              <w:ind w:left="109" w:right="-20"/>
              <w:rPr>
                <w:rFonts w:ascii="Arial" w:eastAsia="Arial" w:hAnsi="Arial" w:cs="Arial"/>
                <w:sz w:val="18"/>
                <w:szCs w:val="18"/>
              </w:rPr>
            </w:pPr>
          </w:p>
        </w:tc>
        <w:tc>
          <w:tcPr>
            <w:tcW w:w="1828" w:type="dxa"/>
            <w:tcBorders>
              <w:top w:val="nil"/>
              <w:bottom w:val="nil"/>
            </w:tcBorders>
          </w:tcPr>
          <w:p w:rsidR="0078790A" w:rsidRDefault="0078790A" w:rsidP="0078790A">
            <w:pPr>
              <w:ind w:left="-58" w:right="-158"/>
              <w:rPr>
                <w:rFonts w:ascii="Arial" w:eastAsia="Arial" w:hAnsi="Arial" w:cs="Arial"/>
                <w:sz w:val="18"/>
                <w:szCs w:val="18"/>
              </w:rPr>
            </w:pPr>
          </w:p>
          <w:p w:rsidR="0078790A" w:rsidRDefault="0078790A" w:rsidP="0078790A">
            <w:pPr>
              <w:ind w:left="-63" w:right="-153"/>
              <w:rPr>
                <w:rFonts w:ascii="Arial" w:eastAsia="Arial" w:hAnsi="Arial" w:cs="Arial"/>
                <w:sz w:val="18"/>
                <w:szCs w:val="18"/>
              </w:rPr>
            </w:pPr>
            <w:r>
              <w:rPr>
                <w:rFonts w:ascii="Arial" w:eastAsia="Arial" w:hAnsi="Arial" w:cs="Arial"/>
                <w:sz w:val="18"/>
                <w:szCs w:val="18"/>
              </w:rPr>
              <w:t xml:space="preserve">WAC </w:t>
            </w:r>
          </w:p>
          <w:p w:rsidR="0078790A" w:rsidRDefault="0078790A" w:rsidP="0078790A">
            <w:pPr>
              <w:ind w:left="-63" w:right="-153"/>
              <w:rPr>
                <w:rFonts w:ascii="Arial" w:eastAsia="Arial" w:hAnsi="Arial" w:cs="Arial"/>
                <w:sz w:val="18"/>
                <w:szCs w:val="18"/>
              </w:rPr>
            </w:pPr>
            <w:r>
              <w:rPr>
                <w:rFonts w:ascii="Arial" w:eastAsia="Arial" w:hAnsi="Arial" w:cs="Arial"/>
                <w:sz w:val="18"/>
                <w:szCs w:val="18"/>
              </w:rPr>
              <w:t>284-30-450(4)(b)</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This includes coverage for medically necessary services associated with the administration of the drug</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pPr>
          </w:p>
        </w:tc>
        <w:tc>
          <w:tcPr>
            <w:tcW w:w="1322" w:type="dxa"/>
            <w:vMerge/>
          </w:tcPr>
          <w:p w:rsidR="0078790A" w:rsidRPr="004F3D7E" w:rsidRDefault="0078790A" w:rsidP="0078790A">
            <w:pPr>
              <w:spacing w:before="120" w:after="120" w:line="205" w:lineRule="exact"/>
              <w:ind w:left="109"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53"/>
              <w:rPr>
                <w:rFonts w:ascii="Arial" w:eastAsia="Arial" w:hAnsi="Arial" w:cs="Arial"/>
                <w:sz w:val="18"/>
                <w:szCs w:val="18"/>
              </w:rPr>
            </w:pPr>
            <w:r>
              <w:rPr>
                <w:rFonts w:ascii="Arial" w:eastAsia="Arial" w:hAnsi="Arial" w:cs="Arial"/>
                <w:sz w:val="18"/>
                <w:szCs w:val="18"/>
              </w:rPr>
              <w:t xml:space="preserve">WAC </w:t>
            </w:r>
          </w:p>
          <w:p w:rsidR="0078790A" w:rsidRDefault="0078790A" w:rsidP="0078790A">
            <w:pPr>
              <w:ind w:left="-80" w:right="-153"/>
              <w:rPr>
                <w:rFonts w:ascii="Arial" w:eastAsia="Arial" w:hAnsi="Arial" w:cs="Arial"/>
                <w:sz w:val="18"/>
                <w:szCs w:val="18"/>
              </w:rPr>
            </w:pPr>
            <w:r>
              <w:rPr>
                <w:rFonts w:ascii="Arial" w:eastAsia="Arial" w:hAnsi="Arial" w:cs="Arial"/>
                <w:sz w:val="18"/>
                <w:szCs w:val="18"/>
              </w:rPr>
              <w:t>284-30-450(4)(a)</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Can require the off label use be confirmed by other research studies, reference compendium, or the Federal government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pPr>
          </w:p>
        </w:tc>
        <w:tc>
          <w:tcPr>
            <w:tcW w:w="1322" w:type="dxa"/>
            <w:vMerge/>
          </w:tcPr>
          <w:p w:rsidR="0078790A" w:rsidRPr="004F3D7E" w:rsidRDefault="0078790A" w:rsidP="0078790A">
            <w:pPr>
              <w:spacing w:before="120" w:after="120" w:line="205" w:lineRule="exact"/>
              <w:ind w:left="109" w:right="-20"/>
              <w:rPr>
                <w:rFonts w:ascii="Arial" w:eastAsia="Arial" w:hAnsi="Arial" w:cs="Arial"/>
                <w:sz w:val="18"/>
                <w:szCs w:val="18"/>
              </w:rPr>
            </w:pPr>
          </w:p>
        </w:tc>
        <w:tc>
          <w:tcPr>
            <w:tcW w:w="1828" w:type="dxa"/>
            <w:tcBorders>
              <w:top w:val="nil"/>
            </w:tcBorders>
          </w:tcPr>
          <w:p w:rsidR="0078790A" w:rsidRPr="00975FB3" w:rsidRDefault="0078790A" w:rsidP="0078790A">
            <w:pPr>
              <w:ind w:left="-80" w:right="-158"/>
              <w:rPr>
                <w:rFonts w:ascii="Arial" w:eastAsia="Arial" w:hAnsi="Arial" w:cs="Arial"/>
                <w:sz w:val="18"/>
                <w:szCs w:val="18"/>
              </w:rPr>
            </w:pPr>
            <w:r>
              <w:rPr>
                <w:rFonts w:ascii="Arial" w:eastAsia="Arial" w:hAnsi="Arial" w:cs="Arial"/>
                <w:sz w:val="18"/>
                <w:szCs w:val="18"/>
              </w:rPr>
              <w:t>RCW 48.44.465</w:t>
            </w:r>
          </w:p>
        </w:tc>
        <w:tc>
          <w:tcPr>
            <w:tcW w:w="8227" w:type="dxa"/>
            <w:tcBorders>
              <w:top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An HCSC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not retract</w:t>
            </w:r>
            <w:r w:rsidRPr="004066A2">
              <w:rPr>
                <w:rFonts w:ascii="Segoe UI" w:hAnsi="Segoe UI" w:cs="Segoe UI"/>
                <w:spacing w:val="-5"/>
                <w:sz w:val="20"/>
                <w:szCs w:val="20"/>
              </w:rPr>
              <w:t xml:space="preserve"> </w:t>
            </w:r>
            <w:r w:rsidRPr="004066A2">
              <w:rPr>
                <w:rFonts w:ascii="Segoe UI" w:hAnsi="Segoe UI" w:cs="Segoe UI"/>
                <w:sz w:val="20"/>
                <w:szCs w:val="20"/>
              </w:rPr>
              <w:t xml:space="preserve">an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w:t>
            </w:r>
            <w:r w:rsidRPr="004066A2">
              <w:rPr>
                <w:rFonts w:ascii="Segoe UI" w:hAnsi="Segoe UI" w:cs="Segoe UI"/>
                <w:spacing w:val="1"/>
                <w:sz w:val="20"/>
                <w:szCs w:val="20"/>
              </w:rPr>
              <w:t>r</w:t>
            </w:r>
            <w:r w:rsidRPr="004066A2">
              <w:rPr>
                <w:rFonts w:ascii="Segoe UI" w:hAnsi="Segoe UI" w:cs="Segoe UI"/>
                <w:sz w:val="20"/>
                <w:szCs w:val="20"/>
              </w:rPr>
              <w:t>i</w:t>
            </w:r>
            <w:r w:rsidRPr="004066A2">
              <w:rPr>
                <w:rFonts w:ascii="Segoe UI" w:hAnsi="Segoe UI" w:cs="Segoe UI"/>
                <w:spacing w:val="1"/>
                <w:sz w:val="20"/>
                <w:szCs w:val="20"/>
              </w:rPr>
              <w:t>z</w:t>
            </w:r>
            <w:r w:rsidRPr="004066A2">
              <w:rPr>
                <w:rFonts w:ascii="Segoe UI" w:hAnsi="Segoe UI" w:cs="Segoe UI"/>
                <w:sz w:val="20"/>
                <w:szCs w:val="20"/>
              </w:rPr>
              <w:t xml:space="preserve">ation issued by any means </w:t>
            </w:r>
            <w:r w:rsidRPr="004066A2">
              <w:rPr>
                <w:rFonts w:ascii="Segoe UI" w:hAnsi="Segoe UI" w:cs="Segoe UI"/>
                <w:spacing w:val="1"/>
                <w:sz w:val="20"/>
                <w:szCs w:val="20"/>
              </w:rPr>
              <w:t>o</w:t>
            </w:r>
            <w:r w:rsidRPr="004066A2">
              <w:rPr>
                <w:rFonts w:ascii="Segoe UI" w:hAnsi="Segoe UI" w:cs="Segoe UI"/>
                <w:sz w:val="20"/>
                <w:szCs w:val="20"/>
              </w:rPr>
              <w:t>n a p</w:t>
            </w:r>
            <w:r w:rsidRPr="004066A2">
              <w:rPr>
                <w:rFonts w:ascii="Segoe UI" w:hAnsi="Segoe UI" w:cs="Segoe UI"/>
                <w:spacing w:val="1"/>
                <w:sz w:val="20"/>
                <w:szCs w:val="20"/>
              </w:rPr>
              <w:t>h</w:t>
            </w:r>
            <w:r w:rsidRPr="004066A2">
              <w:rPr>
                <w:rFonts w:ascii="Segoe UI" w:hAnsi="Segoe UI" w:cs="Segoe UI"/>
                <w:sz w:val="20"/>
                <w:szCs w:val="20"/>
              </w:rPr>
              <w:t>a</w:t>
            </w:r>
            <w:r w:rsidRPr="004066A2">
              <w:rPr>
                <w:rFonts w:ascii="Segoe UI" w:hAnsi="Segoe UI" w:cs="Segoe UI"/>
                <w:spacing w:val="1"/>
                <w:sz w:val="20"/>
                <w:szCs w:val="20"/>
              </w:rPr>
              <w:t>r</w:t>
            </w:r>
            <w:r w:rsidRPr="004066A2">
              <w:rPr>
                <w:rFonts w:ascii="Segoe UI" w:hAnsi="Segoe UI" w:cs="Segoe UI"/>
                <w:sz w:val="20"/>
                <w:szCs w:val="20"/>
              </w:rPr>
              <w:t>ma</w:t>
            </w:r>
            <w:r w:rsidRPr="004066A2">
              <w:rPr>
                <w:rFonts w:ascii="Segoe UI" w:hAnsi="Segoe UI" w:cs="Segoe UI"/>
                <w:spacing w:val="1"/>
                <w:sz w:val="20"/>
                <w:szCs w:val="20"/>
              </w:rPr>
              <w:t>c</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c</w:t>
            </w:r>
            <w:r w:rsidRPr="004066A2">
              <w:rPr>
                <w:rFonts w:ascii="Segoe UI" w:hAnsi="Segoe UI" w:cs="Segoe UI"/>
                <w:spacing w:val="1"/>
                <w:sz w:val="20"/>
                <w:szCs w:val="20"/>
              </w:rPr>
              <w:t>l</w:t>
            </w:r>
            <w:r w:rsidRPr="004066A2">
              <w:rPr>
                <w:rFonts w:ascii="Segoe UI" w:hAnsi="Segoe UI" w:cs="Segoe UI"/>
                <w:sz w:val="20"/>
                <w:szCs w:val="20"/>
              </w:rPr>
              <w:t>aim.</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4F3D7E" w:rsidRDefault="0078790A" w:rsidP="0078790A">
            <w:pPr>
              <w:spacing w:before="120" w:after="120"/>
            </w:pPr>
          </w:p>
        </w:tc>
        <w:tc>
          <w:tcPr>
            <w:tcW w:w="1322" w:type="dxa"/>
          </w:tcPr>
          <w:p w:rsidR="0078790A" w:rsidRPr="00B92D2B" w:rsidRDefault="0078790A" w:rsidP="00B92D2B">
            <w:pPr>
              <w:pStyle w:val="NoSpacing"/>
              <w:jc w:val="center"/>
              <w:rPr>
                <w:rFonts w:ascii="Segoe UI" w:hAnsi="Segoe UI" w:cs="Segoe UI"/>
                <w:sz w:val="20"/>
                <w:szCs w:val="20"/>
              </w:rPr>
            </w:pPr>
            <w:r w:rsidRPr="00B92D2B">
              <w:rPr>
                <w:rFonts w:ascii="Segoe UI" w:hAnsi="Segoe UI" w:cs="Segoe UI"/>
                <w:sz w:val="20"/>
                <w:szCs w:val="20"/>
              </w:rPr>
              <w:t>Pha</w:t>
            </w:r>
            <w:r w:rsidRPr="00B92D2B">
              <w:rPr>
                <w:rFonts w:ascii="Segoe UI" w:hAnsi="Segoe UI" w:cs="Segoe UI"/>
                <w:spacing w:val="1"/>
                <w:sz w:val="20"/>
                <w:szCs w:val="20"/>
              </w:rPr>
              <w:t>r</w:t>
            </w:r>
            <w:r w:rsidRPr="00B92D2B">
              <w:rPr>
                <w:rFonts w:ascii="Segoe UI" w:hAnsi="Segoe UI" w:cs="Segoe UI"/>
                <w:sz w:val="20"/>
                <w:szCs w:val="20"/>
              </w:rPr>
              <w:t>macy Statement</w:t>
            </w:r>
          </w:p>
        </w:tc>
        <w:tc>
          <w:tcPr>
            <w:tcW w:w="1828" w:type="dxa"/>
          </w:tcPr>
          <w:p w:rsidR="0078790A" w:rsidRDefault="0078790A" w:rsidP="00E56A59">
            <w:pPr>
              <w:spacing w:before="120" w:after="120" w:line="204" w:lineRule="exact"/>
              <w:ind w:left="-80"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-5</w:t>
            </w:r>
            <w:r w:rsidR="00E56A59">
              <w:rPr>
                <w:rFonts w:ascii="Arial" w:eastAsia="Arial" w:hAnsi="Arial" w:cs="Arial"/>
                <w:sz w:val="18"/>
                <w:szCs w:val="18"/>
              </w:rPr>
              <w:t>170(4)</w:t>
            </w:r>
          </w:p>
        </w:tc>
        <w:tc>
          <w:tcPr>
            <w:tcW w:w="8227" w:type="dxa"/>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certificate 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c</w:t>
            </w:r>
            <w:r w:rsidRPr="004066A2">
              <w:rPr>
                <w:rFonts w:ascii="Segoe UI" w:hAnsi="Segoe UI" w:cs="Segoe UI"/>
                <w:sz w:val="20"/>
                <w:szCs w:val="20"/>
              </w:rPr>
              <w:t>onta</w:t>
            </w:r>
            <w:r w:rsidRPr="004066A2">
              <w:rPr>
                <w:rFonts w:ascii="Segoe UI" w:hAnsi="Segoe UI" w:cs="Segoe UI"/>
                <w:spacing w:val="1"/>
                <w:sz w:val="20"/>
                <w:szCs w:val="20"/>
              </w:rPr>
              <w:t>i</w:t>
            </w:r>
            <w:r w:rsidRPr="004066A2">
              <w:rPr>
                <w:rFonts w:ascii="Segoe UI" w:hAnsi="Segoe UI" w:cs="Segoe UI"/>
                <w:sz w:val="20"/>
                <w:szCs w:val="20"/>
              </w:rPr>
              <w:t>n the “Y</w:t>
            </w:r>
            <w:r w:rsidRPr="004066A2">
              <w:rPr>
                <w:rFonts w:ascii="Segoe UI" w:hAnsi="Segoe UI" w:cs="Segoe UI"/>
                <w:spacing w:val="1"/>
                <w:sz w:val="20"/>
                <w:szCs w:val="20"/>
              </w:rPr>
              <w:t>o</w:t>
            </w:r>
            <w:r w:rsidRPr="004066A2">
              <w:rPr>
                <w:rFonts w:ascii="Segoe UI" w:hAnsi="Segoe UI" w:cs="Segoe UI"/>
                <w:spacing w:val="-1"/>
                <w:sz w:val="20"/>
                <w:szCs w:val="20"/>
              </w:rPr>
              <w:t>u</w:t>
            </w:r>
            <w:r w:rsidRPr="004066A2">
              <w:rPr>
                <w:rFonts w:ascii="Segoe UI" w:hAnsi="Segoe UI" w:cs="Segoe UI"/>
                <w:sz w:val="20"/>
                <w:szCs w:val="20"/>
              </w:rPr>
              <w:t>r right to</w:t>
            </w:r>
            <w:r w:rsidRPr="004066A2">
              <w:rPr>
                <w:rFonts w:ascii="Segoe UI" w:hAnsi="Segoe UI" w:cs="Segoe UI"/>
                <w:spacing w:val="-1"/>
                <w:sz w:val="20"/>
                <w:szCs w:val="20"/>
              </w:rPr>
              <w:t xml:space="preserve"> </w:t>
            </w:r>
            <w:r w:rsidRPr="004066A2">
              <w:rPr>
                <w:rFonts w:ascii="Segoe UI" w:hAnsi="Segoe UI" w:cs="Segoe UI"/>
                <w:sz w:val="20"/>
                <w:szCs w:val="20"/>
              </w:rPr>
              <w:t>Safe and Effective</w:t>
            </w:r>
            <w:r w:rsidRPr="004066A2">
              <w:rPr>
                <w:rFonts w:ascii="Segoe UI" w:hAnsi="Segoe UI" w:cs="Segoe UI"/>
                <w:spacing w:val="-7"/>
                <w:sz w:val="20"/>
                <w:szCs w:val="20"/>
              </w:rPr>
              <w:t xml:space="preserve"> </w:t>
            </w:r>
            <w:r w:rsidRPr="004066A2">
              <w:rPr>
                <w:rFonts w:ascii="Segoe UI" w:hAnsi="Segoe UI" w:cs="Segoe UI"/>
                <w:spacing w:val="1"/>
                <w:sz w:val="20"/>
                <w:szCs w:val="20"/>
              </w:rPr>
              <w:t>P</w:t>
            </w:r>
            <w:r w:rsidRPr="004066A2">
              <w:rPr>
                <w:rFonts w:ascii="Segoe UI" w:hAnsi="Segoe UI" w:cs="Segoe UI"/>
                <w:sz w:val="20"/>
                <w:szCs w:val="20"/>
              </w:rPr>
              <w:t>harma</w:t>
            </w:r>
            <w:r w:rsidRPr="004066A2">
              <w:rPr>
                <w:rFonts w:ascii="Segoe UI" w:hAnsi="Segoe UI" w:cs="Segoe UI"/>
                <w:spacing w:val="1"/>
                <w:sz w:val="20"/>
                <w:szCs w:val="20"/>
              </w:rPr>
              <w:t>c</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Ser</w:t>
            </w:r>
            <w:r w:rsidRPr="004066A2">
              <w:rPr>
                <w:rFonts w:ascii="Segoe UI" w:hAnsi="Segoe UI" w:cs="Segoe UI"/>
                <w:spacing w:val="1"/>
                <w:sz w:val="20"/>
                <w:szCs w:val="20"/>
              </w:rPr>
              <w:t>vi</w:t>
            </w:r>
            <w:r w:rsidRPr="004066A2">
              <w:rPr>
                <w:rFonts w:ascii="Segoe UI" w:hAnsi="Segoe UI" w:cs="Segoe UI"/>
                <w:sz w:val="20"/>
                <w:szCs w:val="20"/>
              </w:rPr>
              <w:t>ces” statemen</w:t>
            </w:r>
            <w:r w:rsidRPr="004066A2">
              <w:rPr>
                <w:rFonts w:ascii="Segoe UI" w:hAnsi="Segoe UI" w:cs="Segoe UI"/>
                <w:spacing w:val="2"/>
                <w:sz w:val="20"/>
                <w:szCs w:val="20"/>
              </w:rPr>
              <w:t>t</w:t>
            </w:r>
            <w:r w:rsidRPr="004066A2">
              <w:rPr>
                <w:rFonts w:ascii="Segoe UI" w:hAnsi="Segoe UI" w:cs="Segoe UI"/>
                <w:sz w:val="20"/>
                <w:szCs w:val="20"/>
              </w:rPr>
              <w:t>?</w:t>
            </w:r>
          </w:p>
        </w:tc>
        <w:tc>
          <w:tcPr>
            <w:tcW w:w="1351" w:type="dxa"/>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tcPr>
          <w:p w:rsidR="0078790A" w:rsidRPr="00B92D2B" w:rsidRDefault="0078790A" w:rsidP="00B92D2B">
            <w:pPr>
              <w:pStyle w:val="NoSpacing"/>
              <w:jc w:val="center"/>
              <w:rPr>
                <w:rFonts w:ascii="Segoe UI" w:hAnsi="Segoe UI" w:cs="Segoe UI"/>
                <w:sz w:val="20"/>
                <w:szCs w:val="20"/>
              </w:rPr>
            </w:pPr>
            <w:r w:rsidRPr="00B92D2B">
              <w:rPr>
                <w:rFonts w:ascii="Segoe UI" w:hAnsi="Segoe UI" w:cs="Segoe UI"/>
                <w:sz w:val="20"/>
                <w:szCs w:val="20"/>
              </w:rPr>
              <w:t>Oral Anticancer Medication</w:t>
            </w:r>
          </w:p>
        </w:tc>
        <w:tc>
          <w:tcPr>
            <w:tcW w:w="1828" w:type="dxa"/>
            <w:tcBorders>
              <w:bottom w:val="single" w:sz="4" w:space="0" w:color="auto"/>
            </w:tcBorders>
          </w:tcPr>
          <w:p w:rsidR="0078790A" w:rsidRDefault="0078790A" w:rsidP="0078790A">
            <w:pPr>
              <w:spacing w:before="120" w:after="120" w:line="204" w:lineRule="exact"/>
              <w:ind w:left="-80" w:right="-20"/>
              <w:rPr>
                <w:rFonts w:ascii="Arial" w:eastAsia="Arial" w:hAnsi="Arial" w:cs="Arial"/>
                <w:sz w:val="18"/>
                <w:szCs w:val="18"/>
              </w:rPr>
            </w:pPr>
            <w:r>
              <w:rPr>
                <w:rFonts w:ascii="Arial" w:eastAsia="Arial" w:hAnsi="Arial" w:cs="Arial"/>
                <w:sz w:val="18"/>
                <w:szCs w:val="18"/>
              </w:rPr>
              <w:t>RCW 48.44.323</w:t>
            </w:r>
          </w:p>
        </w:tc>
        <w:tc>
          <w:tcPr>
            <w:tcW w:w="8227" w:type="dxa"/>
            <w:tcBorders>
              <w:bottom w:val="single" w:sz="4" w:space="0" w:color="auto"/>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If the plan covers cancer chemotherapy, it must provide coverage for prescribed, self-administered anticancer medication.  The plan may use a formulary, require prior </w:t>
            </w:r>
            <w:proofErr w:type="spellStart"/>
            <w:r w:rsidRPr="004066A2">
              <w:rPr>
                <w:rFonts w:ascii="Segoe UI" w:hAnsi="Segoe UI" w:cs="Segoe UI"/>
                <w:sz w:val="20"/>
                <w:szCs w:val="20"/>
              </w:rPr>
              <w:t>auth</w:t>
            </w:r>
            <w:proofErr w:type="spellEnd"/>
            <w:r w:rsidRPr="004066A2">
              <w:rPr>
                <w:rFonts w:ascii="Segoe UI" w:hAnsi="Segoe UI" w:cs="Segoe UI"/>
                <w:sz w:val="20"/>
                <w:szCs w:val="20"/>
              </w:rPr>
              <w:t>, or impose other appropriate utilization controls on this coverage, but must cover oral chemo on a basis at least comparable to chemo medications administered by a provider or facility.</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val="restart"/>
          </w:tcPr>
          <w:p w:rsidR="00B92D2B" w:rsidRPr="00B92D2B" w:rsidRDefault="00B92D2B" w:rsidP="00B92D2B">
            <w:pPr>
              <w:pStyle w:val="NoSpacing"/>
              <w:ind w:left="-108"/>
              <w:jc w:val="center"/>
              <w:rPr>
                <w:rFonts w:ascii="Segoe UI" w:hAnsi="Segoe UI" w:cs="Segoe UI"/>
                <w:sz w:val="20"/>
                <w:szCs w:val="20"/>
              </w:rPr>
            </w:pPr>
            <w:r w:rsidRPr="00B92D2B">
              <w:rPr>
                <w:rFonts w:ascii="Segoe UI" w:hAnsi="Segoe UI" w:cs="Segoe UI"/>
                <w:sz w:val="20"/>
                <w:szCs w:val="20"/>
              </w:rPr>
              <w:t>Coordination of Prescriptions</w:t>
            </w: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16253B" w:rsidRDefault="0016253B" w:rsidP="00B92D2B">
            <w:pPr>
              <w:pStyle w:val="NoSpacing"/>
              <w:ind w:left="-108"/>
              <w:jc w:val="center"/>
              <w:rPr>
                <w:rFonts w:ascii="Segoe UI" w:hAnsi="Segoe UI" w:cs="Segoe UI"/>
                <w:sz w:val="20"/>
                <w:szCs w:val="20"/>
              </w:rPr>
            </w:pPr>
          </w:p>
          <w:p w:rsidR="00B92D2B" w:rsidRPr="00B92D2B" w:rsidRDefault="00B92D2B" w:rsidP="00B92D2B">
            <w:pPr>
              <w:pStyle w:val="NoSpacing"/>
              <w:ind w:left="-108"/>
              <w:jc w:val="center"/>
              <w:rPr>
                <w:rFonts w:ascii="Segoe UI" w:hAnsi="Segoe UI" w:cs="Segoe UI"/>
                <w:sz w:val="20"/>
                <w:szCs w:val="20"/>
              </w:rPr>
            </w:pPr>
            <w:r w:rsidRPr="00B92D2B">
              <w:rPr>
                <w:rFonts w:ascii="Segoe UI" w:hAnsi="Segoe UI" w:cs="Segoe UI"/>
                <w:sz w:val="20"/>
                <w:szCs w:val="20"/>
              </w:rPr>
              <w:lastRenderedPageBreak/>
              <w:t>Coordination of Prescriptions</w:t>
            </w:r>
          </w:p>
          <w:p w:rsidR="00B92D2B" w:rsidRPr="00B92D2B" w:rsidRDefault="00B92D2B" w:rsidP="00B92D2B">
            <w:pPr>
              <w:pStyle w:val="NoSpacing"/>
              <w:jc w:val="center"/>
              <w:rPr>
                <w:rFonts w:ascii="Segoe UI" w:hAnsi="Segoe UI" w:cs="Segoe UI"/>
                <w:sz w:val="20"/>
                <w:szCs w:val="20"/>
              </w:rPr>
            </w:pPr>
            <w:r w:rsidRPr="00B92D2B">
              <w:rPr>
                <w:rFonts w:ascii="Segoe UI" w:hAnsi="Segoe UI" w:cs="Segoe UI"/>
                <w:sz w:val="20"/>
                <w:szCs w:val="20"/>
              </w:rPr>
              <w:t>(Cont’d)</w:t>
            </w:r>
          </w:p>
          <w:p w:rsidR="0078790A" w:rsidRDefault="0078790A" w:rsidP="0078790A">
            <w:pPr>
              <w:rPr>
                <w:rFonts w:ascii="Arial" w:eastAsia="Arial" w:hAnsi="Arial" w:cs="Arial"/>
                <w:sz w:val="18"/>
                <w:szCs w:val="18"/>
              </w:rPr>
            </w:pPr>
          </w:p>
          <w:p w:rsidR="0078790A" w:rsidRDefault="0078790A" w:rsidP="0078790A">
            <w:pPr>
              <w:rPr>
                <w:rFonts w:ascii="Arial" w:eastAsia="Arial" w:hAnsi="Arial" w:cs="Arial"/>
                <w:sz w:val="18"/>
                <w:szCs w:val="18"/>
              </w:rPr>
            </w:pPr>
          </w:p>
          <w:p w:rsidR="0078790A" w:rsidRDefault="0078790A" w:rsidP="0078790A">
            <w:pPr>
              <w:rPr>
                <w:rFonts w:ascii="Arial" w:eastAsia="Arial" w:hAnsi="Arial" w:cs="Arial"/>
                <w:sz w:val="18"/>
                <w:szCs w:val="18"/>
              </w:rPr>
            </w:pPr>
          </w:p>
          <w:p w:rsidR="0078790A" w:rsidRDefault="0078790A" w:rsidP="0078790A">
            <w:pPr>
              <w:rPr>
                <w:rFonts w:ascii="Arial" w:eastAsia="Arial" w:hAnsi="Arial" w:cs="Arial"/>
                <w:sz w:val="18"/>
                <w:szCs w:val="18"/>
              </w:rPr>
            </w:pPr>
          </w:p>
          <w:p w:rsidR="0078790A" w:rsidRPr="003E7321" w:rsidRDefault="0078790A" w:rsidP="00B92D2B">
            <w:pPr>
              <w:spacing w:before="120" w:after="120"/>
              <w:ind w:left="-57" w:right="-20"/>
              <w:rPr>
                <w:rFonts w:ascii="Arial" w:eastAsia="Arial" w:hAnsi="Arial" w:cs="Arial"/>
                <w:sz w:val="18"/>
                <w:szCs w:val="18"/>
              </w:rPr>
            </w:pPr>
          </w:p>
        </w:tc>
        <w:tc>
          <w:tcPr>
            <w:tcW w:w="1828" w:type="dxa"/>
            <w:tcBorders>
              <w:bottom w:val="nil"/>
            </w:tcBorders>
          </w:tcPr>
          <w:p w:rsidR="0078790A" w:rsidRPr="006644B3" w:rsidRDefault="0078790A" w:rsidP="0078790A">
            <w:pPr>
              <w:spacing w:before="120" w:after="120" w:line="204" w:lineRule="exact"/>
              <w:ind w:left="-80" w:right="-20"/>
              <w:rPr>
                <w:rFonts w:ascii="Arial" w:eastAsia="Arial" w:hAnsi="Arial" w:cs="Arial"/>
                <w:sz w:val="18"/>
                <w:szCs w:val="18"/>
              </w:rPr>
            </w:pPr>
            <w:r>
              <w:rPr>
                <w:rFonts w:ascii="Arial" w:eastAsia="Arial" w:hAnsi="Arial" w:cs="Arial"/>
                <w:sz w:val="18"/>
                <w:szCs w:val="18"/>
              </w:rPr>
              <w:lastRenderedPageBreak/>
              <w:t>RCW 48.43.096(1)</w:t>
            </w:r>
          </w:p>
        </w:tc>
        <w:tc>
          <w:tcPr>
            <w:tcW w:w="8227" w:type="dxa"/>
            <w:tcBorders>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78790A" w:rsidP="0078790A">
            <w:pPr>
              <w:spacing w:before="120" w:after="120" w:line="204" w:lineRule="exact"/>
              <w:ind w:left="-80" w:right="-20"/>
              <w:rPr>
                <w:rFonts w:ascii="Arial" w:eastAsia="Arial" w:hAnsi="Arial" w:cs="Arial"/>
                <w:sz w:val="18"/>
                <w:szCs w:val="18"/>
              </w:rPr>
            </w:pPr>
            <w:r>
              <w:rPr>
                <w:rFonts w:ascii="Arial" w:eastAsia="Arial" w:hAnsi="Arial" w:cs="Arial"/>
                <w:sz w:val="18"/>
                <w:szCs w:val="18"/>
              </w:rPr>
              <w:t>RCW 48.43.096(1)(a)</w:t>
            </w:r>
          </w:p>
          <w:p w:rsidR="0078790A" w:rsidRPr="006644B3" w:rsidRDefault="0078790A" w:rsidP="007C2595">
            <w:pPr>
              <w:spacing w:before="120" w:after="120" w:line="204" w:lineRule="exact"/>
              <w:ind w:left="-80" w:right="-20"/>
              <w:rPr>
                <w:rFonts w:ascii="Arial" w:eastAsia="Arial" w:hAnsi="Arial" w:cs="Arial"/>
                <w:sz w:val="18"/>
                <w:szCs w:val="18"/>
              </w:rPr>
            </w:pPr>
            <w:r>
              <w:rPr>
                <w:rFonts w:ascii="Arial" w:eastAsia="Arial" w:hAnsi="Arial" w:cs="Arial"/>
                <w:sz w:val="18"/>
                <w:szCs w:val="18"/>
              </w:rPr>
              <w:t>RCW 48.43.096(1)(a)(</w:t>
            </w:r>
            <w:proofErr w:type="spellStart"/>
            <w:r>
              <w:rPr>
                <w:rFonts w:ascii="Arial" w:eastAsia="Arial" w:hAnsi="Arial" w:cs="Arial"/>
                <w:sz w:val="18"/>
                <w:szCs w:val="18"/>
              </w:rPr>
              <w:t>i</w:t>
            </w:r>
            <w:proofErr w:type="spellEnd"/>
            <w:r>
              <w:rPr>
                <w:rFonts w:ascii="Arial" w:eastAsia="Arial" w:hAnsi="Arial" w:cs="Arial"/>
                <w:sz w:val="18"/>
                <w:szCs w:val="18"/>
              </w:rPr>
              <w:t>)</w:t>
            </w:r>
          </w:p>
        </w:tc>
        <w:tc>
          <w:tcPr>
            <w:tcW w:w="8227" w:type="dxa"/>
            <w:tcBorders>
              <w:top w:val="nil"/>
              <w:bottom w:val="nil"/>
            </w:tcBorders>
          </w:tcPr>
          <w:p w:rsidR="0078790A" w:rsidRPr="004066A2" w:rsidRDefault="0078790A" w:rsidP="007C2595">
            <w:pPr>
              <w:pStyle w:val="NoSpacing"/>
              <w:rPr>
                <w:rFonts w:ascii="Segoe UI" w:hAnsi="Segoe UI" w:cs="Segoe UI"/>
                <w:sz w:val="20"/>
                <w:szCs w:val="20"/>
              </w:rPr>
            </w:pPr>
            <w:r w:rsidRPr="004066A2">
              <w:rPr>
                <w:rFonts w:ascii="Segoe UI" w:hAnsi="Segoe UI" w:cs="Segoe UI"/>
                <w:sz w:val="20"/>
                <w:szCs w:val="20"/>
              </w:rPr>
              <w:t>If an enrollee requests medication synchronization for a new prescription, the health plan must permit filling the drug:</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for less than a one-month supply of the drug if synchronization will require more than a fifteen-day supply of the drug; or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Pr="00F57FC0" w:rsidRDefault="0078790A" w:rsidP="0078790A">
            <w:pPr>
              <w:pStyle w:val="Default"/>
              <w:ind w:left="-80" w:right="-72"/>
              <w:rPr>
                <w:rFonts w:ascii="Arial" w:hAnsi="Arial" w:cs="Arial"/>
                <w:sz w:val="18"/>
                <w:szCs w:val="18"/>
              </w:rPr>
            </w:pPr>
            <w:r>
              <w:rPr>
                <w:rFonts w:ascii="Arial" w:hAnsi="Arial" w:cs="Arial"/>
                <w:sz w:val="18"/>
                <w:szCs w:val="18"/>
              </w:rPr>
              <w:t xml:space="preserve">RCW </w:t>
            </w:r>
            <w:r w:rsidRPr="00F57FC0">
              <w:rPr>
                <w:rFonts w:ascii="Arial" w:hAnsi="Arial" w:cs="Arial"/>
                <w:sz w:val="18"/>
                <w:szCs w:val="18"/>
              </w:rPr>
              <w:t>48.43.096</w:t>
            </w:r>
          </w:p>
          <w:p w:rsidR="0078790A" w:rsidRPr="006644B3" w:rsidRDefault="0078790A" w:rsidP="0078790A">
            <w:pPr>
              <w:spacing w:before="120" w:after="120" w:line="204" w:lineRule="exact"/>
              <w:ind w:left="-80" w:right="-20"/>
              <w:rPr>
                <w:rFonts w:ascii="Arial" w:eastAsia="Arial" w:hAnsi="Arial" w:cs="Arial"/>
                <w:sz w:val="18"/>
                <w:szCs w:val="18"/>
              </w:rPr>
            </w:pPr>
            <w:r w:rsidRPr="00F57FC0">
              <w:rPr>
                <w:rFonts w:ascii="Arial" w:hAnsi="Arial" w:cs="Arial"/>
                <w:sz w:val="18"/>
                <w:szCs w:val="18"/>
              </w:rPr>
              <w:t>(1)(a)(ii)</w:t>
            </w:r>
          </w:p>
        </w:tc>
        <w:tc>
          <w:tcPr>
            <w:tcW w:w="8227" w:type="dxa"/>
            <w:tcBorders>
              <w:top w:val="nil"/>
              <w:bottom w:val="nil"/>
            </w:tcBorders>
          </w:tcPr>
          <w:p w:rsidR="0078790A" w:rsidRPr="004066A2" w:rsidRDefault="0078790A" w:rsidP="00E54A29">
            <w:pPr>
              <w:pStyle w:val="NoSpacing"/>
              <w:numPr>
                <w:ilvl w:val="0"/>
                <w:numId w:val="48"/>
              </w:numPr>
              <w:rPr>
                <w:rFonts w:ascii="Segoe UI" w:eastAsia="Arial" w:hAnsi="Segoe UI" w:cs="Segoe UI"/>
                <w:sz w:val="20"/>
                <w:szCs w:val="20"/>
              </w:rPr>
            </w:pPr>
            <w:proofErr w:type="gramStart"/>
            <w:r w:rsidRPr="004066A2">
              <w:rPr>
                <w:rFonts w:ascii="Segoe UI" w:hAnsi="Segoe UI" w:cs="Segoe UI"/>
                <w:sz w:val="20"/>
                <w:szCs w:val="20"/>
              </w:rPr>
              <w:t>for</w:t>
            </w:r>
            <w:proofErr w:type="gramEnd"/>
            <w:r w:rsidRPr="004066A2">
              <w:rPr>
                <w:rFonts w:ascii="Segoe UI" w:hAnsi="Segoe UI" w:cs="Segoe UI"/>
                <w:sz w:val="20"/>
                <w:szCs w:val="20"/>
              </w:rPr>
              <w:t xml:space="preserve"> more than a one-month supply of the drug if synchronization will require a fifteen-day supply of the drug or less.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78790A" w:rsidP="00EB0173">
            <w:pPr>
              <w:pStyle w:val="NoSpacing"/>
              <w:ind w:left="-80"/>
            </w:pPr>
            <w:r>
              <w:t>RCW 48.43.096(1)(b)</w:t>
            </w:r>
          </w:p>
        </w:tc>
        <w:tc>
          <w:tcPr>
            <w:tcW w:w="8227" w:type="dxa"/>
            <w:tcBorders>
              <w:top w:val="nil"/>
              <w:bottom w:val="nil"/>
            </w:tcBorders>
          </w:tcPr>
          <w:p w:rsidR="0078790A" w:rsidRPr="004066A2" w:rsidRDefault="0078790A" w:rsidP="00E54A29">
            <w:pPr>
              <w:pStyle w:val="NoSpacing"/>
              <w:numPr>
                <w:ilvl w:val="0"/>
                <w:numId w:val="48"/>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78790A" w:rsidP="00EB0173">
            <w:pPr>
              <w:pStyle w:val="NoSpacing"/>
              <w:ind w:left="-80"/>
            </w:pPr>
            <w:r>
              <w:t>RCW 48.43.096(1)(c)</w:t>
            </w:r>
          </w:p>
        </w:tc>
        <w:tc>
          <w:tcPr>
            <w:tcW w:w="8227" w:type="dxa"/>
            <w:tcBorders>
              <w:top w:val="nil"/>
              <w:bottom w:val="nil"/>
            </w:tcBorders>
          </w:tcPr>
          <w:p w:rsidR="0078790A" w:rsidRPr="004066A2" w:rsidRDefault="0078790A" w:rsidP="00E54A29">
            <w:pPr>
              <w:pStyle w:val="NoSpacing"/>
              <w:numPr>
                <w:ilvl w:val="0"/>
                <w:numId w:val="48"/>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78790A" w:rsidP="007C2595">
            <w:pPr>
              <w:pStyle w:val="NoSpacing"/>
              <w:ind w:left="-80"/>
            </w:pPr>
            <w:r>
              <w:t>RCW 48.43.096(1)(c)(</w:t>
            </w:r>
            <w:proofErr w:type="spellStart"/>
            <w:r>
              <w:t>i</w:t>
            </w:r>
            <w:proofErr w:type="spellEnd"/>
            <w:r>
              <w:t>)</w:t>
            </w:r>
          </w:p>
        </w:tc>
        <w:tc>
          <w:tcPr>
            <w:tcW w:w="8227" w:type="dxa"/>
            <w:tcBorders>
              <w:top w:val="nil"/>
              <w:bottom w:val="nil"/>
            </w:tcBorders>
          </w:tcPr>
          <w:p w:rsidR="0078790A" w:rsidRPr="004066A2" w:rsidRDefault="0078790A" w:rsidP="00E54A29">
            <w:pPr>
              <w:pStyle w:val="NoSpacing"/>
              <w:numPr>
                <w:ilvl w:val="1"/>
                <w:numId w:val="48"/>
              </w:numPr>
              <w:rPr>
                <w:rFonts w:ascii="Segoe UI" w:eastAsia="Arial" w:hAnsi="Segoe UI" w:cs="Segoe UI"/>
                <w:sz w:val="20"/>
                <w:szCs w:val="20"/>
              </w:rPr>
            </w:pPr>
            <w:r w:rsidRPr="004066A2">
              <w:rPr>
                <w:rFonts w:ascii="Segoe UI" w:hAnsi="Segoe UI" w:cs="Segoe UI"/>
                <w:sz w:val="20"/>
                <w:szCs w:val="20"/>
              </w:rPr>
              <w:t xml:space="preserve">Discounting the copayment rate by fifty percent;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EB0173" w:rsidP="0078790A">
            <w:pPr>
              <w:spacing w:line="204" w:lineRule="exact"/>
              <w:ind w:left="-80" w:right="-14"/>
              <w:rPr>
                <w:rFonts w:ascii="Arial" w:eastAsia="Arial" w:hAnsi="Arial" w:cs="Arial"/>
                <w:sz w:val="18"/>
                <w:szCs w:val="18"/>
              </w:rPr>
            </w:pPr>
            <w:r>
              <w:rPr>
                <w:rFonts w:ascii="Arial" w:eastAsia="Arial" w:hAnsi="Arial" w:cs="Arial"/>
                <w:sz w:val="18"/>
                <w:szCs w:val="18"/>
              </w:rPr>
              <w:t xml:space="preserve">RCW </w:t>
            </w:r>
            <w:r w:rsidR="0078790A">
              <w:rPr>
                <w:rFonts w:ascii="Arial" w:eastAsia="Arial" w:hAnsi="Arial" w:cs="Arial"/>
                <w:sz w:val="18"/>
                <w:szCs w:val="18"/>
              </w:rPr>
              <w:t>48.43.096(1)(c)(ii)</w:t>
            </w:r>
          </w:p>
        </w:tc>
        <w:tc>
          <w:tcPr>
            <w:tcW w:w="8227" w:type="dxa"/>
            <w:tcBorders>
              <w:top w:val="nil"/>
              <w:bottom w:val="nil"/>
            </w:tcBorders>
          </w:tcPr>
          <w:p w:rsidR="0078790A" w:rsidRPr="004066A2" w:rsidRDefault="0078790A" w:rsidP="00E54A29">
            <w:pPr>
              <w:pStyle w:val="NoSpacing"/>
              <w:numPr>
                <w:ilvl w:val="1"/>
                <w:numId w:val="48"/>
              </w:numPr>
              <w:rPr>
                <w:rFonts w:ascii="Segoe UI" w:eastAsia="Arial" w:hAnsi="Segoe UI"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EB0173" w:rsidP="00EB0173">
            <w:pPr>
              <w:spacing w:line="204" w:lineRule="exact"/>
              <w:ind w:left="-80" w:right="-14"/>
              <w:rPr>
                <w:rFonts w:ascii="Arial" w:eastAsia="Arial" w:hAnsi="Arial" w:cs="Arial"/>
                <w:sz w:val="18"/>
                <w:szCs w:val="18"/>
              </w:rPr>
            </w:pPr>
            <w:r>
              <w:rPr>
                <w:rFonts w:ascii="Arial" w:eastAsia="Arial" w:hAnsi="Arial" w:cs="Arial"/>
                <w:sz w:val="18"/>
                <w:szCs w:val="18"/>
              </w:rPr>
              <w:t xml:space="preserve">RCW </w:t>
            </w:r>
            <w:r w:rsidR="0078790A">
              <w:rPr>
                <w:rFonts w:ascii="Arial" w:eastAsia="Arial" w:hAnsi="Arial" w:cs="Arial"/>
                <w:sz w:val="18"/>
                <w:szCs w:val="18"/>
              </w:rPr>
              <w:t>48.43.096(1)(c)(iii)</w:t>
            </w:r>
          </w:p>
        </w:tc>
        <w:tc>
          <w:tcPr>
            <w:tcW w:w="8227" w:type="dxa"/>
            <w:tcBorders>
              <w:top w:val="nil"/>
              <w:bottom w:val="nil"/>
            </w:tcBorders>
          </w:tcPr>
          <w:p w:rsidR="0078790A" w:rsidRPr="004066A2" w:rsidRDefault="0078790A" w:rsidP="00E54A29">
            <w:pPr>
              <w:pStyle w:val="NoSpacing"/>
              <w:numPr>
                <w:ilvl w:val="1"/>
                <w:numId w:val="48"/>
              </w:numPr>
              <w:rPr>
                <w:rFonts w:ascii="Segoe UI" w:eastAsia="Arial" w:hAnsi="Segoe UI"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EB0173" w:rsidP="00EB0173">
            <w:pPr>
              <w:pStyle w:val="NoSpacing"/>
              <w:ind w:left="-80"/>
            </w:pPr>
            <w:r>
              <w:t xml:space="preserve">RCW </w:t>
            </w:r>
            <w:r w:rsidR="0078790A">
              <w:t>48.43.096(2)</w:t>
            </w:r>
          </w:p>
        </w:tc>
        <w:tc>
          <w:tcPr>
            <w:tcW w:w="8227" w:type="dxa"/>
            <w:tcBorders>
              <w:top w:val="nil"/>
              <w:bottom w:val="nil"/>
            </w:tcBorders>
          </w:tcPr>
          <w:p w:rsidR="0078790A" w:rsidRPr="004066A2" w:rsidRDefault="0078790A" w:rsidP="004854A7">
            <w:pPr>
              <w:pStyle w:val="NoSpacing"/>
              <w:rPr>
                <w:rFonts w:ascii="Segoe UI"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EB0173" w:rsidP="00EB0173">
            <w:pPr>
              <w:pStyle w:val="NoSpacing"/>
              <w:ind w:left="-80"/>
            </w:pPr>
            <w:r w:rsidRPr="00EB0173">
              <w:t xml:space="preserve">RCW </w:t>
            </w:r>
            <w:r w:rsidR="0078790A" w:rsidRPr="00EB0173">
              <w:t>48.43.096(2)(a)</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Determine that filling or refilling the prescription is in the best interest of the enrollee, taking into account the appropriateness of synchronization for the drug being dispensed;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EB0173" w:rsidP="00EB0173">
            <w:pPr>
              <w:pStyle w:val="NoSpacing"/>
              <w:ind w:left="-80"/>
            </w:pPr>
            <w:r>
              <w:t xml:space="preserve">RCW </w:t>
            </w:r>
            <w:r w:rsidR="0078790A">
              <w:t>48.43.096(2)(b)</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Default="00EB0173" w:rsidP="00EB0173">
            <w:pPr>
              <w:pStyle w:val="NoSpacing"/>
              <w:ind w:left="-80"/>
            </w:pPr>
            <w:r>
              <w:t xml:space="preserve">RCW </w:t>
            </w:r>
            <w:r w:rsidR="0078790A">
              <w:t>48.43.096(2)(c)</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EB0173">
        <w:trPr>
          <w:trHeight w:val="193"/>
          <w:jc w:val="center"/>
        </w:trPr>
        <w:tc>
          <w:tcPr>
            <w:tcW w:w="1435" w:type="dxa"/>
            <w:vMerge/>
          </w:tcPr>
          <w:p w:rsidR="0078790A" w:rsidRDefault="0078790A" w:rsidP="0078790A">
            <w:pPr>
              <w:spacing w:before="120" w:after="120"/>
            </w:pPr>
          </w:p>
        </w:tc>
        <w:tc>
          <w:tcPr>
            <w:tcW w:w="1322" w:type="dxa"/>
            <w:vMerge/>
            <w:tcBorders>
              <w:bottom w:val="nil"/>
            </w:tcBorders>
          </w:tcPr>
          <w:p w:rsidR="0078790A" w:rsidRDefault="0078790A" w:rsidP="0078790A">
            <w:pPr>
              <w:spacing w:before="120" w:after="120"/>
              <w:ind w:left="-57" w:right="-20"/>
              <w:rPr>
                <w:rFonts w:ascii="Arial" w:eastAsia="Arial" w:hAnsi="Arial" w:cs="Arial"/>
                <w:sz w:val="18"/>
                <w:szCs w:val="18"/>
              </w:rPr>
            </w:pPr>
          </w:p>
        </w:tc>
        <w:tc>
          <w:tcPr>
            <w:tcW w:w="1828" w:type="dxa"/>
            <w:tcBorders>
              <w:top w:val="nil"/>
              <w:bottom w:val="nil"/>
            </w:tcBorders>
          </w:tcPr>
          <w:p w:rsidR="0078790A" w:rsidRPr="00EB0173" w:rsidRDefault="0078790A" w:rsidP="00EB0173">
            <w:pPr>
              <w:pStyle w:val="NoSpacing"/>
              <w:ind w:left="-80"/>
            </w:pPr>
            <w:r>
              <w:t>RCW 48.43.096(3)(a)</w:t>
            </w: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6C4892">
        <w:trPr>
          <w:trHeight w:val="193"/>
          <w:jc w:val="center"/>
        </w:trPr>
        <w:tc>
          <w:tcPr>
            <w:tcW w:w="1435" w:type="dxa"/>
            <w:vMerge/>
          </w:tcPr>
          <w:p w:rsidR="0078790A" w:rsidRDefault="0078790A" w:rsidP="0078790A">
            <w:pPr>
              <w:spacing w:before="120" w:after="120"/>
            </w:pPr>
          </w:p>
        </w:tc>
        <w:tc>
          <w:tcPr>
            <w:tcW w:w="1322" w:type="dxa"/>
            <w:tcBorders>
              <w:top w:val="nil"/>
            </w:tcBorders>
          </w:tcPr>
          <w:p w:rsidR="0078790A" w:rsidRDefault="0078790A" w:rsidP="0078790A">
            <w:pPr>
              <w:spacing w:before="120" w:after="120"/>
              <w:ind w:right="-20"/>
              <w:rPr>
                <w:rFonts w:ascii="Arial" w:eastAsia="Arial" w:hAnsi="Arial" w:cs="Arial"/>
                <w:sz w:val="18"/>
                <w:szCs w:val="18"/>
              </w:rPr>
            </w:pPr>
          </w:p>
        </w:tc>
        <w:tc>
          <w:tcPr>
            <w:tcW w:w="1828" w:type="dxa"/>
            <w:tcBorders>
              <w:top w:val="nil"/>
            </w:tcBorders>
          </w:tcPr>
          <w:p w:rsidR="0078790A" w:rsidRDefault="00042272" w:rsidP="00EB0173">
            <w:pPr>
              <w:pStyle w:val="NoSpacing"/>
              <w:ind w:left="-80"/>
            </w:pPr>
            <w:r>
              <w:t xml:space="preserve">RCW </w:t>
            </w:r>
            <w:r w:rsidR="0078790A">
              <w:t>48.43.096(3)(b)</w:t>
            </w:r>
          </w:p>
        </w:tc>
        <w:tc>
          <w:tcPr>
            <w:tcW w:w="8227" w:type="dxa"/>
            <w:tcBorders>
              <w:top w:val="nil"/>
            </w:tcBorders>
          </w:tcPr>
          <w:p w:rsidR="0078790A" w:rsidRPr="004066A2" w:rsidRDefault="0078790A" w:rsidP="00E54A29">
            <w:pPr>
              <w:pStyle w:val="NoSpacing"/>
              <w:numPr>
                <w:ilvl w:val="0"/>
                <w:numId w:val="48"/>
              </w:numPr>
              <w:rPr>
                <w:rFonts w:ascii="Segoe UI" w:eastAsia="Arial" w:hAnsi="Segoe UI" w:cs="Segoe UI"/>
                <w:sz w:val="20"/>
                <w:szCs w:val="20"/>
              </w:rPr>
            </w:pPr>
            <w:r w:rsidRPr="004066A2">
              <w:rPr>
                <w:rFonts w:ascii="Segoe UI" w:hAnsi="Segoe UI" w:cs="Segoe UI"/>
                <w:sz w:val="20"/>
                <w:szCs w:val="20"/>
              </w:rPr>
              <w:t>"Prescription" has the same meaning as in RCW 18.64.011.</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RPr="00470B37" w:rsidTr="00A82657">
        <w:trPr>
          <w:trHeight w:val="193"/>
          <w:jc w:val="center"/>
        </w:trPr>
        <w:tc>
          <w:tcPr>
            <w:tcW w:w="1435" w:type="dxa"/>
            <w:vMerge/>
          </w:tcPr>
          <w:p w:rsidR="0078790A" w:rsidRPr="00470B37" w:rsidRDefault="0078790A" w:rsidP="0078790A">
            <w:pPr>
              <w:spacing w:before="120" w:after="120"/>
              <w:rPr>
                <w:rFonts w:cs="Arial"/>
                <w:b/>
                <w:color w:val="FF0000"/>
              </w:rPr>
            </w:pPr>
          </w:p>
        </w:tc>
        <w:tc>
          <w:tcPr>
            <w:tcW w:w="1322" w:type="dxa"/>
          </w:tcPr>
          <w:p w:rsidR="0078790A" w:rsidRDefault="0078790A" w:rsidP="00A55C7A">
            <w:pPr>
              <w:pStyle w:val="NoSpacing"/>
              <w:ind w:left="-18"/>
              <w:jc w:val="center"/>
              <w:rPr>
                <w:rFonts w:ascii="Segoe UI" w:hAnsi="Segoe UI" w:cs="Segoe UI"/>
                <w:sz w:val="20"/>
                <w:szCs w:val="20"/>
              </w:rPr>
            </w:pPr>
            <w:r w:rsidRPr="00A55C7A">
              <w:rPr>
                <w:rFonts w:ascii="Segoe UI" w:hAnsi="Segoe UI" w:cs="Segoe UI"/>
                <w:sz w:val="20"/>
                <w:szCs w:val="20"/>
              </w:rPr>
              <w:t>Pharmacists – Eye Drop Refills</w:t>
            </w:r>
          </w:p>
          <w:p w:rsidR="00A55C7A" w:rsidRDefault="00A55C7A" w:rsidP="00A55C7A">
            <w:pPr>
              <w:pStyle w:val="NoSpacing"/>
              <w:ind w:left="-18"/>
              <w:jc w:val="center"/>
              <w:rPr>
                <w:rFonts w:ascii="Segoe UI" w:hAnsi="Segoe UI" w:cs="Segoe UI"/>
                <w:sz w:val="20"/>
                <w:szCs w:val="20"/>
              </w:rPr>
            </w:pPr>
          </w:p>
          <w:p w:rsidR="0078790A" w:rsidRPr="00172580" w:rsidRDefault="0078790A" w:rsidP="0016253B">
            <w:pPr>
              <w:spacing w:before="120" w:after="120"/>
              <w:ind w:left="-57"/>
              <w:rPr>
                <w:rFonts w:ascii="Arial" w:hAnsi="Arial" w:cs="Arial"/>
                <w:sz w:val="18"/>
                <w:szCs w:val="18"/>
              </w:rPr>
            </w:pPr>
          </w:p>
        </w:tc>
        <w:tc>
          <w:tcPr>
            <w:tcW w:w="1828" w:type="dxa"/>
            <w:tcBorders>
              <w:bottom w:val="single" w:sz="4" w:space="0" w:color="auto"/>
            </w:tcBorders>
          </w:tcPr>
          <w:p w:rsidR="0078790A" w:rsidRPr="00172580" w:rsidRDefault="00042272" w:rsidP="00042272">
            <w:pPr>
              <w:pStyle w:val="NoSpacing"/>
            </w:pPr>
            <w:r>
              <w:t xml:space="preserve">RCW </w:t>
            </w:r>
            <w:r w:rsidR="0078790A" w:rsidRPr="00172580">
              <w:t>18.64.530</w:t>
            </w:r>
          </w:p>
        </w:tc>
        <w:tc>
          <w:tcPr>
            <w:tcW w:w="8227" w:type="dxa"/>
            <w:tcBorders>
              <w:bottom w:val="single" w:sz="4" w:space="0" w:color="auto"/>
            </w:tcBorders>
          </w:tcPr>
          <w:p w:rsidR="0078790A" w:rsidRPr="004066A2" w:rsidRDefault="0078790A" w:rsidP="00632FF1">
            <w:pPr>
              <w:pStyle w:val="NoSpacing"/>
              <w:rPr>
                <w:rFonts w:ascii="Segoe UI" w:hAnsi="Segoe UI" w:cs="Segoe UI"/>
                <w:sz w:val="20"/>
                <w:szCs w:val="20"/>
              </w:rPr>
            </w:pPr>
            <w:r w:rsidRPr="004066A2">
              <w:rPr>
                <w:rFonts w:ascii="Segoe UI" w:hAnsi="Segoe UI" w:cs="Segoe UI"/>
                <w:sz w:val="20"/>
                <w:szCs w:val="20"/>
              </w:rPr>
              <w:t>Forms may not include any provision conflicting with the following:</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A pharmacist is authorized, without consulting a physician or obtaining a new prescription or refill authorization from a physician, to provide for one early refill of a prescription for topical ophthalmic products if:</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 xml:space="preserve">The refill is requested by a patient at or after seventy percent of the predicted days of use of </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The date the original prescription was dispensed to the patient; or</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 xml:space="preserve">The date that the last refill of the prescription was dispensed to the patient; </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The prescriber indicates on the original prescription that a specific number of refills will be needed; and</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The refill does not exceed the number of refills that the prescriber indicated.</w:t>
            </w:r>
          </w:p>
        </w:tc>
        <w:tc>
          <w:tcPr>
            <w:tcW w:w="1351" w:type="dxa"/>
            <w:tcBorders>
              <w:top w:val="nil"/>
              <w:bottom w:val="single" w:sz="4" w:space="0" w:color="auto"/>
            </w:tcBorders>
          </w:tcPr>
          <w:p w:rsidR="0078790A" w:rsidRPr="00470B37" w:rsidRDefault="0078790A" w:rsidP="0078790A">
            <w:pPr>
              <w:spacing w:before="120" w:after="120"/>
              <w:rPr>
                <w:rFonts w:ascii="Arial" w:hAnsi="Arial" w:cs="Arial"/>
                <w:color w:val="FF0000"/>
                <w:sz w:val="18"/>
                <w:szCs w:val="18"/>
              </w:rPr>
            </w:pPr>
          </w:p>
        </w:tc>
      </w:tr>
      <w:tr w:rsidR="0078790A" w:rsidTr="005D465C">
        <w:trPr>
          <w:trHeight w:val="193"/>
          <w:jc w:val="center"/>
        </w:trPr>
        <w:tc>
          <w:tcPr>
            <w:tcW w:w="1435" w:type="dxa"/>
            <w:shd w:val="clear" w:color="auto" w:fill="404040" w:themeFill="text1" w:themeFillTint="BF"/>
          </w:tcPr>
          <w:p w:rsidR="0078790A" w:rsidRPr="008B1666" w:rsidRDefault="0078790A" w:rsidP="0078790A">
            <w:pPr>
              <w:pStyle w:val="NoSpacing"/>
              <w:rPr>
                <w:w w:val="102"/>
              </w:rPr>
            </w:pPr>
          </w:p>
        </w:tc>
        <w:tc>
          <w:tcPr>
            <w:tcW w:w="1322" w:type="dxa"/>
            <w:shd w:val="clear" w:color="auto" w:fill="404040" w:themeFill="text1" w:themeFillTint="BF"/>
          </w:tcPr>
          <w:p w:rsidR="0078790A" w:rsidRDefault="0078790A" w:rsidP="0078790A">
            <w:pPr>
              <w:pStyle w:val="NoSpacing"/>
            </w:pPr>
          </w:p>
        </w:tc>
        <w:tc>
          <w:tcPr>
            <w:tcW w:w="1828" w:type="dxa"/>
            <w:tcBorders>
              <w:bottom w:val="nil"/>
            </w:tcBorders>
            <w:shd w:val="clear" w:color="auto" w:fill="404040" w:themeFill="text1" w:themeFillTint="BF"/>
          </w:tcPr>
          <w:p w:rsidR="0078790A" w:rsidRDefault="0078790A" w:rsidP="0078790A">
            <w:pPr>
              <w:pStyle w:val="NoSpacing"/>
              <w:rPr>
                <w:rFonts w:ascii="Arial" w:hAnsi="Arial"/>
                <w:sz w:val="18"/>
                <w:szCs w:val="18"/>
              </w:rPr>
            </w:pPr>
          </w:p>
        </w:tc>
        <w:tc>
          <w:tcPr>
            <w:tcW w:w="8227" w:type="dxa"/>
            <w:tcBorders>
              <w:bottom w:val="nil"/>
            </w:tcBorders>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A82657">
        <w:trPr>
          <w:trHeight w:val="193"/>
          <w:jc w:val="center"/>
        </w:trPr>
        <w:tc>
          <w:tcPr>
            <w:tcW w:w="1435" w:type="dxa"/>
            <w:vMerge w:val="restart"/>
          </w:tcPr>
          <w:p w:rsidR="0078790A" w:rsidRDefault="0078790A" w:rsidP="00A55C7A">
            <w:pPr>
              <w:spacing w:before="120" w:after="120" w:line="203" w:lineRule="exact"/>
              <w:ind w:left="109" w:right="-20"/>
              <w:jc w:val="center"/>
              <w:rPr>
                <w:rFonts w:ascii="Segoe UI" w:eastAsia="Arial" w:hAnsi="Segoe UI" w:cs="Segoe UI"/>
                <w:b/>
                <w:w w:val="102"/>
                <w:sz w:val="20"/>
                <w:szCs w:val="20"/>
              </w:rPr>
            </w:pPr>
            <w:r w:rsidRPr="00A55C7A">
              <w:rPr>
                <w:rFonts w:ascii="Segoe UI" w:eastAsia="Arial" w:hAnsi="Segoe UI" w:cs="Segoe UI"/>
                <w:b/>
                <w:w w:val="102"/>
                <w:sz w:val="20"/>
                <w:szCs w:val="20"/>
              </w:rPr>
              <w:t>PKU</w:t>
            </w:r>
          </w:p>
          <w:p w:rsidR="0016253B" w:rsidRDefault="0016253B" w:rsidP="00A55C7A">
            <w:pPr>
              <w:spacing w:before="120" w:after="120" w:line="203" w:lineRule="exact"/>
              <w:ind w:left="109" w:right="-20"/>
              <w:jc w:val="center"/>
              <w:rPr>
                <w:rFonts w:ascii="Segoe UI" w:eastAsia="Arial" w:hAnsi="Segoe UI" w:cs="Segoe UI"/>
                <w:b/>
                <w:w w:val="102"/>
                <w:sz w:val="20"/>
                <w:szCs w:val="20"/>
              </w:rPr>
            </w:pPr>
          </w:p>
          <w:p w:rsidR="0016253B" w:rsidRDefault="0016253B" w:rsidP="00A55C7A">
            <w:pPr>
              <w:spacing w:before="120" w:after="120" w:line="203" w:lineRule="exact"/>
              <w:ind w:left="109" w:right="-20"/>
              <w:jc w:val="center"/>
              <w:rPr>
                <w:rFonts w:ascii="Segoe UI" w:eastAsia="Arial" w:hAnsi="Segoe UI" w:cs="Segoe UI"/>
                <w:b/>
                <w:w w:val="102"/>
                <w:sz w:val="20"/>
                <w:szCs w:val="20"/>
              </w:rPr>
            </w:pPr>
          </w:p>
          <w:p w:rsidR="0016253B" w:rsidRDefault="0016253B" w:rsidP="00A55C7A">
            <w:pPr>
              <w:spacing w:before="120" w:after="120" w:line="203" w:lineRule="exact"/>
              <w:ind w:left="109" w:right="-20"/>
              <w:jc w:val="center"/>
              <w:rPr>
                <w:rFonts w:ascii="Segoe UI" w:eastAsia="Arial" w:hAnsi="Segoe UI" w:cs="Segoe UI"/>
                <w:b/>
                <w:w w:val="102"/>
                <w:sz w:val="20"/>
                <w:szCs w:val="20"/>
              </w:rPr>
            </w:pPr>
          </w:p>
          <w:p w:rsidR="0016253B" w:rsidRDefault="0016253B" w:rsidP="00A55C7A">
            <w:pPr>
              <w:spacing w:before="120" w:after="120" w:line="203" w:lineRule="exact"/>
              <w:ind w:left="109" w:right="-20"/>
              <w:jc w:val="center"/>
              <w:rPr>
                <w:rFonts w:ascii="Segoe UI" w:eastAsia="Arial" w:hAnsi="Segoe UI" w:cs="Segoe UI"/>
                <w:b/>
                <w:w w:val="102"/>
                <w:sz w:val="20"/>
                <w:szCs w:val="20"/>
              </w:rPr>
            </w:pPr>
          </w:p>
          <w:p w:rsidR="0016253B" w:rsidRDefault="0016253B" w:rsidP="00A55C7A">
            <w:pPr>
              <w:spacing w:before="120" w:after="120" w:line="203" w:lineRule="exact"/>
              <w:ind w:left="109" w:right="-20"/>
              <w:jc w:val="center"/>
              <w:rPr>
                <w:rFonts w:ascii="Segoe UI" w:eastAsia="Arial" w:hAnsi="Segoe UI" w:cs="Segoe UI"/>
                <w:b/>
                <w:w w:val="102"/>
                <w:sz w:val="20"/>
                <w:szCs w:val="20"/>
              </w:rPr>
            </w:pPr>
          </w:p>
          <w:p w:rsidR="0016253B" w:rsidRPr="00A55C7A" w:rsidRDefault="0016253B" w:rsidP="00A55C7A">
            <w:pPr>
              <w:spacing w:before="120" w:after="120" w:line="203" w:lineRule="exact"/>
              <w:ind w:left="109" w:right="-20"/>
              <w:jc w:val="center"/>
              <w:rPr>
                <w:rFonts w:ascii="Segoe UI" w:eastAsia="Arial" w:hAnsi="Segoe UI" w:cs="Segoe UI"/>
                <w:b/>
                <w:w w:val="102"/>
                <w:sz w:val="20"/>
                <w:szCs w:val="20"/>
              </w:rPr>
            </w:pPr>
            <w:r w:rsidRPr="00A55C7A">
              <w:rPr>
                <w:rFonts w:ascii="Segoe UI" w:eastAsia="Arial" w:hAnsi="Segoe UI" w:cs="Segoe UI"/>
                <w:b/>
                <w:w w:val="102"/>
                <w:sz w:val="20"/>
                <w:szCs w:val="20"/>
              </w:rPr>
              <w:lastRenderedPageBreak/>
              <w:t>PKU</w:t>
            </w:r>
            <w:r>
              <w:rPr>
                <w:rFonts w:ascii="Segoe UI" w:eastAsia="Arial" w:hAnsi="Segoe UI" w:cs="Segoe UI"/>
                <w:b/>
                <w:w w:val="102"/>
                <w:sz w:val="20"/>
                <w:szCs w:val="20"/>
              </w:rPr>
              <w:t xml:space="preserve"> (Cont’d)</w:t>
            </w:r>
          </w:p>
        </w:tc>
        <w:tc>
          <w:tcPr>
            <w:tcW w:w="1322" w:type="dxa"/>
            <w:vMerge w:val="restart"/>
          </w:tcPr>
          <w:p w:rsidR="0078790A" w:rsidRDefault="0078790A" w:rsidP="0078790A">
            <w:pPr>
              <w:spacing w:before="120" w:after="120"/>
            </w:pPr>
          </w:p>
        </w:tc>
        <w:tc>
          <w:tcPr>
            <w:tcW w:w="1828" w:type="dxa"/>
            <w:tcBorders>
              <w:bottom w:val="nil"/>
            </w:tcBorders>
          </w:tcPr>
          <w:p w:rsidR="0078790A" w:rsidRDefault="0078790A" w:rsidP="0078790A">
            <w:pPr>
              <w:tabs>
                <w:tab w:val="right" w:pos="2028"/>
              </w:tabs>
              <w:ind w:left="-58"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44</w:t>
            </w:r>
            <w:r>
              <w:rPr>
                <w:rFonts w:ascii="Arial" w:eastAsia="Arial" w:hAnsi="Arial" w:cs="Arial"/>
                <w:sz w:val="18"/>
                <w:szCs w:val="18"/>
              </w:rPr>
              <w:t>0(2)</w:t>
            </w:r>
            <w:r>
              <w:rPr>
                <w:rFonts w:ascii="Arial" w:eastAsia="Arial" w:hAnsi="Arial" w:cs="Arial"/>
                <w:sz w:val="18"/>
                <w:szCs w:val="18"/>
              </w:rPr>
              <w:tab/>
            </w:r>
          </w:p>
          <w:p w:rsidR="0078790A" w:rsidRDefault="0078790A" w:rsidP="0078790A">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50(2)</w:t>
            </w:r>
          </w:p>
          <w:p w:rsidR="0078790A" w:rsidRDefault="0078790A" w:rsidP="0078790A">
            <w:pPr>
              <w:tabs>
                <w:tab w:val="right" w:pos="2028"/>
              </w:tabs>
              <w:ind w:left="-63" w:right="-153"/>
              <w:rPr>
                <w:rFonts w:ascii="Arial" w:eastAsia="Arial" w:hAnsi="Arial" w:cs="Arial"/>
                <w:sz w:val="18"/>
                <w:szCs w:val="18"/>
              </w:rPr>
            </w:pPr>
          </w:p>
        </w:tc>
        <w:tc>
          <w:tcPr>
            <w:tcW w:w="8227" w:type="dxa"/>
            <w:tcBorders>
              <w:bottom w:val="nil"/>
            </w:tcBorders>
          </w:tcPr>
          <w:p w:rsidR="0078790A" w:rsidRPr="004066A2" w:rsidRDefault="0078790A" w:rsidP="004854A7">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the</w:t>
            </w:r>
            <w:r w:rsidRPr="004066A2">
              <w:rPr>
                <w:rFonts w:ascii="Segoe UI" w:hAnsi="Segoe UI" w:cs="Segoe UI"/>
                <w:spacing w:val="1"/>
                <w:sz w:val="20"/>
                <w:szCs w:val="20"/>
              </w:rPr>
              <w:t xml:space="preserve"> </w:t>
            </w:r>
            <w:r w:rsidRPr="004066A2">
              <w:rPr>
                <w:rFonts w:ascii="Segoe UI" w:hAnsi="Segoe UI" w:cs="Segoe UI"/>
                <w:sz w:val="20"/>
                <w:szCs w:val="20"/>
              </w:rPr>
              <w:t>formulas ne</w:t>
            </w:r>
            <w:r w:rsidRPr="004066A2">
              <w:rPr>
                <w:rFonts w:ascii="Segoe UI" w:hAnsi="Segoe UI" w:cs="Segoe UI"/>
                <w:spacing w:val="1"/>
                <w:sz w:val="20"/>
                <w:szCs w:val="20"/>
              </w:rPr>
              <w:t>ce</w:t>
            </w:r>
            <w:r w:rsidRPr="004066A2">
              <w:rPr>
                <w:rFonts w:ascii="Segoe UI" w:hAnsi="Segoe UI" w:cs="Segoe UI"/>
                <w:sz w:val="20"/>
                <w:szCs w:val="20"/>
              </w:rPr>
              <w:t>ssa</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the t</w:t>
            </w:r>
            <w:r w:rsidRPr="004066A2">
              <w:rPr>
                <w:rFonts w:ascii="Segoe UI" w:hAnsi="Segoe UI" w:cs="Segoe UI"/>
                <w:spacing w:val="1"/>
                <w:sz w:val="20"/>
                <w:szCs w:val="20"/>
              </w:rPr>
              <w:t>r</w:t>
            </w:r>
            <w:r w:rsidRPr="004066A2">
              <w:rPr>
                <w:rFonts w:ascii="Segoe UI" w:hAnsi="Segoe UI" w:cs="Segoe UI"/>
                <w:sz w:val="20"/>
                <w:szCs w:val="20"/>
              </w:rPr>
              <w:t>eatment</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PKU?</w:t>
            </w:r>
            <w:r w:rsidRPr="004066A2">
              <w:rPr>
                <w:rFonts w:ascii="Segoe UI" w:hAnsi="Segoe UI" w:cs="Segoe UI"/>
                <w:sz w:val="20"/>
                <w:szCs w:val="20"/>
              </w:rPr>
              <w:tab/>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Coverage may be limited to the usual and customary charge for such formulas</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line="203" w:lineRule="exact"/>
              <w:ind w:left="109" w:right="-20"/>
              <w:rPr>
                <w:rFonts w:eastAsia="Arial" w:cs="Arial"/>
                <w:b/>
              </w:rPr>
            </w:pPr>
          </w:p>
        </w:tc>
        <w:tc>
          <w:tcPr>
            <w:tcW w:w="1322" w:type="dxa"/>
            <w:vMerge/>
          </w:tcPr>
          <w:p w:rsidR="0078790A" w:rsidRDefault="0078790A" w:rsidP="0078790A">
            <w:pPr>
              <w:spacing w:before="120" w:after="120"/>
            </w:pPr>
          </w:p>
        </w:tc>
        <w:tc>
          <w:tcPr>
            <w:tcW w:w="1828" w:type="dxa"/>
            <w:tcBorders>
              <w:top w:val="nil"/>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50(3)</w:t>
            </w:r>
          </w:p>
          <w:p w:rsidR="0078790A" w:rsidRDefault="0078790A" w:rsidP="0078790A">
            <w:pPr>
              <w:spacing w:line="360" w:lineRule="auto"/>
              <w:ind w:right="-153"/>
              <w:rPr>
                <w:rFonts w:ascii="Arial" w:eastAsia="Arial" w:hAnsi="Arial" w:cs="Arial"/>
                <w:sz w:val="18"/>
                <w:szCs w:val="18"/>
              </w:rPr>
            </w:pPr>
          </w:p>
          <w:p w:rsidR="0078790A" w:rsidRDefault="0078790A" w:rsidP="0078790A">
            <w:pPr>
              <w:tabs>
                <w:tab w:val="right" w:pos="2028"/>
              </w:tabs>
              <w:ind w:left="-63" w:right="-153"/>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 xml:space="preserve">Coverage may be subject to deductibles and cost sharing only to the extent that deductibles and cost sharing are applied to general expenses incurred for common sicknesses or disorders under the provisions of the plan.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line="203" w:lineRule="exact"/>
              <w:ind w:left="109" w:right="-20"/>
              <w:rPr>
                <w:rFonts w:eastAsia="Arial" w:cs="Arial"/>
                <w:b/>
              </w:rPr>
            </w:pPr>
          </w:p>
        </w:tc>
        <w:tc>
          <w:tcPr>
            <w:tcW w:w="1322" w:type="dxa"/>
            <w:vMerge/>
          </w:tcPr>
          <w:p w:rsidR="0078790A" w:rsidRDefault="0078790A" w:rsidP="0078790A">
            <w:pPr>
              <w:spacing w:before="120" w:after="120"/>
            </w:pPr>
          </w:p>
        </w:tc>
        <w:tc>
          <w:tcPr>
            <w:tcW w:w="1828" w:type="dxa"/>
            <w:tcBorders>
              <w:top w:val="nil"/>
              <w:bottom w:val="nil"/>
            </w:tcBorders>
          </w:tcPr>
          <w:p w:rsidR="0078790A" w:rsidRDefault="0078790A" w:rsidP="0078790A">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50(4)</w:t>
            </w:r>
          </w:p>
          <w:p w:rsidR="0078790A" w:rsidRDefault="0078790A" w:rsidP="0078790A">
            <w:pPr>
              <w:tabs>
                <w:tab w:val="right" w:pos="2028"/>
              </w:tabs>
              <w:ind w:left="-63" w:right="-153"/>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May not relate PKU formula to a special expense benefit, such as an RX benefit, unless it results in the PKU formula benefit being paid at an amount no less than benefits for medically necessary treatment for common sicknesses or disorders.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line="203" w:lineRule="exact"/>
              <w:ind w:left="109" w:right="-20"/>
              <w:rPr>
                <w:rFonts w:eastAsia="Arial" w:cs="Arial"/>
                <w:b/>
              </w:rPr>
            </w:pPr>
          </w:p>
        </w:tc>
        <w:tc>
          <w:tcPr>
            <w:tcW w:w="1322" w:type="dxa"/>
            <w:vMerge/>
          </w:tcPr>
          <w:p w:rsidR="0078790A" w:rsidRDefault="0078790A" w:rsidP="0078790A">
            <w:pPr>
              <w:spacing w:before="120" w:after="120"/>
            </w:pPr>
          </w:p>
        </w:tc>
        <w:tc>
          <w:tcPr>
            <w:tcW w:w="1828" w:type="dxa"/>
            <w:tcBorders>
              <w:top w:val="nil"/>
              <w:bottom w:val="single" w:sz="4" w:space="0" w:color="auto"/>
            </w:tcBorders>
          </w:tcPr>
          <w:p w:rsidR="0078790A" w:rsidRDefault="0078790A" w:rsidP="0078790A">
            <w:pPr>
              <w:ind w:left="-80" w:right="-158"/>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78790A" w:rsidRDefault="0078790A" w:rsidP="0078790A">
            <w:pPr>
              <w:ind w:left="-58" w:right="-158"/>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4</w:t>
            </w:r>
            <w:r>
              <w:rPr>
                <w:rFonts w:ascii="Arial" w:eastAsia="Arial" w:hAnsi="Arial" w:cs="Arial"/>
                <w:sz w:val="18"/>
                <w:szCs w:val="18"/>
              </w:rPr>
              <w:t>50(2)(c)</w:t>
            </w:r>
          </w:p>
        </w:tc>
        <w:tc>
          <w:tcPr>
            <w:tcW w:w="8227" w:type="dxa"/>
            <w:tcBorders>
              <w:top w:val="nil"/>
              <w:bottom w:val="single" w:sz="4" w:space="0" w:color="auto"/>
            </w:tcBorders>
          </w:tcPr>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No increased premiums, preexisting condition provisions, cancellations or nonrenewal due to an enrollee using this benefit or having phenylketonuria.</w:t>
            </w:r>
          </w:p>
          <w:p w:rsidR="0078790A" w:rsidRPr="004066A2" w:rsidRDefault="0078790A" w:rsidP="00E54A29">
            <w:pPr>
              <w:pStyle w:val="NoSpacing"/>
              <w:numPr>
                <w:ilvl w:val="0"/>
                <w:numId w:val="48"/>
              </w:numPr>
              <w:rPr>
                <w:rFonts w:ascii="Segoe UI" w:hAnsi="Segoe UI" w:cs="Segoe UI"/>
                <w:sz w:val="20"/>
                <w:szCs w:val="20"/>
              </w:rPr>
            </w:pPr>
            <w:r w:rsidRPr="004066A2">
              <w:rPr>
                <w:rFonts w:ascii="Segoe UI" w:hAnsi="Segoe UI" w:cs="Segoe UI"/>
                <w:sz w:val="20"/>
                <w:szCs w:val="20"/>
              </w:rPr>
              <w:t>A contract that provides benefits for hospital services only or for custodial services only may limit the coverage for PKU formulas to formula used during time such services are provided.</w:t>
            </w:r>
            <w:r w:rsidRPr="004066A2">
              <w:rPr>
                <w:rFonts w:ascii="Segoe UI" w:eastAsia="Times New Roman" w:hAnsi="Segoe UI" w:cs="Segoe UI"/>
                <w:sz w:val="20"/>
                <w:szCs w:val="20"/>
              </w:rPr>
              <w:t xml:space="preserve"> </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760260">
        <w:trPr>
          <w:trHeight w:val="193"/>
          <w:jc w:val="center"/>
        </w:trPr>
        <w:tc>
          <w:tcPr>
            <w:tcW w:w="1435" w:type="dxa"/>
            <w:shd w:val="clear" w:color="auto" w:fill="404040" w:themeFill="text1" w:themeFillTint="BF"/>
          </w:tcPr>
          <w:p w:rsidR="0078790A" w:rsidRDefault="0078790A" w:rsidP="0078790A">
            <w:pPr>
              <w:pStyle w:val="NoSpacing"/>
            </w:pPr>
          </w:p>
        </w:tc>
        <w:tc>
          <w:tcPr>
            <w:tcW w:w="1322" w:type="dxa"/>
            <w:shd w:val="clear" w:color="auto" w:fill="404040" w:themeFill="text1" w:themeFillTint="BF"/>
          </w:tcPr>
          <w:p w:rsidR="0078790A" w:rsidRDefault="0078790A" w:rsidP="0078790A">
            <w:pPr>
              <w:pStyle w:val="NoSpacing"/>
            </w:pPr>
          </w:p>
        </w:tc>
        <w:tc>
          <w:tcPr>
            <w:tcW w:w="1828" w:type="dxa"/>
            <w:tcBorders>
              <w:bottom w:val="nil"/>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8227" w:type="dxa"/>
            <w:tcBorders>
              <w:bottom w:val="nil"/>
            </w:tcBorders>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1351" w:type="dxa"/>
            <w:tcBorders>
              <w:bottom w:val="nil"/>
            </w:tcBorders>
            <w:shd w:val="clear" w:color="auto" w:fill="404040" w:themeFill="text1" w:themeFillTint="BF"/>
          </w:tcPr>
          <w:p w:rsidR="0078790A" w:rsidRPr="002A288A" w:rsidRDefault="0078790A" w:rsidP="0078790A">
            <w:pPr>
              <w:pStyle w:val="NoSpacing"/>
              <w:rPr>
                <w:rFonts w:ascii="Arial" w:hAnsi="Arial" w:cs="Arial"/>
                <w:sz w:val="18"/>
                <w:szCs w:val="18"/>
              </w:rPr>
            </w:pPr>
          </w:p>
        </w:tc>
      </w:tr>
      <w:tr w:rsidR="0078790A" w:rsidTr="00A82657">
        <w:trPr>
          <w:trHeight w:val="193"/>
          <w:jc w:val="center"/>
        </w:trPr>
        <w:tc>
          <w:tcPr>
            <w:tcW w:w="1435" w:type="dxa"/>
            <w:vMerge w:val="restart"/>
          </w:tcPr>
          <w:p w:rsidR="0078790A" w:rsidRPr="00A55C7A" w:rsidRDefault="0078790A" w:rsidP="00A55C7A">
            <w:pPr>
              <w:pStyle w:val="NoSpacing"/>
              <w:jc w:val="center"/>
              <w:rPr>
                <w:rFonts w:ascii="Segoe UI" w:hAnsi="Segoe UI" w:cs="Segoe UI"/>
                <w:b/>
                <w:sz w:val="20"/>
                <w:szCs w:val="20"/>
              </w:rPr>
            </w:pPr>
            <w:r w:rsidRPr="00A55C7A">
              <w:rPr>
                <w:rFonts w:ascii="Segoe UI" w:hAnsi="Segoe UI" w:cs="Segoe UI"/>
                <w:b/>
                <w:sz w:val="20"/>
                <w:szCs w:val="20"/>
              </w:rPr>
              <w:t>Prostate Cancer Screening</w:t>
            </w:r>
          </w:p>
        </w:tc>
        <w:tc>
          <w:tcPr>
            <w:tcW w:w="1322" w:type="dxa"/>
            <w:vMerge w:val="restart"/>
          </w:tcPr>
          <w:p w:rsidR="0078790A" w:rsidRDefault="0078790A" w:rsidP="0078790A">
            <w:pPr>
              <w:spacing w:before="120" w:after="120"/>
            </w:pPr>
          </w:p>
        </w:tc>
        <w:tc>
          <w:tcPr>
            <w:tcW w:w="1828" w:type="dxa"/>
            <w:tcBorders>
              <w:bottom w:val="nil"/>
            </w:tcBorders>
          </w:tcPr>
          <w:p w:rsidR="0078790A" w:rsidRDefault="0078790A" w:rsidP="0078790A">
            <w:pPr>
              <w:spacing w:line="360" w:lineRule="auto"/>
              <w:ind w:left="-80"/>
              <w:rPr>
                <w:rFonts w:ascii="Arial" w:hAnsi="Arial" w:cs="Arial"/>
                <w:sz w:val="18"/>
                <w:szCs w:val="18"/>
              </w:rPr>
            </w:pPr>
            <w:r w:rsidRPr="00ED5720">
              <w:rPr>
                <w:rFonts w:ascii="Arial" w:hAnsi="Arial" w:cs="Arial"/>
                <w:sz w:val="18"/>
                <w:szCs w:val="18"/>
              </w:rPr>
              <w:t>RCW 48.44.327(1)</w:t>
            </w:r>
          </w:p>
          <w:p w:rsidR="0078790A" w:rsidRDefault="0078790A" w:rsidP="0078790A">
            <w:pPr>
              <w:spacing w:line="360" w:lineRule="auto"/>
              <w:rPr>
                <w:rFonts w:ascii="Arial" w:hAnsi="Arial" w:cs="Arial"/>
                <w:sz w:val="18"/>
                <w:szCs w:val="18"/>
              </w:rPr>
            </w:pPr>
          </w:p>
          <w:p w:rsidR="0078790A" w:rsidRDefault="0078790A" w:rsidP="0078790A">
            <w:pPr>
              <w:rPr>
                <w:rFonts w:ascii="Arial" w:hAnsi="Arial" w:cs="Arial"/>
                <w:sz w:val="18"/>
                <w:szCs w:val="18"/>
              </w:rPr>
            </w:pPr>
          </w:p>
        </w:tc>
        <w:tc>
          <w:tcPr>
            <w:tcW w:w="8227" w:type="dxa"/>
            <w:tcBorders>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rPr>
                <w:b/>
              </w:rPr>
            </w:pPr>
          </w:p>
        </w:tc>
        <w:tc>
          <w:tcPr>
            <w:tcW w:w="1322" w:type="dxa"/>
            <w:vMerge/>
          </w:tcPr>
          <w:p w:rsidR="0078790A" w:rsidRDefault="0078790A" w:rsidP="0078790A">
            <w:pPr>
              <w:spacing w:before="120" w:after="120"/>
            </w:pPr>
          </w:p>
        </w:tc>
        <w:tc>
          <w:tcPr>
            <w:tcW w:w="1828" w:type="dxa"/>
            <w:tcBorders>
              <w:top w:val="nil"/>
              <w:bottom w:val="single" w:sz="4" w:space="0" w:color="auto"/>
            </w:tcBorders>
          </w:tcPr>
          <w:p w:rsidR="0078790A" w:rsidRPr="00ED5720" w:rsidRDefault="0078790A" w:rsidP="0078790A">
            <w:pPr>
              <w:spacing w:line="360" w:lineRule="auto"/>
              <w:ind w:left="-80"/>
              <w:rPr>
                <w:rFonts w:ascii="Arial" w:hAnsi="Arial" w:cs="Arial"/>
                <w:sz w:val="18"/>
                <w:szCs w:val="18"/>
              </w:rPr>
            </w:pPr>
            <w:r w:rsidRPr="00ED5720">
              <w:rPr>
                <w:rFonts w:ascii="Arial" w:hAnsi="Arial" w:cs="Arial"/>
                <w:sz w:val="18"/>
                <w:szCs w:val="18"/>
              </w:rPr>
              <w:t>RCW 48.44.327(</w:t>
            </w:r>
            <w:r>
              <w:rPr>
                <w:rFonts w:ascii="Arial" w:hAnsi="Arial" w:cs="Arial"/>
                <w:sz w:val="18"/>
                <w:szCs w:val="18"/>
              </w:rPr>
              <w:t>2</w:t>
            </w:r>
            <w:r w:rsidRPr="00ED5720">
              <w:rPr>
                <w:rFonts w:ascii="Arial" w:hAnsi="Arial" w:cs="Arial"/>
                <w:sz w:val="18"/>
                <w:szCs w:val="18"/>
              </w:rPr>
              <w:t>)</w:t>
            </w:r>
          </w:p>
        </w:tc>
        <w:tc>
          <w:tcPr>
            <w:tcW w:w="8227" w:type="dxa"/>
            <w:tcBorders>
              <w:top w:val="nil"/>
              <w:bottom w:val="single" w:sz="4" w:space="0" w:color="auto"/>
            </w:tcBorders>
          </w:tcPr>
          <w:p w:rsidR="00A55C7A" w:rsidRPr="004066A2" w:rsidRDefault="0078790A" w:rsidP="0016253B">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760260">
        <w:trPr>
          <w:trHeight w:val="193"/>
          <w:jc w:val="center"/>
        </w:trPr>
        <w:tc>
          <w:tcPr>
            <w:tcW w:w="1435" w:type="dxa"/>
            <w:shd w:val="clear" w:color="auto" w:fill="404040" w:themeFill="text1" w:themeFillTint="BF"/>
          </w:tcPr>
          <w:p w:rsidR="0078790A" w:rsidRDefault="0078790A" w:rsidP="0078790A">
            <w:pPr>
              <w:pStyle w:val="NoSpacing"/>
            </w:pPr>
          </w:p>
        </w:tc>
        <w:tc>
          <w:tcPr>
            <w:tcW w:w="1322" w:type="dxa"/>
            <w:shd w:val="clear" w:color="auto" w:fill="404040" w:themeFill="text1" w:themeFillTint="BF"/>
          </w:tcPr>
          <w:p w:rsidR="0078790A" w:rsidRDefault="0078790A" w:rsidP="0078790A">
            <w:pPr>
              <w:pStyle w:val="NoSpacing"/>
            </w:pPr>
          </w:p>
        </w:tc>
        <w:tc>
          <w:tcPr>
            <w:tcW w:w="1828" w:type="dxa"/>
            <w:tcBorders>
              <w:top w:val="nil"/>
              <w:bottom w:val="single" w:sz="4" w:space="0" w:color="auto"/>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8227" w:type="dxa"/>
            <w:tcBorders>
              <w:top w:val="nil"/>
              <w:bottom w:val="single" w:sz="4" w:space="0" w:color="auto"/>
            </w:tcBorders>
            <w:shd w:val="clear" w:color="auto" w:fill="404040" w:themeFill="text1" w:themeFillTint="BF"/>
          </w:tcPr>
          <w:p w:rsidR="0078790A" w:rsidRPr="00ED5720" w:rsidRDefault="0078790A" w:rsidP="0078790A">
            <w:pPr>
              <w:pStyle w:val="NoSpacing"/>
              <w:rPr>
                <w:rFonts w:ascii="Arial" w:hAnsi="Arial" w:cs="Arial"/>
                <w:sz w:val="18"/>
                <w:szCs w:val="18"/>
              </w:rPr>
            </w:pPr>
          </w:p>
        </w:tc>
        <w:tc>
          <w:tcPr>
            <w:tcW w:w="1351" w:type="dxa"/>
            <w:tcBorders>
              <w:top w:val="nil"/>
              <w:bottom w:val="single" w:sz="4" w:space="0" w:color="auto"/>
            </w:tcBorders>
            <w:shd w:val="clear" w:color="auto" w:fill="404040" w:themeFill="text1" w:themeFillTint="BF"/>
          </w:tcPr>
          <w:p w:rsidR="0078790A" w:rsidRPr="002A288A" w:rsidRDefault="0078790A" w:rsidP="0078790A">
            <w:pPr>
              <w:pStyle w:val="NoSpacing"/>
              <w:rPr>
                <w:rFonts w:ascii="Arial" w:hAnsi="Arial" w:cs="Arial"/>
                <w:sz w:val="18"/>
                <w:szCs w:val="18"/>
              </w:rPr>
            </w:pPr>
          </w:p>
        </w:tc>
      </w:tr>
      <w:tr w:rsidR="0078790A" w:rsidTr="00A82657">
        <w:trPr>
          <w:trHeight w:val="193"/>
          <w:jc w:val="center"/>
        </w:trPr>
        <w:tc>
          <w:tcPr>
            <w:tcW w:w="1435" w:type="dxa"/>
            <w:vMerge w:val="restart"/>
          </w:tcPr>
          <w:p w:rsidR="0078790A" w:rsidRPr="0016253B" w:rsidRDefault="0078790A" w:rsidP="0016253B">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rsidR="0078790A" w:rsidRDefault="0078790A" w:rsidP="0016253B">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rsidR="0078790A" w:rsidRPr="008B1666" w:rsidRDefault="0078790A" w:rsidP="0078790A">
            <w:pPr>
              <w:spacing w:before="120" w:after="120" w:line="203" w:lineRule="exact"/>
              <w:ind w:right="-20"/>
              <w:rPr>
                <w:rFonts w:eastAsia="Arial" w:cs="Arial"/>
                <w:b/>
                <w:w w:val="107"/>
              </w:rPr>
            </w:pPr>
          </w:p>
          <w:p w:rsidR="0078790A" w:rsidRDefault="0078790A" w:rsidP="0078790A">
            <w:pPr>
              <w:spacing w:line="203" w:lineRule="exact"/>
              <w:ind w:left="-98" w:right="-20"/>
              <w:rPr>
                <w:rFonts w:eastAsia="Arial" w:cs="Arial"/>
                <w:b/>
                <w:w w:val="112"/>
              </w:rPr>
            </w:pPr>
            <w:r>
              <w:rPr>
                <w:rFonts w:eastAsia="Arial" w:cs="Arial"/>
                <w:b/>
                <w:w w:val="107"/>
              </w:rPr>
              <w:t xml:space="preserve"> </w:t>
            </w:r>
          </w:p>
          <w:p w:rsidR="0078790A" w:rsidRDefault="0078790A" w:rsidP="0078790A">
            <w:pPr>
              <w:spacing w:before="120" w:after="120"/>
              <w:ind w:left="-54" w:right="-108"/>
              <w:rPr>
                <w:rFonts w:eastAsia="Arial" w:cs="Arial"/>
                <w:b/>
                <w:w w:val="112"/>
              </w:rPr>
            </w:pPr>
          </w:p>
          <w:p w:rsidR="0078790A" w:rsidRDefault="0078790A" w:rsidP="0078790A">
            <w:pPr>
              <w:spacing w:before="120" w:after="120"/>
              <w:ind w:left="-54" w:right="-108"/>
              <w:rPr>
                <w:rFonts w:eastAsia="Arial" w:cs="Arial"/>
                <w:b/>
                <w:w w:val="112"/>
              </w:rPr>
            </w:pPr>
          </w:p>
          <w:p w:rsidR="0078790A" w:rsidRDefault="0078790A" w:rsidP="0078790A">
            <w:pPr>
              <w:spacing w:before="120" w:after="120"/>
              <w:ind w:left="-54" w:right="-108"/>
              <w:rPr>
                <w:rFonts w:eastAsia="Arial" w:cs="Arial"/>
                <w:b/>
                <w:w w:val="112"/>
              </w:rPr>
            </w:pPr>
          </w:p>
          <w:p w:rsidR="0078790A" w:rsidRDefault="0078790A" w:rsidP="0078790A">
            <w:pPr>
              <w:spacing w:before="120" w:after="120"/>
              <w:ind w:left="-54" w:right="-108"/>
              <w:rPr>
                <w:rFonts w:eastAsia="Arial" w:cs="Arial"/>
                <w:b/>
                <w:w w:val="112"/>
              </w:rPr>
            </w:pPr>
          </w:p>
          <w:p w:rsidR="0078790A" w:rsidRDefault="0078790A" w:rsidP="0078790A">
            <w:pPr>
              <w:spacing w:before="120" w:after="120"/>
              <w:ind w:left="-54" w:right="-108"/>
              <w:rPr>
                <w:rFonts w:eastAsia="Arial" w:cs="Arial"/>
                <w:b/>
                <w:w w:val="112"/>
              </w:rPr>
            </w:pPr>
          </w:p>
          <w:p w:rsidR="0010787C" w:rsidRDefault="0010787C" w:rsidP="0078790A">
            <w:pPr>
              <w:spacing w:before="120" w:after="120"/>
              <w:ind w:left="-98" w:right="-20"/>
              <w:rPr>
                <w:rFonts w:eastAsia="Arial" w:cs="Arial"/>
                <w:b/>
                <w:w w:val="107"/>
              </w:rPr>
            </w:pPr>
          </w:p>
          <w:p w:rsidR="0010787C" w:rsidRDefault="0010787C" w:rsidP="0078790A">
            <w:pPr>
              <w:spacing w:before="120" w:after="120"/>
              <w:ind w:left="-98" w:right="-20"/>
              <w:rPr>
                <w:rFonts w:eastAsia="Arial" w:cs="Arial"/>
                <w:b/>
                <w:w w:val="107"/>
              </w:rPr>
            </w:pPr>
          </w:p>
          <w:p w:rsidR="0010787C" w:rsidRDefault="0010787C" w:rsidP="0078790A">
            <w:pPr>
              <w:spacing w:before="120" w:after="120"/>
              <w:ind w:left="-98" w:right="-20"/>
              <w:rPr>
                <w:rFonts w:eastAsia="Arial" w:cs="Arial"/>
                <w:b/>
                <w:w w:val="107"/>
              </w:rPr>
            </w:pPr>
          </w:p>
          <w:p w:rsidR="0010787C" w:rsidRDefault="0010787C" w:rsidP="0078790A">
            <w:pPr>
              <w:spacing w:before="120" w:after="120"/>
              <w:ind w:left="-98" w:right="-20"/>
              <w:rPr>
                <w:rFonts w:eastAsia="Arial" w:cs="Arial"/>
                <w:b/>
                <w:w w:val="107"/>
              </w:rPr>
            </w:pPr>
          </w:p>
          <w:p w:rsidR="0010787C" w:rsidRDefault="0010787C" w:rsidP="0078790A">
            <w:pPr>
              <w:spacing w:before="120" w:after="120"/>
              <w:ind w:left="-98" w:right="-20"/>
              <w:rPr>
                <w:rFonts w:eastAsia="Arial" w:cs="Arial"/>
                <w:b/>
                <w:w w:val="107"/>
              </w:rPr>
            </w:pPr>
          </w:p>
          <w:p w:rsidR="0010787C" w:rsidRDefault="0010787C" w:rsidP="0078790A">
            <w:pPr>
              <w:spacing w:before="120" w:after="120"/>
              <w:ind w:left="-98" w:right="-20"/>
              <w:rPr>
                <w:rFonts w:eastAsia="Arial" w:cs="Arial"/>
                <w:b/>
                <w:w w:val="107"/>
              </w:rPr>
            </w:pPr>
          </w:p>
          <w:p w:rsidR="006947B2" w:rsidRPr="0016253B" w:rsidRDefault="006947B2" w:rsidP="006947B2">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rsidR="006947B2" w:rsidRDefault="006947B2" w:rsidP="006947B2">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rsidR="001C59EB" w:rsidRPr="001C59EB" w:rsidRDefault="006947B2" w:rsidP="006947B2">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w:t>
            </w:r>
            <w:r w:rsidR="001C59EB">
              <w:rPr>
                <w:rFonts w:ascii="Segoe UI" w:eastAsia="Arial" w:hAnsi="Segoe UI" w:cs="Segoe UI"/>
                <w:b/>
                <w:w w:val="112"/>
                <w:sz w:val="19"/>
                <w:szCs w:val="19"/>
              </w:rPr>
              <w:t>(Cont’d)</w:t>
            </w:r>
          </w:p>
          <w:p w:rsidR="0078790A" w:rsidRDefault="0078790A" w:rsidP="001C59EB">
            <w:pPr>
              <w:spacing w:before="120" w:after="120"/>
              <w:ind w:left="-98" w:right="-108"/>
              <w:jc w:val="center"/>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left="-98" w:right="-108"/>
              <w:rPr>
                <w:rFonts w:eastAsia="Arial" w:cs="Arial"/>
                <w:b/>
                <w:w w:val="112"/>
              </w:rPr>
            </w:pPr>
          </w:p>
          <w:p w:rsidR="0078790A" w:rsidRDefault="0078790A" w:rsidP="0078790A">
            <w:pPr>
              <w:spacing w:before="120" w:after="120"/>
              <w:ind w:right="-108"/>
              <w:rPr>
                <w:rFonts w:eastAsia="Arial" w:cs="Arial"/>
                <w:b/>
                <w:w w:val="112"/>
              </w:rPr>
            </w:pPr>
          </w:p>
          <w:p w:rsidR="0078790A" w:rsidRDefault="0078790A" w:rsidP="0078790A">
            <w:pPr>
              <w:spacing w:before="120" w:after="120"/>
              <w:ind w:left="-91" w:right="-159"/>
              <w:rPr>
                <w:rFonts w:eastAsia="Arial" w:cs="Arial"/>
                <w:b/>
                <w:w w:val="112"/>
              </w:rPr>
            </w:pPr>
          </w:p>
          <w:p w:rsidR="001C59EB" w:rsidRDefault="001C59EB" w:rsidP="0078790A">
            <w:pPr>
              <w:spacing w:before="120" w:after="120"/>
              <w:ind w:left="-91" w:right="-159"/>
              <w:rPr>
                <w:rFonts w:eastAsia="Arial" w:cs="Arial"/>
                <w:b/>
                <w:w w:val="112"/>
              </w:rPr>
            </w:pPr>
          </w:p>
          <w:p w:rsidR="001C59EB" w:rsidRDefault="001C59EB"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6947B2" w:rsidRDefault="006947B2" w:rsidP="001C59EB">
            <w:pPr>
              <w:pStyle w:val="NoSpacing"/>
              <w:jc w:val="center"/>
              <w:rPr>
                <w:rFonts w:ascii="Segoe UI" w:hAnsi="Segoe UI" w:cs="Segoe UI"/>
                <w:b/>
                <w:w w:val="107"/>
                <w:sz w:val="20"/>
                <w:szCs w:val="20"/>
              </w:rPr>
            </w:pPr>
          </w:p>
          <w:p w:rsidR="006947B2" w:rsidRPr="0016253B" w:rsidRDefault="006947B2" w:rsidP="006947B2">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rsidR="006947B2" w:rsidRDefault="006947B2" w:rsidP="006947B2">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rsidR="001C59EB" w:rsidRPr="001C59EB" w:rsidRDefault="006947B2" w:rsidP="006947B2">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w:t>
            </w:r>
            <w:r w:rsidR="001C59EB">
              <w:rPr>
                <w:rFonts w:ascii="Segoe UI" w:eastAsia="Arial" w:hAnsi="Segoe UI" w:cs="Segoe UI"/>
                <w:b/>
                <w:w w:val="112"/>
                <w:sz w:val="19"/>
                <w:szCs w:val="19"/>
              </w:rPr>
              <w:t>(Cont’d)</w:t>
            </w: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78790A">
            <w:pPr>
              <w:spacing w:before="120" w:after="120"/>
              <w:ind w:left="-91" w:right="-159"/>
              <w:rPr>
                <w:rFonts w:eastAsia="Arial" w:cs="Arial"/>
                <w:b/>
                <w:w w:val="112"/>
              </w:rPr>
            </w:pPr>
          </w:p>
          <w:p w:rsidR="0078790A" w:rsidRDefault="0078790A" w:rsidP="002D6007">
            <w:pPr>
              <w:spacing w:before="120" w:after="120"/>
              <w:ind w:right="-159"/>
              <w:rPr>
                <w:rFonts w:eastAsia="Arial" w:cs="Arial"/>
                <w:b/>
                <w:w w:val="112"/>
              </w:rPr>
            </w:pPr>
          </w:p>
          <w:p w:rsidR="0078790A" w:rsidRPr="008B1666" w:rsidRDefault="0078790A" w:rsidP="0078790A">
            <w:pPr>
              <w:spacing w:before="120" w:after="120"/>
              <w:ind w:left="-91" w:right="-159"/>
              <w:rPr>
                <w:rFonts w:eastAsia="Arial" w:cs="Arial"/>
                <w:b/>
                <w:w w:val="107"/>
              </w:rPr>
            </w:pPr>
          </w:p>
        </w:tc>
        <w:tc>
          <w:tcPr>
            <w:tcW w:w="1322" w:type="dxa"/>
            <w:vMerge w:val="restart"/>
          </w:tcPr>
          <w:p w:rsidR="0078790A" w:rsidRPr="00A55C7A" w:rsidRDefault="0078790A" w:rsidP="00A55C7A">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right="-20"/>
              <w:rPr>
                <w:rFonts w:ascii="Arial" w:eastAsia="Arial" w:hAnsi="Arial" w:cs="Arial"/>
                <w:sz w:val="18"/>
                <w:szCs w:val="18"/>
              </w:rPr>
            </w:pPr>
          </w:p>
          <w:p w:rsidR="0078790A" w:rsidRDefault="0078790A" w:rsidP="0078790A">
            <w:pPr>
              <w:spacing w:before="120" w:after="120" w:line="205" w:lineRule="exact"/>
              <w:ind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10787C" w:rsidRDefault="0010787C" w:rsidP="0078790A">
            <w:pPr>
              <w:spacing w:before="120" w:after="120" w:line="205" w:lineRule="exact"/>
              <w:ind w:right="-20"/>
              <w:rPr>
                <w:rFonts w:ascii="Arial" w:eastAsia="Arial" w:hAnsi="Arial" w:cs="Arial"/>
                <w:sz w:val="18"/>
                <w:szCs w:val="18"/>
              </w:rPr>
            </w:pPr>
          </w:p>
          <w:p w:rsidR="0078790A" w:rsidRDefault="0078790A"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Default="001C59EB" w:rsidP="001C59EB">
            <w:pPr>
              <w:spacing w:before="120" w:after="120" w:line="205" w:lineRule="exact"/>
              <w:ind w:left="-18" w:right="-20"/>
              <w:rPr>
                <w:rFonts w:ascii="Arial" w:eastAsia="Arial" w:hAnsi="Arial" w:cs="Arial"/>
                <w:sz w:val="18"/>
                <w:szCs w:val="18"/>
              </w:rPr>
            </w:pPr>
          </w:p>
          <w:p w:rsidR="001C59EB" w:rsidRPr="00A55C7A" w:rsidRDefault="001C59EB" w:rsidP="001C59EB">
            <w:pPr>
              <w:pStyle w:val="NoSpacing"/>
              <w:jc w:val="center"/>
              <w:rPr>
                <w:rFonts w:ascii="Segoe UI" w:eastAsia="Arial" w:hAnsi="Segoe UI" w:cs="Segoe UI"/>
                <w:sz w:val="20"/>
                <w:szCs w:val="20"/>
              </w:rPr>
            </w:pPr>
            <w:r w:rsidRPr="00A55C7A">
              <w:rPr>
                <w:rFonts w:ascii="Segoe UI" w:eastAsia="Arial" w:hAnsi="Segoe UI" w:cs="Segoe UI"/>
                <w:sz w:val="20"/>
                <w:szCs w:val="20"/>
              </w:rPr>
              <w:t>Right to choose PCP</w:t>
            </w:r>
          </w:p>
          <w:p w:rsidR="001C59EB" w:rsidRDefault="001C59EB" w:rsidP="001C59EB">
            <w:pPr>
              <w:spacing w:before="120" w:after="120" w:line="205" w:lineRule="exact"/>
              <w:ind w:left="-18" w:right="-20"/>
              <w:rPr>
                <w:rFonts w:ascii="Arial" w:eastAsia="Arial" w:hAnsi="Arial" w:cs="Arial"/>
                <w:sz w:val="18"/>
                <w:szCs w:val="18"/>
              </w:rPr>
            </w:pPr>
          </w:p>
        </w:tc>
        <w:tc>
          <w:tcPr>
            <w:tcW w:w="1828" w:type="dxa"/>
            <w:tcBorders>
              <w:bottom w:val="nil"/>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lastRenderedPageBreak/>
              <w:t xml:space="preserve">42 U.S.C. </w:t>
            </w:r>
          </w:p>
          <w:p w:rsidR="0078790A" w:rsidRDefault="0078790A" w:rsidP="0078790A">
            <w:pPr>
              <w:ind w:left="-63" w:right="-153"/>
              <w:rPr>
                <w:rFonts w:ascii="Arial" w:eastAsia="Arial" w:hAnsi="Arial" w:cs="Arial"/>
                <w:sz w:val="18"/>
                <w:szCs w:val="18"/>
              </w:rPr>
            </w:pPr>
            <w:r>
              <w:rPr>
                <w:rFonts w:ascii="Arial" w:eastAsia="Arial" w:hAnsi="Arial" w:cs="Arial"/>
                <w:sz w:val="18"/>
                <w:szCs w:val="18"/>
              </w:rPr>
              <w:t>§300gg-19a(a)</w:t>
            </w:r>
          </w:p>
          <w:p w:rsidR="0078790A" w:rsidRDefault="0010787C" w:rsidP="0010787C">
            <w:pPr>
              <w:ind w:left="-63" w:right="-153"/>
              <w:rPr>
                <w:rFonts w:ascii="Arial" w:eastAsia="Arial" w:hAnsi="Arial" w:cs="Arial"/>
                <w:sz w:val="18"/>
                <w:szCs w:val="18"/>
              </w:rPr>
            </w:pPr>
            <w:r>
              <w:rPr>
                <w:rFonts w:ascii="Arial" w:eastAsia="Arial" w:hAnsi="Arial" w:cs="Arial"/>
                <w:sz w:val="18"/>
                <w:szCs w:val="18"/>
              </w:rPr>
              <w:t>45 CFR §147.138(a)(1)(</w:t>
            </w:r>
            <w:proofErr w:type="spellStart"/>
            <w:r>
              <w:rPr>
                <w:rFonts w:ascii="Arial" w:eastAsia="Arial" w:hAnsi="Arial" w:cs="Arial"/>
                <w:sz w:val="18"/>
                <w:szCs w:val="18"/>
              </w:rPr>
              <w:t>i</w:t>
            </w:r>
            <w:proofErr w:type="spellEnd"/>
            <w:r>
              <w:rPr>
                <w:rFonts w:ascii="Arial" w:eastAsia="Arial" w:hAnsi="Arial" w:cs="Arial"/>
                <w:sz w:val="18"/>
                <w:szCs w:val="18"/>
              </w:rPr>
              <w:t>)</w:t>
            </w:r>
          </w:p>
        </w:tc>
        <w:tc>
          <w:tcPr>
            <w:tcW w:w="8227" w:type="dxa"/>
            <w:tcBorders>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ind w:left="-91" w:right="-159"/>
              <w:rPr>
                <w:rFonts w:eastAsia="Arial" w:cs="Arial"/>
                <w:b/>
                <w:w w:val="107"/>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RCW 48.43.515(2)</w:t>
            </w:r>
          </w:p>
          <w:p w:rsidR="0078790A" w:rsidRDefault="0078790A" w:rsidP="0010787C">
            <w:pPr>
              <w:ind w:left="-63" w:right="-153"/>
              <w:rPr>
                <w:rFonts w:ascii="Arial" w:eastAsia="Arial" w:hAnsi="Arial" w:cs="Arial"/>
                <w:sz w:val="18"/>
                <w:szCs w:val="18"/>
              </w:rPr>
            </w:pPr>
            <w:r>
              <w:rPr>
                <w:rFonts w:ascii="Arial" w:eastAsia="Arial" w:hAnsi="Arial" w:cs="Arial"/>
                <w:sz w:val="18"/>
                <w:szCs w:val="18"/>
              </w:rPr>
              <w:t>45 CFR §147.138(a)(2)(</w:t>
            </w:r>
            <w:proofErr w:type="spellStart"/>
            <w:r>
              <w:rPr>
                <w:rFonts w:ascii="Arial" w:eastAsia="Arial" w:hAnsi="Arial" w:cs="Arial"/>
                <w:sz w:val="18"/>
                <w:szCs w:val="18"/>
              </w:rPr>
              <w:t>i</w:t>
            </w:r>
            <w:proofErr w:type="spellEnd"/>
            <w:r>
              <w:rPr>
                <w:rFonts w:ascii="Arial" w:eastAsia="Arial" w:hAnsi="Arial" w:cs="Arial"/>
                <w:sz w:val="18"/>
                <w:szCs w:val="18"/>
              </w:rPr>
              <w:t>)</w:t>
            </w:r>
          </w:p>
        </w:tc>
        <w:tc>
          <w:tcPr>
            <w:tcW w:w="8227" w:type="dxa"/>
            <w:tcBorders>
              <w:top w:val="nil"/>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ind w:left="-91" w:right="-159"/>
              <w:rPr>
                <w:rFonts w:eastAsia="Arial" w:cs="Arial"/>
                <w:b/>
                <w:w w:val="107"/>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10787C">
            <w:pPr>
              <w:ind w:left="-63" w:right="-153"/>
              <w:rPr>
                <w:rFonts w:ascii="Arial" w:eastAsia="Arial" w:hAnsi="Arial" w:cs="Arial"/>
                <w:sz w:val="18"/>
                <w:szCs w:val="18"/>
              </w:rPr>
            </w:pPr>
            <w:r>
              <w:rPr>
                <w:rFonts w:ascii="Arial" w:eastAsia="Arial" w:hAnsi="Arial" w:cs="Arial"/>
                <w:sz w:val="18"/>
                <w:szCs w:val="18"/>
              </w:rPr>
              <w:t>45 CFR §147.138(a)(3)(</w:t>
            </w:r>
            <w:proofErr w:type="spellStart"/>
            <w:r>
              <w:rPr>
                <w:rFonts w:ascii="Arial" w:eastAsia="Arial" w:hAnsi="Arial" w:cs="Arial"/>
                <w:sz w:val="18"/>
                <w:szCs w:val="18"/>
              </w:rPr>
              <w:t>i</w:t>
            </w:r>
            <w:proofErr w:type="spellEnd"/>
            <w:r>
              <w:rPr>
                <w:rFonts w:ascii="Arial" w:eastAsia="Arial" w:hAnsi="Arial" w:cs="Arial"/>
                <w:sz w:val="18"/>
                <w:szCs w:val="18"/>
              </w:rPr>
              <w:t>)(B)</w:t>
            </w:r>
          </w:p>
        </w:tc>
        <w:tc>
          <w:tcPr>
            <w:tcW w:w="8227" w:type="dxa"/>
            <w:tcBorders>
              <w:top w:val="nil"/>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ind w:left="-91" w:right="-159"/>
              <w:rPr>
                <w:rFonts w:eastAsia="Arial" w:cs="Arial"/>
                <w:b/>
                <w:w w:val="107"/>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45 CFR 147.138(a)(4)(</w:t>
            </w:r>
            <w:proofErr w:type="spellStart"/>
            <w:r>
              <w:rPr>
                <w:rFonts w:ascii="Arial" w:eastAsia="Arial" w:hAnsi="Arial" w:cs="Arial"/>
                <w:sz w:val="18"/>
                <w:szCs w:val="18"/>
              </w:rPr>
              <w:t>i</w:t>
            </w:r>
            <w:proofErr w:type="spellEnd"/>
            <w:r>
              <w:rPr>
                <w:rFonts w:ascii="Arial" w:eastAsia="Arial" w:hAnsi="Arial" w:cs="Arial"/>
                <w:sz w:val="18"/>
                <w:szCs w:val="18"/>
              </w:rPr>
              <w:t>)</w:t>
            </w:r>
          </w:p>
          <w:p w:rsidR="0078790A" w:rsidRDefault="0078790A" w:rsidP="0078790A">
            <w:pPr>
              <w:ind w:left="-63" w:right="-153"/>
              <w:rPr>
                <w:rFonts w:ascii="Arial" w:eastAsia="Arial" w:hAnsi="Arial" w:cs="Arial"/>
                <w:sz w:val="18"/>
                <w:szCs w:val="18"/>
              </w:rPr>
            </w:pPr>
          </w:p>
        </w:tc>
        <w:tc>
          <w:tcPr>
            <w:tcW w:w="8227" w:type="dxa"/>
            <w:tcBorders>
              <w:top w:val="nil"/>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ind w:left="-91" w:right="-159"/>
              <w:rPr>
                <w:rFonts w:eastAsia="Arial" w:cs="Arial"/>
                <w:b/>
                <w:w w:val="107"/>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45 CFR 147.138(a)(4)(iii)(A)</w:t>
            </w: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tc>
        <w:tc>
          <w:tcPr>
            <w:tcW w:w="8227" w:type="dxa"/>
            <w:tcBorders>
              <w:top w:val="nil"/>
              <w:bottom w:val="nil"/>
            </w:tcBorders>
          </w:tcPr>
          <w:p w:rsidR="0078790A" w:rsidRDefault="0078790A" w:rsidP="0010787C">
            <w:pPr>
              <w:pStyle w:val="NoSpacing"/>
              <w:rPr>
                <w:rFonts w:ascii="Segoe UI" w:hAnsi="Segoe UI" w:cs="Segoe UI"/>
                <w:sz w:val="20"/>
                <w:szCs w:val="20"/>
              </w:rPr>
            </w:pPr>
            <w:r w:rsidRPr="004066A2">
              <w:rPr>
                <w:rFonts w:ascii="Segoe UI" w:hAnsi="Segoe UI" w:cs="Segoe UI"/>
                <w:sz w:val="20"/>
                <w:szCs w:val="20"/>
              </w:rPr>
              <w:t>May use this model language:</w:t>
            </w:r>
          </w:p>
          <w:p w:rsidR="001C59EB" w:rsidRPr="004066A2" w:rsidRDefault="001C59EB" w:rsidP="0010787C">
            <w:pPr>
              <w:pStyle w:val="NoSpacing"/>
              <w:rPr>
                <w:rFonts w:ascii="Segoe UI" w:hAnsi="Segoe UI" w:cs="Segoe UI"/>
                <w:sz w:val="20"/>
                <w:szCs w:val="20"/>
              </w:rPr>
            </w:pPr>
          </w:p>
          <w:p w:rsidR="0078790A" w:rsidRPr="001C59EB" w:rsidRDefault="0078790A" w:rsidP="00E54A29">
            <w:pPr>
              <w:pStyle w:val="NoSpacing"/>
              <w:numPr>
                <w:ilvl w:val="0"/>
                <w:numId w:val="49"/>
              </w:numPr>
              <w:rPr>
                <w:rFonts w:ascii="Segoe UI" w:hAnsi="Segoe UI" w:cs="Segoe UI"/>
                <w:sz w:val="20"/>
                <w:szCs w:val="20"/>
              </w:rPr>
            </w:pPr>
            <w:r w:rsidRPr="001C59EB">
              <w:rPr>
                <w:rFonts w:ascii="Segoe UI" w:eastAsia="Times New Roman" w:hAnsi="Segoe UI" w:cs="Segoe UI"/>
                <w:color w:val="333333"/>
                <w:sz w:val="20"/>
                <w:szCs w:val="20"/>
              </w:rPr>
              <w:t xml:space="preserve">For plans that require or allow for the designation of primary care providers by enrollees: </w:t>
            </w:r>
          </w:p>
          <w:p w:rsidR="001C59EB" w:rsidRPr="00213EC2" w:rsidRDefault="001C59EB" w:rsidP="001C59EB">
            <w:pPr>
              <w:pStyle w:val="NoSpacing"/>
              <w:ind w:left="720"/>
            </w:pPr>
          </w:p>
          <w:p w:rsidR="0078790A" w:rsidRPr="0010787C" w:rsidRDefault="0078790A" w:rsidP="0010787C">
            <w:pPr>
              <w:pStyle w:val="NoSpacing"/>
              <w:ind w:left="720"/>
              <w:rPr>
                <w:rFonts w:ascii="Times New Roman" w:eastAsia="Times New Roman" w:hAnsi="Times New Roman" w:cs="Times New Roman"/>
                <w:color w:val="333333"/>
              </w:rPr>
            </w:pPr>
            <w:r w:rsidRPr="0010787C">
              <w:rPr>
                <w:rFonts w:ascii="Times New Roman" w:eastAsia="Times New Roman" w:hAnsi="Times New Roman" w:cs="Times New Roman"/>
                <w:color w:val="333333"/>
              </w:rPr>
              <w:t xml:space="preserve">“[Name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w:t>
            </w:r>
            <w:r w:rsidRPr="0010787C">
              <w:rPr>
                <w:rFonts w:ascii="Times New Roman" w:eastAsia="Times New Roman" w:hAnsi="Times New Roman" w:cs="Times New Roman"/>
                <w:color w:val="333333"/>
              </w:rPr>
              <w:lastRenderedPageBreak/>
              <w:t>one for you.] For information on how to select a primary care provider, and for a list of the participating primary care providers, contact the [plan administrator or issuer] at [insert contact information].”</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ind w:left="-91" w:right="-159"/>
              <w:rPr>
                <w:rFonts w:eastAsia="Arial" w:cs="Arial"/>
                <w:b/>
                <w:w w:val="107"/>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10787C" w:rsidP="0010787C">
            <w:pPr>
              <w:ind w:left="-63" w:right="-153"/>
              <w:rPr>
                <w:rFonts w:ascii="Arial" w:eastAsia="Arial" w:hAnsi="Arial" w:cs="Arial"/>
                <w:sz w:val="18"/>
                <w:szCs w:val="18"/>
              </w:rPr>
            </w:pPr>
            <w:r>
              <w:rPr>
                <w:rFonts w:ascii="Arial" w:eastAsia="Arial" w:hAnsi="Arial" w:cs="Arial"/>
                <w:sz w:val="18"/>
                <w:szCs w:val="18"/>
              </w:rPr>
              <w:t>45 CFR 147.138(a)(4)(iii)(B)</w:t>
            </w:r>
          </w:p>
        </w:tc>
        <w:tc>
          <w:tcPr>
            <w:tcW w:w="8227" w:type="dxa"/>
            <w:tcBorders>
              <w:top w:val="nil"/>
              <w:bottom w:val="nil"/>
            </w:tcBorders>
          </w:tcPr>
          <w:p w:rsidR="0078790A" w:rsidRDefault="0078790A" w:rsidP="001C59EB">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rsidR="001C59EB" w:rsidRPr="004066A2" w:rsidRDefault="001C59EB" w:rsidP="001C59EB">
            <w:pPr>
              <w:pStyle w:val="NoSpacing"/>
              <w:ind w:left="720"/>
              <w:rPr>
                <w:rFonts w:ascii="Segoe UI" w:hAnsi="Segoe UI" w:cs="Segoe UI"/>
                <w:sz w:val="20"/>
                <w:szCs w:val="20"/>
              </w:rPr>
            </w:pPr>
          </w:p>
          <w:p w:rsidR="0078790A" w:rsidRDefault="0078790A" w:rsidP="0010787C">
            <w:pPr>
              <w:pStyle w:val="NoSpacing"/>
              <w:rPr>
                <w:rFonts w:ascii="Arial" w:eastAsia="Arial" w:hAnsi="Arial" w:cs="Arial"/>
                <w:sz w:val="18"/>
                <w:szCs w:val="18"/>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8B1666" w:rsidRDefault="0078790A" w:rsidP="0078790A">
            <w:pPr>
              <w:spacing w:before="120" w:after="120"/>
              <w:ind w:left="-91" w:right="-159"/>
              <w:rPr>
                <w:rFonts w:eastAsia="Arial" w:cs="Arial"/>
                <w:b/>
                <w:w w:val="107"/>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45 CFR 147.138(a)(4)(iii)(C)</w:t>
            </w: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ind w:left="-63" w:right="-153"/>
              <w:rPr>
                <w:rFonts w:ascii="Arial" w:eastAsia="Arial" w:hAnsi="Arial" w:cs="Arial"/>
                <w:sz w:val="18"/>
                <w:szCs w:val="18"/>
              </w:rPr>
            </w:pPr>
          </w:p>
          <w:p w:rsidR="0078790A" w:rsidRDefault="0078790A" w:rsidP="0078790A">
            <w:pPr>
              <w:spacing w:line="360" w:lineRule="auto"/>
              <w:ind w:left="-63" w:right="-153"/>
              <w:rPr>
                <w:rFonts w:ascii="Arial" w:eastAsia="Arial" w:hAnsi="Arial" w:cs="Arial"/>
                <w:sz w:val="18"/>
                <w:szCs w:val="18"/>
              </w:rPr>
            </w:pPr>
          </w:p>
        </w:tc>
        <w:tc>
          <w:tcPr>
            <w:tcW w:w="8227" w:type="dxa"/>
            <w:tcBorders>
              <w:top w:val="nil"/>
            </w:tcBorders>
          </w:tcPr>
          <w:p w:rsidR="0010787C" w:rsidRDefault="0078790A" w:rsidP="001C59EB">
            <w:pPr>
              <w:pStyle w:val="NoSpacing"/>
              <w:numPr>
                <w:ilvl w:val="0"/>
                <w:numId w:val="49"/>
              </w:numPr>
              <w:rPr>
                <w:rFonts w:ascii="Segoe UI" w:eastAsia="Times New Roman" w:hAnsi="Segoe UI" w:cs="Segoe UI"/>
                <w:color w:val="333333"/>
                <w:sz w:val="20"/>
                <w:szCs w:val="20"/>
              </w:rPr>
            </w:pPr>
            <w:bookmarkStart w:id="5" w:name="i_4_iii_B"/>
            <w:bookmarkStart w:id="6" w:name="i_4_iii_C"/>
            <w:bookmarkEnd w:id="5"/>
            <w:bookmarkEnd w:id="6"/>
            <w:r w:rsidRPr="004066A2">
              <w:rPr>
                <w:rFonts w:ascii="Segoe UI" w:eastAsia="Times New Roman" w:hAnsi="Segoe UI" w:cs="Segoe UI"/>
                <w:color w:val="333333"/>
                <w:sz w:val="20"/>
                <w:szCs w:val="20"/>
              </w:rPr>
              <w:t xml:space="preserve">For plans that provide coverage for obstetric or gynecological care and require the designation by an enrollee of a primary care provider, add: </w:t>
            </w:r>
          </w:p>
          <w:p w:rsidR="001C59EB" w:rsidRPr="002A3DF6" w:rsidRDefault="001C59EB" w:rsidP="0010787C">
            <w:pPr>
              <w:pStyle w:val="NoSpacing"/>
              <w:rPr>
                <w:rFonts w:ascii="Helvetica" w:eastAsia="Times New Roman" w:hAnsi="Helvetica" w:cs="Helvetica"/>
                <w:color w:val="333333"/>
              </w:rPr>
            </w:pPr>
          </w:p>
          <w:p w:rsidR="0078790A" w:rsidRPr="006C4892" w:rsidRDefault="0078790A" w:rsidP="0010787C">
            <w:pPr>
              <w:pStyle w:val="NoSpacing"/>
              <w:rPr>
                <w:rFonts w:eastAsia="Times New Roman"/>
                <w:color w:val="333333"/>
              </w:rPr>
            </w:pPr>
            <w:r w:rsidRPr="006C4892">
              <w:rPr>
                <w:rFonts w:eastAsia="Times New Roman"/>
                <w:color w:val="333333"/>
              </w:rPr>
              <w:t>“</w:t>
            </w:r>
            <w:r w:rsidRPr="0010787C">
              <w:rPr>
                <w:rFonts w:ascii="Times New Roman" w:eastAsia="Times New Roman" w:hAnsi="Times New Roman" w:cs="Times New Roman"/>
                <w:color w:val="333333"/>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EC4E13" w:rsidRDefault="0078790A" w:rsidP="0078790A">
            <w:pPr>
              <w:spacing w:before="120" w:after="120"/>
              <w:ind w:left="-54" w:right="-20"/>
              <w:rPr>
                <w:rFonts w:ascii="Arial" w:eastAsia="Arial" w:hAnsi="Arial" w:cs="Arial"/>
                <w:b/>
                <w:sz w:val="18"/>
                <w:szCs w:val="18"/>
              </w:rPr>
            </w:pPr>
          </w:p>
        </w:tc>
        <w:tc>
          <w:tcPr>
            <w:tcW w:w="1322" w:type="dxa"/>
          </w:tcPr>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28" w:type="dxa"/>
            <w:tcBorders>
              <w:bottom w:val="single" w:sz="4" w:space="0" w:color="auto"/>
            </w:tcBorders>
          </w:tcPr>
          <w:p w:rsidR="0078790A" w:rsidRDefault="0078790A" w:rsidP="0010787C">
            <w:pPr>
              <w:pStyle w:val="NoSpacing"/>
              <w:ind w:left="-170"/>
            </w:pPr>
            <w:r>
              <w:t>RCW</w:t>
            </w:r>
            <w:r>
              <w:rPr>
                <w:spacing w:val="1"/>
              </w:rPr>
              <w:t xml:space="preserve"> </w:t>
            </w:r>
            <w:r>
              <w:t>48.43.</w:t>
            </w:r>
            <w:r>
              <w:rPr>
                <w:spacing w:val="1"/>
              </w:rPr>
              <w:t>51</w:t>
            </w:r>
            <w:r>
              <w:t>5 (2)</w:t>
            </w:r>
          </w:p>
          <w:p w:rsidR="0078790A" w:rsidRDefault="0078790A" w:rsidP="0010787C">
            <w:pPr>
              <w:pStyle w:val="NoSpacing"/>
              <w:ind w:left="-170"/>
            </w:pPr>
            <w:r>
              <w:rPr>
                <w:spacing w:val="1"/>
              </w:rPr>
              <w:t>W</w:t>
            </w:r>
            <w:r>
              <w:t>AC</w:t>
            </w:r>
            <w:r>
              <w:rPr>
                <w:spacing w:val="-3"/>
              </w:rPr>
              <w:t xml:space="preserve"> </w:t>
            </w:r>
            <w:r>
              <w:t>284-170-360(1)</w:t>
            </w:r>
          </w:p>
        </w:tc>
        <w:tc>
          <w:tcPr>
            <w:tcW w:w="8227" w:type="dxa"/>
            <w:tcBorders>
              <w:bottom w:val="single" w:sz="4" w:space="0" w:color="auto"/>
            </w:tcBorders>
          </w:tcPr>
          <w:p w:rsidR="0078790A" w:rsidRPr="004066A2" w:rsidRDefault="0078790A" w:rsidP="0010787C">
            <w:pPr>
              <w:pStyle w:val="NoSpacing"/>
              <w:rPr>
                <w:rFonts w:ascii="Segoe UI" w:eastAsia="Arial"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EC4E13" w:rsidRDefault="0078790A" w:rsidP="0078790A">
            <w:pPr>
              <w:spacing w:before="120" w:after="120"/>
              <w:ind w:left="-54" w:right="-20"/>
              <w:rPr>
                <w:rFonts w:ascii="Arial" w:eastAsia="Arial" w:hAnsi="Arial" w:cs="Arial"/>
                <w:b/>
                <w:sz w:val="18"/>
                <w:szCs w:val="18"/>
              </w:rPr>
            </w:pPr>
          </w:p>
        </w:tc>
        <w:tc>
          <w:tcPr>
            <w:tcW w:w="1322" w:type="dxa"/>
            <w:vMerge w:val="restart"/>
          </w:tcPr>
          <w:p w:rsidR="0078790A" w:rsidRPr="001C59EB" w:rsidRDefault="0078790A" w:rsidP="001C59EB">
            <w:pPr>
              <w:pStyle w:val="NoSpacing"/>
              <w:ind w:left="-108"/>
              <w:jc w:val="center"/>
              <w:rPr>
                <w:rFonts w:ascii="Segoe UI" w:hAnsi="Segoe UI" w:cs="Segoe UI"/>
                <w:sz w:val="20"/>
                <w:szCs w:val="20"/>
              </w:rPr>
            </w:pPr>
            <w:r w:rsidRPr="001C59EB">
              <w:rPr>
                <w:rFonts w:ascii="Segoe UI" w:hAnsi="Segoe UI" w:cs="Segoe UI"/>
                <w:sz w:val="20"/>
                <w:szCs w:val="20"/>
              </w:rPr>
              <w:t>Cont</w:t>
            </w:r>
            <w:r w:rsidRPr="001C59EB">
              <w:rPr>
                <w:rFonts w:ascii="Segoe UI" w:hAnsi="Segoe UI" w:cs="Segoe UI"/>
                <w:spacing w:val="1"/>
                <w:sz w:val="20"/>
                <w:szCs w:val="20"/>
              </w:rPr>
              <w:t>i</w:t>
            </w:r>
            <w:r w:rsidRPr="001C59EB">
              <w:rPr>
                <w:rFonts w:ascii="Segoe UI" w:hAnsi="Segoe UI" w:cs="Segoe UI"/>
                <w:sz w:val="20"/>
                <w:szCs w:val="20"/>
              </w:rPr>
              <w:t>nuat</w:t>
            </w:r>
            <w:r w:rsidRPr="001C59EB">
              <w:rPr>
                <w:rFonts w:ascii="Segoe UI" w:hAnsi="Segoe UI" w:cs="Segoe UI"/>
                <w:spacing w:val="1"/>
                <w:sz w:val="20"/>
                <w:szCs w:val="20"/>
              </w:rPr>
              <w:t>i</w:t>
            </w:r>
            <w:r w:rsidRPr="001C59EB">
              <w:rPr>
                <w:rFonts w:ascii="Segoe UI" w:hAnsi="Segoe UI" w:cs="Segoe UI"/>
                <w:sz w:val="20"/>
                <w:szCs w:val="20"/>
              </w:rPr>
              <w:t xml:space="preserve">on of Care </w:t>
            </w:r>
            <w:r w:rsidRPr="001C59EB">
              <w:rPr>
                <w:rFonts w:ascii="Segoe UI" w:hAnsi="Segoe UI" w:cs="Segoe UI"/>
                <w:spacing w:val="1"/>
                <w:sz w:val="20"/>
                <w:szCs w:val="20"/>
              </w:rPr>
              <w:t>U</w:t>
            </w:r>
            <w:r w:rsidRPr="001C59EB">
              <w:rPr>
                <w:rFonts w:ascii="Segoe UI" w:hAnsi="Segoe UI" w:cs="Segoe UI"/>
                <w:sz w:val="20"/>
                <w:szCs w:val="20"/>
              </w:rPr>
              <w:t>pon Provi</w:t>
            </w:r>
            <w:r w:rsidRPr="001C59EB">
              <w:rPr>
                <w:rFonts w:ascii="Segoe UI" w:hAnsi="Segoe UI" w:cs="Segoe UI"/>
                <w:spacing w:val="1"/>
                <w:sz w:val="20"/>
                <w:szCs w:val="20"/>
              </w:rPr>
              <w:t>d</w:t>
            </w:r>
            <w:r w:rsidRPr="001C59EB">
              <w:rPr>
                <w:rFonts w:ascii="Segoe UI" w:hAnsi="Segoe UI" w:cs="Segoe UI"/>
                <w:sz w:val="20"/>
                <w:szCs w:val="20"/>
              </w:rPr>
              <w:t>er T</w:t>
            </w:r>
            <w:r w:rsidRPr="001C59EB">
              <w:rPr>
                <w:rFonts w:ascii="Segoe UI" w:hAnsi="Segoe UI" w:cs="Segoe UI"/>
                <w:spacing w:val="-1"/>
                <w:sz w:val="20"/>
                <w:szCs w:val="20"/>
              </w:rPr>
              <w:t>e</w:t>
            </w:r>
            <w:r w:rsidRPr="001C59EB">
              <w:rPr>
                <w:rFonts w:ascii="Segoe UI" w:hAnsi="Segoe UI" w:cs="Segoe UI"/>
                <w:sz w:val="20"/>
                <w:szCs w:val="20"/>
              </w:rPr>
              <w:t>rm</w:t>
            </w:r>
            <w:r w:rsidRPr="001C59EB">
              <w:rPr>
                <w:rFonts w:ascii="Segoe UI" w:hAnsi="Segoe UI" w:cs="Segoe UI"/>
                <w:spacing w:val="1"/>
                <w:sz w:val="20"/>
                <w:szCs w:val="20"/>
              </w:rPr>
              <w:t>i</w:t>
            </w:r>
            <w:r w:rsidRPr="001C59EB">
              <w:rPr>
                <w:rFonts w:ascii="Segoe UI" w:hAnsi="Segoe UI" w:cs="Segoe UI"/>
                <w:sz w:val="20"/>
                <w:szCs w:val="20"/>
              </w:rPr>
              <w:t>nat</w:t>
            </w:r>
            <w:r w:rsidRPr="001C59EB">
              <w:rPr>
                <w:rFonts w:ascii="Segoe UI" w:hAnsi="Segoe UI" w:cs="Segoe UI"/>
                <w:spacing w:val="1"/>
                <w:sz w:val="20"/>
                <w:szCs w:val="20"/>
              </w:rPr>
              <w:t>i</w:t>
            </w:r>
            <w:r w:rsidRPr="001C59EB">
              <w:rPr>
                <w:rFonts w:ascii="Segoe UI" w:hAnsi="Segoe UI" w:cs="Segoe UI"/>
                <w:sz w:val="20"/>
                <w:szCs w:val="20"/>
              </w:rPr>
              <w:t>on</w:t>
            </w:r>
          </w:p>
        </w:tc>
        <w:tc>
          <w:tcPr>
            <w:tcW w:w="1828" w:type="dxa"/>
            <w:tcBorders>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(7)</w:t>
            </w:r>
          </w:p>
          <w:p w:rsidR="0078790A" w:rsidRDefault="0078790A" w:rsidP="0078790A">
            <w:pPr>
              <w:ind w:left="-63" w:right="-153"/>
              <w:rPr>
                <w:rFonts w:ascii="Arial" w:eastAsia="Arial" w:hAnsi="Arial" w:cs="Arial"/>
                <w:sz w:val="18"/>
                <w:szCs w:val="18"/>
              </w:rPr>
            </w:pPr>
          </w:p>
        </w:tc>
        <w:tc>
          <w:tcPr>
            <w:tcW w:w="8227" w:type="dxa"/>
            <w:tcBorders>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EC4E13" w:rsidRDefault="0078790A" w:rsidP="0078790A">
            <w:pPr>
              <w:spacing w:before="120" w:after="120"/>
              <w:ind w:left="-54" w:right="-20"/>
              <w:rPr>
                <w:rFonts w:ascii="Arial" w:eastAsia="Arial" w:hAnsi="Arial" w:cs="Arial"/>
                <w:b/>
                <w:sz w:val="18"/>
                <w:szCs w:val="18"/>
              </w:rPr>
            </w:pPr>
          </w:p>
        </w:tc>
        <w:tc>
          <w:tcPr>
            <w:tcW w:w="1322" w:type="dxa"/>
            <w:vMerge/>
          </w:tcPr>
          <w:p w:rsidR="0078790A" w:rsidRPr="001C59EB" w:rsidRDefault="0078790A" w:rsidP="001C59EB">
            <w:pPr>
              <w:pStyle w:val="NoSpacing"/>
              <w:jc w:val="center"/>
              <w:rPr>
                <w:rFonts w:ascii="Segoe UI" w:hAnsi="Segoe UI" w:cs="Segoe UI"/>
                <w:sz w:val="20"/>
                <w:szCs w:val="20"/>
              </w:rPr>
            </w:pPr>
          </w:p>
        </w:tc>
        <w:tc>
          <w:tcPr>
            <w:tcW w:w="1828" w:type="dxa"/>
            <w:tcBorders>
              <w:top w:val="nil"/>
              <w:bottom w:val="single" w:sz="4" w:space="0" w:color="auto"/>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284-170-360(5)</w:t>
            </w:r>
          </w:p>
        </w:tc>
        <w:tc>
          <w:tcPr>
            <w:tcW w:w="8227" w:type="dxa"/>
            <w:tcBorders>
              <w:top w:val="nil"/>
              <w:bottom w:val="single" w:sz="4" w:space="0" w:color="auto"/>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rPr>
              <w:t xml:space="preserve">is </w:t>
            </w:r>
            <w:r w:rsidRPr="004066A2">
              <w:rPr>
                <w:rFonts w:ascii="Segoe UI" w:hAnsi="Segoe UI" w:cs="Segoe UI"/>
                <w:b/>
                <w:sz w:val="20"/>
                <w:szCs w:val="20"/>
                <w:u w:val="single"/>
              </w:rPr>
              <w:t>not</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the contract for</w:t>
            </w:r>
            <w:r w:rsidRPr="004066A2">
              <w:rPr>
                <w:rFonts w:ascii="Segoe UI" w:hAnsi="Segoe UI" w:cs="Segoe UI"/>
                <w:spacing w:val="-2"/>
                <w:sz w:val="20"/>
                <w:szCs w:val="20"/>
              </w:rPr>
              <w:t xml:space="preserve"> </w:t>
            </w:r>
            <w:r w:rsidRPr="004066A2">
              <w:rPr>
                <w:rFonts w:ascii="Segoe UI" w:hAnsi="Segoe UI" w:cs="Segoe UI"/>
                <w:sz w:val="20"/>
                <w:szCs w:val="20"/>
              </w:rPr>
              <w:t>at</w:t>
            </w:r>
            <w:r w:rsidRPr="004066A2">
              <w:rPr>
                <w:rFonts w:ascii="Segoe UI" w:hAnsi="Segoe UI" w:cs="Segoe UI"/>
                <w:spacing w:val="-1"/>
                <w:sz w:val="20"/>
                <w:szCs w:val="20"/>
              </w:rPr>
              <w:t xml:space="preserve"> </w:t>
            </w:r>
            <w:r w:rsidRPr="004066A2">
              <w:rPr>
                <w:rFonts w:ascii="Segoe UI" w:hAnsi="Segoe UI" w:cs="Segoe UI"/>
                <w:sz w:val="20"/>
                <w:szCs w:val="20"/>
              </w:rPr>
              <w:t>least six</w:t>
            </w:r>
            <w:r w:rsidRPr="004066A2">
              <w:rPr>
                <w:rFonts w:ascii="Segoe UI" w:hAnsi="Segoe UI" w:cs="Segoe UI"/>
                <w:spacing w:val="2"/>
                <w:sz w:val="20"/>
                <w:szCs w:val="20"/>
              </w:rPr>
              <w:t>t</w:t>
            </w:r>
            <w:r w:rsidRPr="004066A2">
              <w:rPr>
                <w:rFonts w:ascii="Segoe UI" w:hAnsi="Segoe UI" w:cs="Segoe UI"/>
                <w:sz w:val="20"/>
                <w:szCs w:val="20"/>
              </w:rPr>
              <w:t>y (60) d</w:t>
            </w:r>
            <w:r w:rsidRPr="004066A2">
              <w:rPr>
                <w:rFonts w:ascii="Segoe UI" w:hAnsi="Segoe UI" w:cs="Segoe UI"/>
                <w:spacing w:val="1"/>
                <w:sz w:val="20"/>
                <w:szCs w:val="20"/>
              </w:rPr>
              <w:t>a</w:t>
            </w:r>
            <w:r w:rsidRPr="004066A2">
              <w:rPr>
                <w:rFonts w:ascii="Segoe UI" w:hAnsi="Segoe UI" w:cs="Segoe UI"/>
                <w:sz w:val="20"/>
                <w:szCs w:val="20"/>
              </w:rPr>
              <w:t>ys fo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o</w:t>
            </w:r>
            <w:r w:rsidRPr="004066A2">
              <w:rPr>
                <w:rFonts w:ascii="Segoe UI" w:hAnsi="Segoe UI" w:cs="Segoe UI"/>
                <w:spacing w:val="-2"/>
                <w:sz w:val="20"/>
                <w:szCs w:val="20"/>
              </w:rPr>
              <w:t>w</w:t>
            </w:r>
            <w:r w:rsidRPr="004066A2">
              <w:rPr>
                <w:rFonts w:ascii="Segoe UI" w:hAnsi="Segoe UI" w:cs="Segoe UI"/>
                <w:spacing w:val="1"/>
                <w:sz w:val="20"/>
                <w:szCs w:val="20"/>
              </w:rPr>
              <w:t>i</w:t>
            </w:r>
            <w:r w:rsidRPr="004066A2">
              <w:rPr>
                <w:rFonts w:ascii="Segoe UI" w:hAnsi="Segoe UI" w:cs="Segoe UI"/>
                <w:sz w:val="20"/>
                <w:szCs w:val="20"/>
              </w:rPr>
              <w:t>ng</w:t>
            </w:r>
            <w:r w:rsidRPr="004066A2">
              <w:rPr>
                <w:rFonts w:ascii="Segoe UI" w:hAnsi="Segoe UI" w:cs="Segoe UI"/>
                <w:spacing w:val="1"/>
                <w:sz w:val="20"/>
                <w:szCs w:val="20"/>
              </w:rPr>
              <w:t xml:space="preserve"> </w:t>
            </w:r>
            <w:r w:rsidRPr="004066A2">
              <w:rPr>
                <w:rFonts w:ascii="Segoe UI" w:hAnsi="Segoe UI" w:cs="Segoe UI"/>
                <w:sz w:val="20"/>
                <w:szCs w:val="20"/>
              </w:rPr>
              <w:t>notice</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terminat</w:t>
            </w:r>
            <w:r w:rsidRPr="004066A2">
              <w:rPr>
                <w:rFonts w:ascii="Segoe UI" w:hAnsi="Segoe UI" w:cs="Segoe UI"/>
                <w:spacing w:val="1"/>
                <w:sz w:val="20"/>
                <w:szCs w:val="20"/>
              </w:rPr>
              <w:t>i</w:t>
            </w:r>
            <w:r w:rsidRPr="004066A2">
              <w:rPr>
                <w:rFonts w:ascii="Segoe UI" w:hAnsi="Segoe UI" w:cs="Segoe UI"/>
                <w:sz w:val="20"/>
                <w:szCs w:val="20"/>
              </w:rPr>
              <w:t>on to</w:t>
            </w:r>
            <w:r w:rsidRPr="004066A2">
              <w:rPr>
                <w:rFonts w:ascii="Segoe UI" w:hAnsi="Segoe UI" w:cs="Segoe UI"/>
                <w:spacing w:val="-1"/>
                <w:sz w:val="20"/>
                <w:szCs w:val="20"/>
              </w:rPr>
              <w:t xml:space="preserve"> </w:t>
            </w:r>
            <w:r w:rsidRPr="004066A2">
              <w:rPr>
                <w:rFonts w:ascii="Segoe UI" w:hAnsi="Segoe UI" w:cs="Segoe UI"/>
                <w:sz w:val="20"/>
                <w:szCs w:val="20"/>
              </w:rPr>
              <w:t>the en</w:t>
            </w:r>
            <w:r w:rsidRPr="004066A2">
              <w:rPr>
                <w:rFonts w:ascii="Segoe UI" w:hAnsi="Segoe UI" w:cs="Segoe UI"/>
                <w:spacing w:val="1"/>
                <w:sz w:val="20"/>
                <w:szCs w:val="20"/>
              </w:rPr>
              <w:t>r</w:t>
            </w:r>
            <w:r w:rsidRPr="004066A2">
              <w:rPr>
                <w:rFonts w:ascii="Segoe UI" w:hAnsi="Segoe UI" w:cs="Segoe UI"/>
                <w:sz w:val="20"/>
                <w:szCs w:val="20"/>
              </w:rPr>
              <w:t>ol</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 xml:space="preserve">? </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val="restart"/>
          </w:tcPr>
          <w:p w:rsidR="0078790A" w:rsidRPr="001C59EB" w:rsidRDefault="0078790A" w:rsidP="001C59EB">
            <w:pPr>
              <w:pStyle w:val="NoSpacing"/>
              <w:ind w:left="-18"/>
              <w:jc w:val="center"/>
              <w:rPr>
                <w:rFonts w:ascii="Segoe UI" w:hAnsi="Segoe UI" w:cs="Segoe UI"/>
                <w:sz w:val="20"/>
                <w:szCs w:val="20"/>
              </w:rPr>
            </w:pPr>
            <w:r w:rsidRPr="001C59EB">
              <w:rPr>
                <w:rFonts w:ascii="Segoe UI" w:hAnsi="Segoe UI" w:cs="Segoe UI"/>
                <w:sz w:val="20"/>
                <w:szCs w:val="20"/>
              </w:rPr>
              <w:t>Partici</w:t>
            </w:r>
            <w:r w:rsidRPr="001C59EB">
              <w:rPr>
                <w:rFonts w:ascii="Segoe UI" w:hAnsi="Segoe UI" w:cs="Segoe UI"/>
                <w:spacing w:val="1"/>
                <w:sz w:val="20"/>
                <w:szCs w:val="20"/>
              </w:rPr>
              <w:t>p</w:t>
            </w:r>
            <w:r w:rsidRPr="001C59EB">
              <w:rPr>
                <w:rFonts w:ascii="Segoe UI" w:hAnsi="Segoe UI" w:cs="Segoe UI"/>
                <w:sz w:val="20"/>
                <w:szCs w:val="20"/>
              </w:rPr>
              <w:t>ating Provi</w:t>
            </w:r>
            <w:r w:rsidRPr="001C59EB">
              <w:rPr>
                <w:rFonts w:ascii="Segoe UI" w:hAnsi="Segoe UI" w:cs="Segoe UI"/>
                <w:spacing w:val="1"/>
                <w:sz w:val="20"/>
                <w:szCs w:val="20"/>
              </w:rPr>
              <w:t>d</w:t>
            </w:r>
            <w:r w:rsidRPr="001C59EB">
              <w:rPr>
                <w:rFonts w:ascii="Segoe UI" w:hAnsi="Segoe UI" w:cs="Segoe UI"/>
                <w:sz w:val="20"/>
                <w:szCs w:val="20"/>
              </w:rPr>
              <w:t>ers</w:t>
            </w:r>
          </w:p>
          <w:p w:rsidR="0078790A" w:rsidRPr="001C59EB" w:rsidRDefault="0078790A" w:rsidP="001C59EB">
            <w:pPr>
              <w:pStyle w:val="NoSpacing"/>
              <w:jc w:val="center"/>
              <w:rPr>
                <w:rFonts w:ascii="Segoe UI" w:hAnsi="Segoe UI" w:cs="Segoe UI"/>
                <w:sz w:val="20"/>
                <w:szCs w:val="20"/>
              </w:rPr>
            </w:pPr>
          </w:p>
          <w:p w:rsidR="0078790A" w:rsidRPr="001C59EB" w:rsidRDefault="0078790A" w:rsidP="001C59EB">
            <w:pPr>
              <w:pStyle w:val="NoSpacing"/>
              <w:jc w:val="center"/>
              <w:rPr>
                <w:rFonts w:ascii="Segoe UI" w:hAnsi="Segoe UI" w:cs="Segoe UI"/>
                <w:sz w:val="20"/>
                <w:szCs w:val="20"/>
              </w:rPr>
            </w:pPr>
          </w:p>
          <w:p w:rsidR="0078790A" w:rsidRPr="001C59EB" w:rsidRDefault="0078790A" w:rsidP="001C59EB">
            <w:pPr>
              <w:pStyle w:val="NoSpacing"/>
              <w:jc w:val="center"/>
              <w:rPr>
                <w:rFonts w:ascii="Segoe UI" w:hAnsi="Segoe UI" w:cs="Segoe UI"/>
                <w:sz w:val="20"/>
                <w:szCs w:val="20"/>
              </w:rPr>
            </w:pPr>
          </w:p>
          <w:p w:rsidR="0078790A" w:rsidRPr="001C59EB" w:rsidRDefault="0078790A" w:rsidP="001C59EB">
            <w:pPr>
              <w:pStyle w:val="NoSpacing"/>
              <w:jc w:val="center"/>
              <w:rPr>
                <w:rFonts w:ascii="Segoe UI" w:hAnsi="Segoe UI" w:cs="Segoe UI"/>
                <w:sz w:val="20"/>
                <w:szCs w:val="20"/>
              </w:rPr>
            </w:pPr>
          </w:p>
          <w:p w:rsidR="0078790A" w:rsidRPr="001C59EB" w:rsidRDefault="0078790A" w:rsidP="001C59EB">
            <w:pPr>
              <w:pStyle w:val="NoSpacing"/>
              <w:jc w:val="center"/>
              <w:rPr>
                <w:rFonts w:ascii="Segoe UI" w:hAnsi="Segoe UI" w:cs="Segoe UI"/>
                <w:sz w:val="20"/>
                <w:szCs w:val="20"/>
              </w:rPr>
            </w:pPr>
          </w:p>
        </w:tc>
        <w:tc>
          <w:tcPr>
            <w:tcW w:w="1828" w:type="dxa"/>
            <w:tcBorders>
              <w:bottom w:val="nil"/>
            </w:tcBorders>
          </w:tcPr>
          <w:p w:rsidR="0078790A" w:rsidRDefault="0078790A" w:rsidP="0078790A">
            <w:pPr>
              <w:ind w:left="-63" w:right="-158"/>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01</w:t>
            </w:r>
            <w:r>
              <w:rPr>
                <w:rFonts w:ascii="Arial" w:eastAsia="Arial" w:hAnsi="Arial" w:cs="Arial"/>
                <w:sz w:val="18"/>
                <w:szCs w:val="18"/>
              </w:rPr>
              <w:t>0(14)</w:t>
            </w:r>
          </w:p>
          <w:p w:rsidR="0078790A" w:rsidRDefault="0078790A" w:rsidP="0078790A">
            <w:pPr>
              <w:spacing w:before="120" w:after="120"/>
              <w:ind w:left="-63" w:right="-153"/>
              <w:rPr>
                <w:rFonts w:ascii="Arial" w:eastAsia="Arial" w:hAnsi="Arial" w:cs="Arial"/>
                <w:spacing w:val="1"/>
                <w:sz w:val="18"/>
                <w:szCs w:val="18"/>
              </w:rPr>
            </w:pPr>
          </w:p>
          <w:p w:rsidR="0078790A" w:rsidRDefault="0078790A" w:rsidP="0078790A">
            <w:pPr>
              <w:spacing w:before="120" w:after="120"/>
              <w:ind w:left="-63" w:right="-153"/>
              <w:rPr>
                <w:rFonts w:ascii="Arial" w:eastAsia="Arial" w:hAnsi="Arial" w:cs="Arial"/>
                <w:spacing w:val="1"/>
                <w:sz w:val="18"/>
                <w:szCs w:val="18"/>
              </w:rPr>
            </w:pPr>
          </w:p>
          <w:p w:rsidR="0078790A" w:rsidRDefault="0078790A" w:rsidP="0078790A">
            <w:pPr>
              <w:ind w:left="-63" w:right="-153"/>
              <w:rPr>
                <w:rFonts w:ascii="Arial" w:eastAsia="Arial" w:hAnsi="Arial" w:cs="Arial"/>
                <w:spacing w:val="1"/>
                <w:sz w:val="18"/>
                <w:szCs w:val="18"/>
              </w:rPr>
            </w:pPr>
          </w:p>
          <w:p w:rsidR="0078790A" w:rsidRDefault="0078790A" w:rsidP="0078790A">
            <w:pPr>
              <w:ind w:left="-63" w:right="-153"/>
              <w:rPr>
                <w:rFonts w:ascii="Arial" w:eastAsia="Arial" w:hAnsi="Arial" w:cs="Arial"/>
                <w:spacing w:val="1"/>
                <w:sz w:val="18"/>
                <w:szCs w:val="18"/>
              </w:rPr>
            </w:pPr>
          </w:p>
          <w:p w:rsidR="0078790A" w:rsidRDefault="0078790A" w:rsidP="0078790A">
            <w:pPr>
              <w:ind w:left="-63" w:right="-158"/>
              <w:rPr>
                <w:rFonts w:ascii="Arial" w:eastAsia="Arial" w:hAnsi="Arial" w:cs="Arial"/>
                <w:sz w:val="18"/>
                <w:szCs w:val="18"/>
              </w:rPr>
            </w:pPr>
          </w:p>
        </w:tc>
        <w:tc>
          <w:tcPr>
            <w:tcW w:w="8227" w:type="dxa"/>
            <w:tcBorders>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pacing w:val="2"/>
                <w:sz w:val="20"/>
                <w:szCs w:val="20"/>
              </w:rPr>
              <w:t>Is t</w:t>
            </w:r>
            <w:r w:rsidRPr="004066A2">
              <w:rPr>
                <w:rFonts w:ascii="Segoe UI" w:hAnsi="Segoe UI" w:cs="Segoe UI"/>
                <w:sz w:val="20"/>
                <w:szCs w:val="20"/>
              </w:rPr>
              <w:t>he</w:t>
            </w:r>
            <w:r w:rsidRPr="004066A2">
              <w:rPr>
                <w:rFonts w:ascii="Segoe UI" w:hAnsi="Segoe UI" w:cs="Segoe UI"/>
                <w:spacing w:val="-1"/>
                <w:sz w:val="20"/>
                <w:szCs w:val="20"/>
              </w:rPr>
              <w:t xml:space="preserve"> </w:t>
            </w:r>
            <w:r w:rsidRPr="004066A2">
              <w:rPr>
                <w:rFonts w:ascii="Segoe UI" w:hAnsi="Segoe UI" w:cs="Segoe UI"/>
                <w:sz w:val="20"/>
                <w:szCs w:val="20"/>
              </w:rPr>
              <w:t>definiti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“partici</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w:t>
            </w:r>
            <w:r w:rsidRPr="004066A2">
              <w:rPr>
                <w:rFonts w:ascii="Segoe UI" w:hAnsi="Segoe UI" w:cs="Segoe UI"/>
                <w:spacing w:val="1"/>
                <w:sz w:val="20"/>
                <w:szCs w:val="20"/>
              </w:rPr>
              <w:t>n</w:t>
            </w:r>
            <w:r w:rsidRPr="004066A2">
              <w:rPr>
                <w:rFonts w:ascii="Segoe UI" w:hAnsi="Segoe UI" w:cs="Segoe UI"/>
                <w:sz w:val="20"/>
                <w:szCs w:val="20"/>
              </w:rPr>
              <w:t>g prov</w:t>
            </w:r>
            <w:r w:rsidRPr="004066A2">
              <w:rPr>
                <w:rFonts w:ascii="Segoe UI" w:hAnsi="Segoe UI" w:cs="Segoe UI"/>
                <w:spacing w:val="1"/>
                <w:sz w:val="20"/>
                <w:szCs w:val="20"/>
              </w:rPr>
              <w:t>i</w:t>
            </w:r>
            <w:r w:rsidRPr="004066A2">
              <w:rPr>
                <w:rFonts w:ascii="Segoe UI" w:hAnsi="Segoe UI" w:cs="Segoe UI"/>
                <w:sz w:val="20"/>
                <w:szCs w:val="20"/>
              </w:rPr>
              <w:t>der” consist</w:t>
            </w:r>
            <w:r w:rsidRPr="004066A2">
              <w:rPr>
                <w:rFonts w:ascii="Segoe UI" w:hAnsi="Segoe UI" w:cs="Segoe UI"/>
                <w:spacing w:val="1"/>
                <w:sz w:val="20"/>
                <w:szCs w:val="20"/>
              </w:rPr>
              <w:t>en</w:t>
            </w:r>
            <w:r w:rsidRPr="004066A2">
              <w:rPr>
                <w:rFonts w:ascii="Segoe UI" w:hAnsi="Segoe UI" w:cs="Segoe UI"/>
                <w:sz w:val="20"/>
                <w:szCs w:val="20"/>
              </w:rPr>
              <w:t>t</w:t>
            </w:r>
            <w:r w:rsidRPr="004066A2">
              <w:rPr>
                <w:rFonts w:ascii="Segoe UI" w:hAnsi="Segoe UI" w:cs="Segoe UI"/>
                <w:spacing w:val="1"/>
                <w:sz w:val="20"/>
                <w:szCs w:val="20"/>
              </w:rPr>
              <w:t xml:space="preserve"> </w:t>
            </w:r>
            <w:r w:rsidRPr="004066A2">
              <w:rPr>
                <w:rFonts w:ascii="Segoe UI" w:hAnsi="Segoe UI" w:cs="Segoe UI"/>
                <w:spacing w:val="-3"/>
                <w:sz w:val="20"/>
                <w:szCs w:val="20"/>
              </w:rPr>
              <w:t>w</w:t>
            </w:r>
            <w:r w:rsidRPr="004066A2">
              <w:rPr>
                <w:rFonts w:ascii="Segoe UI" w:hAnsi="Segoe UI" w:cs="Segoe UI"/>
                <w:sz w:val="20"/>
                <w:szCs w:val="20"/>
              </w:rPr>
              <w:t>ith</w:t>
            </w:r>
            <w:r w:rsidRPr="004066A2">
              <w:rPr>
                <w:rFonts w:ascii="Segoe UI" w:hAnsi="Segoe UI" w:cs="Segoe UI"/>
                <w:spacing w:val="-1"/>
                <w:sz w:val="20"/>
                <w:szCs w:val="20"/>
              </w:rPr>
              <w:t xml:space="preserve"> </w:t>
            </w:r>
            <w:r w:rsidRPr="004066A2">
              <w:rPr>
                <w:rFonts w:ascii="Segoe UI" w:hAnsi="Segoe UI" w:cs="Segoe UI"/>
                <w:sz w:val="20"/>
                <w:szCs w:val="20"/>
              </w:rPr>
              <w:t>the statuto</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8"/>
                <w:sz w:val="20"/>
                <w:szCs w:val="20"/>
              </w:rPr>
              <w:t xml:space="preserve"> </w:t>
            </w:r>
            <w:r w:rsidRPr="004066A2">
              <w:rPr>
                <w:rFonts w:ascii="Segoe UI" w:hAnsi="Segoe UI" w:cs="Segoe UI"/>
                <w:spacing w:val="1"/>
                <w:sz w:val="20"/>
                <w:szCs w:val="20"/>
              </w:rPr>
              <w:t>a</w:t>
            </w:r>
            <w:r w:rsidRPr="004066A2">
              <w:rPr>
                <w:rFonts w:ascii="Segoe UI" w:hAnsi="Segoe UI" w:cs="Segoe UI"/>
                <w:sz w:val="20"/>
                <w:szCs w:val="20"/>
              </w:rPr>
              <w:t xml:space="preserve">nd </w:t>
            </w:r>
            <w:r w:rsidRPr="004066A2">
              <w:rPr>
                <w:rFonts w:ascii="Segoe UI" w:hAnsi="Segoe UI" w:cs="Segoe UI"/>
                <w:spacing w:val="1"/>
                <w:sz w:val="20"/>
                <w:szCs w:val="20"/>
              </w:rPr>
              <w:t>r</w:t>
            </w:r>
            <w:r w:rsidRPr="004066A2">
              <w:rPr>
                <w:rFonts w:ascii="Segoe UI" w:hAnsi="Segoe UI" w:cs="Segoe UI"/>
                <w:sz w:val="20"/>
                <w:szCs w:val="20"/>
              </w:rPr>
              <w:t>eg</w:t>
            </w:r>
            <w:r w:rsidRPr="004066A2">
              <w:rPr>
                <w:rFonts w:ascii="Segoe UI" w:hAnsi="Segoe UI" w:cs="Segoe UI"/>
                <w:spacing w:val="1"/>
                <w:sz w:val="20"/>
                <w:szCs w:val="20"/>
              </w:rPr>
              <w:t>u</w:t>
            </w:r>
            <w:r w:rsidRPr="004066A2">
              <w:rPr>
                <w:rFonts w:ascii="Segoe UI" w:hAnsi="Segoe UI" w:cs="Segoe UI"/>
                <w:sz w:val="20"/>
                <w:szCs w:val="20"/>
              </w:rPr>
              <w:t>lato</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fin</w:t>
            </w:r>
            <w:r w:rsidRPr="004066A2">
              <w:rPr>
                <w:rFonts w:ascii="Segoe UI" w:hAnsi="Segoe UI" w:cs="Segoe UI"/>
                <w:spacing w:val="1"/>
                <w:sz w:val="20"/>
                <w:szCs w:val="20"/>
              </w:rPr>
              <w:t>i</w:t>
            </w:r>
            <w:r w:rsidRPr="004066A2">
              <w:rPr>
                <w:rFonts w:ascii="Segoe UI" w:hAnsi="Segoe UI" w:cs="Segoe UI"/>
                <w:sz w:val="20"/>
                <w:szCs w:val="20"/>
              </w:rPr>
              <w:t>tions:</w:t>
            </w:r>
          </w:p>
          <w:p w:rsidR="0078790A" w:rsidRPr="004066A2" w:rsidRDefault="0078790A" w:rsidP="00E54A29">
            <w:pPr>
              <w:pStyle w:val="NoSpacing"/>
              <w:numPr>
                <w:ilvl w:val="0"/>
                <w:numId w:val="49"/>
              </w:numPr>
              <w:rPr>
                <w:rFonts w:ascii="Segoe UI" w:hAnsi="Segoe UI" w:cs="Segoe UI"/>
                <w:sz w:val="20"/>
                <w:szCs w:val="20"/>
              </w:rPr>
            </w:pPr>
            <w:r w:rsidRPr="004066A2">
              <w:rPr>
                <w:rFonts w:ascii="Segoe UI" w:hAnsi="Segoe UI" w:cs="Segoe UI"/>
                <w:sz w:val="20"/>
                <w:szCs w:val="20"/>
              </w:rPr>
              <w:t>"’Participating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line="206" w:lineRule="exact"/>
              <w:ind w:left="-18" w:right="-20"/>
              <w:rPr>
                <w:rFonts w:ascii="Arial" w:eastAsia="Arial" w:hAnsi="Arial" w:cs="Arial"/>
                <w:sz w:val="18"/>
                <w:szCs w:val="18"/>
              </w:rPr>
            </w:pPr>
          </w:p>
        </w:tc>
        <w:tc>
          <w:tcPr>
            <w:tcW w:w="1828" w:type="dxa"/>
            <w:tcBorders>
              <w:top w:val="nil"/>
              <w:bottom w:val="nil"/>
            </w:tcBorders>
          </w:tcPr>
          <w:p w:rsidR="0078790A" w:rsidRPr="00A16B6C" w:rsidRDefault="0078790A" w:rsidP="0078790A">
            <w:pPr>
              <w:ind w:left="-80"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78790A" w:rsidRDefault="0078790A" w:rsidP="0078790A">
            <w:pPr>
              <w:ind w:left="-80" w:right="-153"/>
              <w:rPr>
                <w:rFonts w:ascii="Arial" w:eastAsia="Arial" w:hAnsi="Arial" w:cs="Arial"/>
                <w:sz w:val="18"/>
                <w:szCs w:val="18"/>
              </w:rPr>
            </w:pPr>
            <w:r>
              <w:rPr>
                <w:rFonts w:ascii="Arial" w:eastAsia="Arial" w:hAnsi="Arial" w:cs="Arial"/>
                <w:sz w:val="18"/>
                <w:szCs w:val="18"/>
              </w:rPr>
              <w:t>284-170-421</w:t>
            </w:r>
            <w:r>
              <w:rPr>
                <w:rFonts w:ascii="Arial" w:eastAsia="Arial" w:hAnsi="Arial" w:cs="Arial"/>
                <w:spacing w:val="1"/>
                <w:sz w:val="18"/>
                <w:szCs w:val="18"/>
              </w:rPr>
              <w:t>(</w:t>
            </w:r>
            <w:r>
              <w:rPr>
                <w:rFonts w:ascii="Arial" w:eastAsia="Arial" w:hAnsi="Arial" w:cs="Arial"/>
                <w:sz w:val="18"/>
                <w:szCs w:val="18"/>
              </w:rPr>
              <w:t>2)</w:t>
            </w:r>
          </w:p>
        </w:tc>
        <w:tc>
          <w:tcPr>
            <w:tcW w:w="8227" w:type="dxa"/>
            <w:tcBorders>
              <w:top w:val="nil"/>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line="206"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53"/>
              <w:rPr>
                <w:rFonts w:ascii="Arial" w:eastAsia="Arial" w:hAnsi="Arial" w:cs="Arial"/>
                <w:spacing w:val="-3"/>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78790A" w:rsidRDefault="0078790A" w:rsidP="0078790A">
            <w:pPr>
              <w:ind w:left="-80" w:right="-153"/>
              <w:rPr>
                <w:rFonts w:ascii="Arial" w:eastAsia="Arial" w:hAnsi="Arial" w:cs="Arial"/>
                <w:sz w:val="18"/>
                <w:szCs w:val="18"/>
              </w:rPr>
            </w:pPr>
            <w:r>
              <w:rPr>
                <w:rFonts w:ascii="Arial" w:eastAsia="Arial" w:hAnsi="Arial" w:cs="Arial"/>
                <w:sz w:val="18"/>
                <w:szCs w:val="18"/>
              </w:rPr>
              <w:t>284-</w:t>
            </w:r>
            <w:r>
              <w:rPr>
                <w:rFonts w:ascii="Arial" w:eastAsia="Arial" w:hAnsi="Arial" w:cs="Arial"/>
                <w:spacing w:val="1"/>
                <w:sz w:val="18"/>
                <w:szCs w:val="18"/>
              </w:rPr>
              <w:t>170-421(3</w:t>
            </w:r>
            <w:r>
              <w:rPr>
                <w:rFonts w:ascii="Arial" w:eastAsia="Arial" w:hAnsi="Arial" w:cs="Arial"/>
                <w:sz w:val="18"/>
                <w:szCs w:val="18"/>
              </w:rPr>
              <w:t>)(a)</w:t>
            </w:r>
          </w:p>
          <w:p w:rsidR="0078790A" w:rsidRDefault="0078790A" w:rsidP="0078790A">
            <w:pPr>
              <w:ind w:left="-80" w:right="-153"/>
              <w:rPr>
                <w:rFonts w:ascii="Arial" w:eastAsia="Arial" w:hAnsi="Arial" w:cs="Arial"/>
                <w:spacing w:val="1"/>
                <w:sz w:val="18"/>
                <w:szCs w:val="18"/>
              </w:rPr>
            </w:pPr>
          </w:p>
        </w:tc>
        <w:tc>
          <w:tcPr>
            <w:tcW w:w="8227" w:type="dxa"/>
            <w:tcBorders>
              <w:top w:val="nil"/>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rsidR="0078790A" w:rsidRPr="004066A2" w:rsidRDefault="0078790A" w:rsidP="00E54A29">
            <w:pPr>
              <w:pStyle w:val="NoSpacing"/>
              <w:numPr>
                <w:ilvl w:val="0"/>
                <w:numId w:val="49"/>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line="206" w:lineRule="exact"/>
              <w:ind w:left="-18" w:right="-20"/>
              <w:rPr>
                <w:rFonts w:ascii="Arial" w:eastAsia="Arial" w:hAnsi="Arial" w:cs="Arial"/>
                <w:sz w:val="18"/>
                <w:szCs w:val="18"/>
              </w:rPr>
            </w:pPr>
          </w:p>
        </w:tc>
        <w:tc>
          <w:tcPr>
            <w:tcW w:w="1828" w:type="dxa"/>
            <w:tcBorders>
              <w:top w:val="nil"/>
              <w:bottom w:val="nil"/>
            </w:tcBorders>
          </w:tcPr>
          <w:p w:rsidR="0078790A" w:rsidRPr="00A16B6C" w:rsidRDefault="0078790A" w:rsidP="0078790A">
            <w:pPr>
              <w:ind w:left="-80"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78790A" w:rsidRDefault="0078790A" w:rsidP="0078790A">
            <w:pPr>
              <w:ind w:left="-80" w:right="-153"/>
              <w:rPr>
                <w:rFonts w:ascii="Arial" w:eastAsia="Arial" w:hAnsi="Arial" w:cs="Arial"/>
                <w:sz w:val="18"/>
                <w:szCs w:val="18"/>
              </w:rPr>
            </w:pPr>
            <w:r>
              <w:rPr>
                <w:rFonts w:ascii="Arial" w:eastAsia="Arial" w:hAnsi="Arial" w:cs="Arial"/>
                <w:sz w:val="18"/>
                <w:szCs w:val="18"/>
              </w:rPr>
              <w:t>284-170-421</w:t>
            </w:r>
            <w:r>
              <w:rPr>
                <w:rFonts w:ascii="Arial" w:eastAsia="Arial" w:hAnsi="Arial" w:cs="Arial"/>
                <w:spacing w:val="1"/>
                <w:sz w:val="18"/>
                <w:szCs w:val="18"/>
              </w:rPr>
              <w:t>(3</w:t>
            </w:r>
            <w:r>
              <w:rPr>
                <w:rFonts w:ascii="Arial" w:eastAsia="Arial" w:hAnsi="Arial" w:cs="Arial"/>
                <w:sz w:val="18"/>
                <w:szCs w:val="18"/>
              </w:rPr>
              <w:t>)(b)</w:t>
            </w:r>
          </w:p>
          <w:p w:rsidR="0078790A" w:rsidRDefault="0078790A" w:rsidP="0078790A">
            <w:pPr>
              <w:ind w:left="-80" w:right="-153"/>
              <w:rPr>
                <w:rFonts w:ascii="Arial" w:eastAsia="Arial" w:hAnsi="Arial" w:cs="Arial"/>
                <w:sz w:val="18"/>
                <w:szCs w:val="18"/>
              </w:rPr>
            </w:pPr>
          </w:p>
          <w:p w:rsidR="0078790A" w:rsidRDefault="0078790A" w:rsidP="0078790A">
            <w:pPr>
              <w:ind w:left="-80" w:right="-153"/>
              <w:rPr>
                <w:rFonts w:ascii="Arial" w:eastAsia="Arial" w:hAnsi="Arial" w:cs="Arial"/>
                <w:sz w:val="18"/>
                <w:szCs w:val="18"/>
              </w:rPr>
            </w:pPr>
          </w:p>
          <w:p w:rsidR="0078790A" w:rsidRDefault="0078790A" w:rsidP="0078790A">
            <w:pPr>
              <w:ind w:left="-80" w:right="-158"/>
              <w:rPr>
                <w:rFonts w:ascii="Arial" w:eastAsia="Arial" w:hAnsi="Arial" w:cs="Arial"/>
                <w:sz w:val="18"/>
                <w:szCs w:val="18"/>
              </w:rPr>
            </w:pPr>
          </w:p>
        </w:tc>
        <w:tc>
          <w:tcPr>
            <w:tcW w:w="8227" w:type="dxa"/>
            <w:tcBorders>
              <w:top w:val="nil"/>
              <w:bottom w:val="nil"/>
            </w:tcBorders>
          </w:tcPr>
          <w:p w:rsidR="0078790A" w:rsidRPr="004066A2" w:rsidRDefault="0078790A" w:rsidP="0010787C">
            <w:pPr>
              <w:pStyle w:val="NoSpacing"/>
              <w:rPr>
                <w:rFonts w:ascii="Segoe UI" w:hAnsi="Segoe UI" w:cs="Segoe UI"/>
                <w:sz w:val="20"/>
                <w:szCs w:val="20"/>
              </w:rPr>
            </w:pPr>
            <w:r w:rsidRPr="004066A2">
              <w:rPr>
                <w:rFonts w:ascii="Segoe UI" w:hAnsi="Segoe UI" w:cs="Segoe UI"/>
                <w:sz w:val="20"/>
                <w:szCs w:val="20"/>
              </w:rPr>
              <w:t>In the event of issuer’s insolvency, provider must continue to provide benefits until the later of:</w:t>
            </w:r>
          </w:p>
          <w:p w:rsidR="0078790A" w:rsidRPr="004066A2" w:rsidRDefault="0078790A" w:rsidP="00E54A29">
            <w:pPr>
              <w:pStyle w:val="NoSpacing"/>
              <w:numPr>
                <w:ilvl w:val="0"/>
                <w:numId w:val="49"/>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rsidR="0078790A" w:rsidRPr="004066A2" w:rsidRDefault="0078790A" w:rsidP="00E54A29">
            <w:pPr>
              <w:pStyle w:val="NoSpacing"/>
              <w:numPr>
                <w:ilvl w:val="0"/>
                <w:numId w:val="49"/>
              </w:numPr>
              <w:rPr>
                <w:rFonts w:ascii="Segoe UI" w:hAnsi="Segoe UI" w:cs="Segoe UI"/>
                <w:sz w:val="20"/>
                <w:szCs w:val="20"/>
              </w:rPr>
            </w:pPr>
            <w:r w:rsidRPr="004066A2">
              <w:rPr>
                <w:rFonts w:ascii="Segoe UI" w:hAnsi="Segoe UI" w:cs="Segoe UI"/>
                <w:sz w:val="20"/>
                <w:szCs w:val="20"/>
              </w:rPr>
              <w:t>The person’s discharge from inpatient facilities.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Default="0078790A" w:rsidP="0078790A">
            <w:pPr>
              <w:spacing w:before="120" w:after="120" w:line="206" w:lineRule="exact"/>
              <w:ind w:left="-18" w:right="-20"/>
              <w:rPr>
                <w:rFonts w:ascii="Arial" w:eastAsia="Arial" w:hAnsi="Arial" w:cs="Arial"/>
                <w:sz w:val="18"/>
                <w:szCs w:val="18"/>
              </w:rPr>
            </w:pPr>
          </w:p>
        </w:tc>
        <w:tc>
          <w:tcPr>
            <w:tcW w:w="1828" w:type="dxa"/>
            <w:tcBorders>
              <w:top w:val="nil"/>
              <w:bottom w:val="single" w:sz="4" w:space="0" w:color="auto"/>
            </w:tcBorders>
          </w:tcPr>
          <w:p w:rsidR="0078790A" w:rsidRPr="00A16B6C" w:rsidRDefault="0078790A" w:rsidP="0078790A">
            <w:pPr>
              <w:ind w:left="-80"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p>
          <w:p w:rsidR="0078790A" w:rsidRDefault="0078790A" w:rsidP="002D6007">
            <w:pPr>
              <w:ind w:left="-80" w:right="-153"/>
              <w:rPr>
                <w:rFonts w:ascii="Arial" w:eastAsia="Arial" w:hAnsi="Arial" w:cs="Arial"/>
                <w:sz w:val="18"/>
                <w:szCs w:val="18"/>
              </w:rPr>
            </w:pPr>
            <w:r>
              <w:rPr>
                <w:rFonts w:ascii="Arial" w:eastAsia="Arial" w:hAnsi="Arial" w:cs="Arial"/>
                <w:sz w:val="18"/>
                <w:szCs w:val="18"/>
              </w:rPr>
              <w:t>284-170-421</w:t>
            </w:r>
            <w:r>
              <w:rPr>
                <w:rFonts w:ascii="Arial" w:eastAsia="Arial" w:hAnsi="Arial" w:cs="Arial"/>
                <w:spacing w:val="1"/>
                <w:sz w:val="18"/>
                <w:szCs w:val="18"/>
              </w:rPr>
              <w:t>(3</w:t>
            </w:r>
            <w:r>
              <w:rPr>
                <w:rFonts w:ascii="Arial" w:eastAsia="Arial" w:hAnsi="Arial" w:cs="Arial"/>
                <w:sz w:val="18"/>
                <w:szCs w:val="18"/>
              </w:rPr>
              <w:t>)(d)</w:t>
            </w:r>
          </w:p>
          <w:p w:rsidR="0078790A" w:rsidRDefault="0078790A" w:rsidP="0078790A">
            <w:pPr>
              <w:ind w:left="-80" w:right="-153"/>
              <w:rPr>
                <w:rFonts w:ascii="Arial" w:eastAsia="Arial" w:hAnsi="Arial" w:cs="Arial"/>
                <w:sz w:val="18"/>
                <w:szCs w:val="18"/>
              </w:rPr>
            </w:pPr>
          </w:p>
        </w:tc>
        <w:tc>
          <w:tcPr>
            <w:tcW w:w="8227" w:type="dxa"/>
            <w:tcBorders>
              <w:top w:val="nil"/>
              <w:bottom w:val="single" w:sz="4" w:space="0" w:color="auto"/>
            </w:tcBorders>
          </w:tcPr>
          <w:p w:rsidR="0078790A" w:rsidRPr="004066A2" w:rsidRDefault="0078790A" w:rsidP="00E54A29">
            <w:pPr>
              <w:pStyle w:val="NoSpacing"/>
              <w:numPr>
                <w:ilvl w:val="0"/>
                <w:numId w:val="50"/>
              </w:numPr>
              <w:rPr>
                <w:rFonts w:ascii="Segoe UI" w:hAnsi="Segoe UI" w:cs="Segoe UI"/>
                <w:sz w:val="20"/>
                <w:szCs w:val="20"/>
              </w:rPr>
            </w:pPr>
            <w:r w:rsidRPr="004066A2">
              <w:rPr>
                <w:rFonts w:ascii="Segoe UI" w:hAnsi="Segoe UI" w:cs="Segoe UI"/>
                <w:sz w:val="20"/>
                <w:szCs w:val="20"/>
              </w:rPr>
              <w:t>This includes where issuer denies payment because the provider failed to comply with the terms/conditions of its contract</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val="restart"/>
          </w:tcPr>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28" w:type="dxa"/>
            <w:tcBorders>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pacing w:val="-1"/>
                <w:sz w:val="18"/>
                <w:szCs w:val="18"/>
              </w:rPr>
              <w:t>5</w:t>
            </w:r>
            <w:r>
              <w:rPr>
                <w:rFonts w:ascii="Arial" w:eastAsia="Arial" w:hAnsi="Arial" w:cs="Arial"/>
                <w:sz w:val="18"/>
                <w:szCs w:val="18"/>
              </w:rPr>
              <w:t>(6)</w:t>
            </w:r>
          </w:p>
          <w:p w:rsidR="0078790A" w:rsidRDefault="0078790A" w:rsidP="0078790A">
            <w:pPr>
              <w:ind w:left="-63" w:right="-153"/>
              <w:rPr>
                <w:rFonts w:ascii="Arial" w:eastAsia="Arial" w:hAnsi="Arial" w:cs="Arial"/>
                <w:sz w:val="18"/>
                <w:szCs w:val="18"/>
              </w:rPr>
            </w:pPr>
          </w:p>
        </w:tc>
        <w:tc>
          <w:tcPr>
            <w:tcW w:w="8227" w:type="dxa"/>
            <w:tcBorders>
              <w:bottom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Each carrier must provide, upon the request of an enrollee, access by the enrollee to a second opinion regarding any medical diagnosis or treatment plan from a qualified participating provider of the enrollee's choice.</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Pr="001C59EB" w:rsidRDefault="0078790A" w:rsidP="001C59EB">
            <w:pPr>
              <w:pStyle w:val="NoSpacing"/>
              <w:jc w:val="center"/>
              <w:rPr>
                <w:rFonts w:ascii="Segoe UI" w:hAnsi="Segoe UI" w:cs="Segoe UI"/>
                <w:sz w:val="20"/>
                <w:szCs w:val="20"/>
              </w:rPr>
            </w:pPr>
          </w:p>
        </w:tc>
        <w:tc>
          <w:tcPr>
            <w:tcW w:w="1828" w:type="dxa"/>
            <w:tcBorders>
              <w:top w:val="nil"/>
              <w:bottom w:val="single" w:sz="4" w:space="0" w:color="auto"/>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284-170-360(5)</w:t>
            </w:r>
          </w:p>
        </w:tc>
        <w:tc>
          <w:tcPr>
            <w:tcW w:w="8227" w:type="dxa"/>
            <w:tcBorders>
              <w:top w:val="nil"/>
              <w:bottom w:val="single" w:sz="4" w:space="0" w:color="auto"/>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val="restart"/>
          </w:tcPr>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28" w:type="dxa"/>
            <w:tcBorders>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RCW 48.43.515(4)</w:t>
            </w:r>
          </w:p>
          <w:p w:rsidR="0078790A" w:rsidRDefault="0078790A" w:rsidP="0078790A">
            <w:pPr>
              <w:ind w:left="-63" w:right="-153"/>
              <w:rPr>
                <w:rFonts w:ascii="Arial" w:eastAsia="Arial" w:hAnsi="Arial" w:cs="Arial"/>
                <w:sz w:val="18"/>
                <w:szCs w:val="18"/>
              </w:rPr>
            </w:pPr>
          </w:p>
        </w:tc>
        <w:tc>
          <w:tcPr>
            <w:tcW w:w="8227" w:type="dxa"/>
            <w:tcBorders>
              <w:bottom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vMerge/>
          </w:tcPr>
          <w:p w:rsidR="0078790A" w:rsidRPr="001C59EB" w:rsidRDefault="0078790A" w:rsidP="001C59EB">
            <w:pPr>
              <w:pStyle w:val="NoSpacing"/>
              <w:jc w:val="center"/>
              <w:rPr>
                <w:rFonts w:ascii="Segoe UI" w:hAnsi="Segoe UI" w:cs="Segoe UI"/>
                <w:sz w:val="20"/>
                <w:szCs w:val="20"/>
              </w:rPr>
            </w:pPr>
          </w:p>
        </w:tc>
        <w:tc>
          <w:tcPr>
            <w:tcW w:w="1828" w:type="dxa"/>
            <w:tcBorders>
              <w:top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WAC 284-170-330(4)</w:t>
            </w:r>
          </w:p>
        </w:tc>
        <w:tc>
          <w:tcPr>
            <w:tcW w:w="8227" w:type="dxa"/>
            <w:tcBorders>
              <w:top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tcPr>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p w:rsidR="0078790A" w:rsidRPr="001C59EB" w:rsidRDefault="0078790A" w:rsidP="001C59EB">
            <w:pPr>
              <w:pStyle w:val="NoSpacing"/>
              <w:jc w:val="center"/>
              <w:rPr>
                <w:rFonts w:ascii="Segoe UI" w:hAnsi="Segoe UI" w:cs="Segoe UI"/>
                <w:sz w:val="20"/>
                <w:szCs w:val="20"/>
              </w:rPr>
            </w:pPr>
          </w:p>
        </w:tc>
        <w:tc>
          <w:tcPr>
            <w:tcW w:w="1828" w:type="dxa"/>
            <w:tcBorders>
              <w:bottom w:val="single" w:sz="4" w:space="0" w:color="auto"/>
            </w:tcBorders>
          </w:tcPr>
          <w:p w:rsidR="0078790A" w:rsidRDefault="0078790A" w:rsidP="0078790A">
            <w:pPr>
              <w:ind w:left="-63" w:right="-153"/>
              <w:rPr>
                <w:rFonts w:ascii="Arial" w:eastAsia="Arial" w:hAnsi="Arial" w:cs="Arial"/>
                <w:sz w:val="18"/>
                <w:szCs w:val="18"/>
              </w:rPr>
            </w:pPr>
          </w:p>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48.43.</w:t>
            </w:r>
            <w:r>
              <w:rPr>
                <w:rFonts w:ascii="Arial" w:eastAsia="Arial" w:hAnsi="Arial" w:cs="Arial"/>
                <w:spacing w:val="1"/>
                <w:sz w:val="18"/>
                <w:szCs w:val="18"/>
              </w:rPr>
              <w:t>51</w:t>
            </w:r>
            <w:r>
              <w:rPr>
                <w:rFonts w:ascii="Arial" w:eastAsia="Arial" w:hAnsi="Arial" w:cs="Arial"/>
                <w:sz w:val="18"/>
                <w:szCs w:val="18"/>
              </w:rPr>
              <w:t>5 (3)</w:t>
            </w:r>
          </w:p>
          <w:p w:rsidR="0078790A" w:rsidRDefault="0078790A" w:rsidP="0078790A">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284-170-360(2)</w:t>
            </w:r>
          </w:p>
        </w:tc>
        <w:tc>
          <w:tcPr>
            <w:tcW w:w="8227" w:type="dxa"/>
            <w:tcBorders>
              <w:bottom w:val="single" w:sz="4" w:space="0" w:color="auto"/>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period of time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sidR="001C59EB">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p>
          <w:p w:rsidR="0078790A" w:rsidRPr="004066A2" w:rsidRDefault="0078790A" w:rsidP="00E54A29">
            <w:pPr>
              <w:pStyle w:val="NoSpacing"/>
              <w:numPr>
                <w:ilvl w:val="0"/>
                <w:numId w:val="50"/>
              </w:numPr>
              <w:rPr>
                <w:rFonts w:ascii="Segoe UI" w:hAnsi="Segoe UI" w:cs="Segoe UI"/>
                <w:sz w:val="20"/>
                <w:szCs w:val="20"/>
              </w:rPr>
            </w:pPr>
            <w:r w:rsidRPr="004066A2">
              <w:rPr>
                <w:rFonts w:ascii="Segoe UI" w:hAnsi="Segoe UI" w:cs="Segoe UI"/>
                <w:sz w:val="20"/>
                <w:szCs w:val="20"/>
              </w:rPr>
              <w:t>Must be consistent with the enrollee’s medical or psychiatric needs and plan benefits.</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760260">
        <w:trPr>
          <w:trHeight w:val="193"/>
          <w:jc w:val="center"/>
        </w:trPr>
        <w:tc>
          <w:tcPr>
            <w:tcW w:w="1435" w:type="dxa"/>
            <w:shd w:val="clear" w:color="auto" w:fill="404040" w:themeFill="text1" w:themeFillTint="BF"/>
          </w:tcPr>
          <w:p w:rsidR="0078790A" w:rsidRDefault="0078790A" w:rsidP="0078790A">
            <w:pPr>
              <w:pStyle w:val="NoSpacing"/>
            </w:pPr>
          </w:p>
        </w:tc>
        <w:tc>
          <w:tcPr>
            <w:tcW w:w="1322" w:type="dxa"/>
            <w:shd w:val="clear" w:color="auto" w:fill="404040" w:themeFill="text1" w:themeFillTint="BF"/>
          </w:tcPr>
          <w:p w:rsidR="0078790A" w:rsidRDefault="0078790A" w:rsidP="0078790A">
            <w:pPr>
              <w:pStyle w:val="NoSpacing"/>
              <w:rPr>
                <w:rFonts w:ascii="Arial" w:eastAsia="Arial" w:hAnsi="Arial" w:cs="Arial"/>
                <w:sz w:val="18"/>
                <w:szCs w:val="18"/>
              </w:rPr>
            </w:pPr>
          </w:p>
        </w:tc>
        <w:tc>
          <w:tcPr>
            <w:tcW w:w="1828" w:type="dxa"/>
            <w:tcBorders>
              <w:bottom w:val="single" w:sz="4" w:space="0" w:color="auto"/>
            </w:tcBorders>
            <w:shd w:val="clear" w:color="auto" w:fill="404040" w:themeFill="text1" w:themeFillTint="BF"/>
          </w:tcPr>
          <w:p w:rsidR="0078790A" w:rsidRDefault="0078790A" w:rsidP="0078790A">
            <w:pPr>
              <w:pStyle w:val="NoSpacing"/>
              <w:rPr>
                <w:rFonts w:ascii="Arial" w:eastAsia="Arial" w:hAnsi="Arial" w:cs="Arial"/>
                <w:sz w:val="18"/>
                <w:szCs w:val="18"/>
              </w:rPr>
            </w:pPr>
          </w:p>
        </w:tc>
        <w:tc>
          <w:tcPr>
            <w:tcW w:w="8227" w:type="dxa"/>
            <w:tcBorders>
              <w:bottom w:val="single" w:sz="4" w:space="0" w:color="auto"/>
            </w:tcBorders>
            <w:shd w:val="clear" w:color="auto" w:fill="404040" w:themeFill="text1" w:themeFillTint="BF"/>
          </w:tcPr>
          <w:p w:rsidR="0078790A" w:rsidRPr="004066A2" w:rsidRDefault="0078790A" w:rsidP="0078790A">
            <w:pPr>
              <w:pStyle w:val="NoSpacing"/>
              <w:rPr>
                <w:rFonts w:ascii="Segoe UI" w:eastAsia="Arial" w:hAnsi="Segoe UI" w:cs="Segoe UI"/>
                <w:sz w:val="20"/>
                <w:szCs w:val="20"/>
              </w:rPr>
            </w:pPr>
          </w:p>
        </w:tc>
        <w:tc>
          <w:tcPr>
            <w:tcW w:w="1351" w:type="dxa"/>
            <w:tcBorders>
              <w:bottom w:val="single" w:sz="4" w:space="0" w:color="auto"/>
            </w:tcBorders>
            <w:shd w:val="clear" w:color="auto" w:fill="404040" w:themeFill="text1" w:themeFillTint="BF"/>
          </w:tcPr>
          <w:p w:rsidR="0078790A" w:rsidRPr="002A288A" w:rsidRDefault="0078790A" w:rsidP="0078790A">
            <w:pPr>
              <w:pStyle w:val="NoSpacing"/>
              <w:rPr>
                <w:rFonts w:ascii="Arial" w:hAnsi="Arial" w:cs="Arial"/>
                <w:sz w:val="18"/>
                <w:szCs w:val="18"/>
              </w:rPr>
            </w:pPr>
          </w:p>
        </w:tc>
      </w:tr>
      <w:tr w:rsidR="0078790A" w:rsidTr="00A82657">
        <w:trPr>
          <w:trHeight w:val="193"/>
          <w:jc w:val="center"/>
        </w:trPr>
        <w:tc>
          <w:tcPr>
            <w:tcW w:w="1435" w:type="dxa"/>
            <w:vMerge w:val="restart"/>
          </w:tcPr>
          <w:p w:rsidR="0078790A" w:rsidRPr="006947B2" w:rsidRDefault="0078790A" w:rsidP="006947B2">
            <w:pPr>
              <w:pStyle w:val="NoSpacing"/>
              <w:ind w:left="-113"/>
              <w:jc w:val="center"/>
              <w:rPr>
                <w:rFonts w:ascii="Segoe UI" w:hAnsi="Segoe UI" w:cs="Segoe UI"/>
                <w:b/>
                <w:sz w:val="19"/>
                <w:szCs w:val="19"/>
              </w:rPr>
            </w:pPr>
            <w:r w:rsidRPr="006947B2">
              <w:rPr>
                <w:rFonts w:ascii="Segoe UI" w:hAnsi="Segoe UI" w:cs="Segoe UI"/>
                <w:b/>
                <w:sz w:val="19"/>
                <w:szCs w:val="19"/>
              </w:rPr>
              <w:t>Reconstructive</w:t>
            </w:r>
          </w:p>
          <w:p w:rsidR="0078790A" w:rsidRPr="006947B2" w:rsidRDefault="0078790A" w:rsidP="006947B2">
            <w:pPr>
              <w:pStyle w:val="NoSpacing"/>
              <w:ind w:left="-113" w:firstLine="90"/>
              <w:jc w:val="center"/>
              <w:rPr>
                <w:rFonts w:ascii="Segoe UI" w:hAnsi="Segoe UI" w:cs="Segoe UI"/>
                <w:b/>
                <w:sz w:val="19"/>
                <w:szCs w:val="19"/>
              </w:rPr>
            </w:pPr>
            <w:r w:rsidRPr="006947B2">
              <w:rPr>
                <w:rFonts w:ascii="Segoe UI" w:hAnsi="Segoe UI" w:cs="Segoe UI"/>
                <w:b/>
                <w:sz w:val="19"/>
                <w:szCs w:val="19"/>
              </w:rPr>
              <w:t>Breast Surgery</w:t>
            </w:r>
          </w:p>
          <w:p w:rsidR="0078790A" w:rsidRDefault="0078790A" w:rsidP="001C59EB">
            <w:pPr>
              <w:spacing w:before="120" w:after="120" w:line="203" w:lineRule="exact"/>
              <w:ind w:left="-113" w:right="-20"/>
              <w:jc w:val="center"/>
              <w:rPr>
                <w:rFonts w:eastAsia="Arial" w:cs="Arial"/>
                <w:b/>
                <w:sz w:val="20"/>
                <w:szCs w:val="18"/>
              </w:rPr>
            </w:pPr>
          </w:p>
        </w:tc>
        <w:tc>
          <w:tcPr>
            <w:tcW w:w="1322" w:type="dxa"/>
            <w:vMerge w:val="restart"/>
          </w:tcPr>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lastRenderedPageBreak/>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33</w:t>
            </w:r>
            <w:r>
              <w:rPr>
                <w:rFonts w:ascii="Arial" w:eastAsia="Arial" w:hAnsi="Arial" w:cs="Arial"/>
                <w:sz w:val="18"/>
                <w:szCs w:val="18"/>
              </w:rPr>
              <w:t>0(1)</w:t>
            </w:r>
          </w:p>
          <w:p w:rsidR="0078790A" w:rsidRDefault="0078790A" w:rsidP="0078790A">
            <w:pPr>
              <w:ind w:left="-63" w:right="-153"/>
              <w:rPr>
                <w:rFonts w:ascii="Arial" w:eastAsia="Arial" w:hAnsi="Arial" w:cs="Arial"/>
                <w:sz w:val="18"/>
                <w:szCs w:val="18"/>
              </w:rPr>
            </w:pPr>
          </w:p>
        </w:tc>
        <w:tc>
          <w:tcPr>
            <w:tcW w:w="8227" w:type="dxa"/>
            <w:tcBorders>
              <w:bottom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line="203" w:lineRule="exact"/>
              <w:ind w:left="-54" w:right="-20"/>
              <w:rPr>
                <w:rFonts w:eastAsia="Arial" w:cs="Arial"/>
                <w:b/>
                <w:w w:val="107"/>
              </w:rPr>
            </w:pPr>
          </w:p>
        </w:tc>
        <w:tc>
          <w:tcPr>
            <w:tcW w:w="1322" w:type="dxa"/>
            <w:vMerge/>
          </w:tcPr>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RCW 48.44.330(2)</w:t>
            </w:r>
          </w:p>
          <w:p w:rsidR="0078790A" w:rsidRDefault="0078790A" w:rsidP="0078790A">
            <w:pPr>
              <w:spacing w:line="360" w:lineRule="auto"/>
              <w:ind w:left="-63" w:right="-153"/>
              <w:rPr>
                <w:rFonts w:ascii="Arial" w:eastAsia="Arial" w:hAnsi="Arial" w:cs="Arial"/>
                <w:spacing w:val="1"/>
                <w:sz w:val="18"/>
                <w:szCs w:val="18"/>
              </w:rPr>
            </w:pPr>
          </w:p>
          <w:p w:rsidR="0078790A" w:rsidRDefault="0078790A" w:rsidP="0078790A">
            <w:pPr>
              <w:ind w:left="-63" w:right="-153"/>
              <w:rPr>
                <w:rFonts w:ascii="Arial" w:eastAsia="Arial" w:hAnsi="Arial" w:cs="Arial"/>
                <w:sz w:val="18"/>
                <w:szCs w:val="18"/>
              </w:rPr>
            </w:pPr>
          </w:p>
        </w:tc>
        <w:tc>
          <w:tcPr>
            <w:tcW w:w="8227" w:type="dxa"/>
            <w:tcBorders>
              <w:top w:val="nil"/>
              <w:bottom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 xml:space="preserve">Must provide coverage for all stages of one reconstructive breast reduction on the </w:t>
            </w:r>
            <w:proofErr w:type="spellStart"/>
            <w:r w:rsidRPr="004066A2">
              <w:rPr>
                <w:rFonts w:ascii="Segoe UI" w:hAnsi="Segoe UI" w:cs="Segoe UI"/>
                <w:sz w:val="20"/>
                <w:szCs w:val="20"/>
              </w:rPr>
              <w:t>nondiseased</w:t>
            </w:r>
            <w:proofErr w:type="spellEnd"/>
            <w:r w:rsidRPr="004066A2">
              <w:rPr>
                <w:rFonts w:ascii="Segoe UI" w:hAnsi="Segoe UI" w:cs="Segoe UI"/>
                <w:sz w:val="20"/>
                <w:szCs w:val="20"/>
              </w:rPr>
              <w:t xml:space="preserve"> breast to make it equal in size with the diseased breast after definitive reconstructive surgery on the diseased breast.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104750">
        <w:trPr>
          <w:trHeight w:val="193"/>
          <w:jc w:val="center"/>
        </w:trPr>
        <w:tc>
          <w:tcPr>
            <w:tcW w:w="1435" w:type="dxa"/>
            <w:vMerge/>
            <w:tcBorders>
              <w:bottom w:val="single" w:sz="4" w:space="0" w:color="auto"/>
            </w:tcBorders>
          </w:tcPr>
          <w:p w:rsidR="0078790A" w:rsidRPr="00BE0827" w:rsidRDefault="0078790A" w:rsidP="0078790A">
            <w:pPr>
              <w:spacing w:before="120" w:after="120" w:line="203" w:lineRule="exact"/>
              <w:ind w:left="-54" w:right="-20"/>
              <w:rPr>
                <w:rFonts w:eastAsia="Arial" w:cs="Arial"/>
                <w:b/>
                <w:w w:val="107"/>
              </w:rPr>
            </w:pPr>
          </w:p>
        </w:tc>
        <w:tc>
          <w:tcPr>
            <w:tcW w:w="1322" w:type="dxa"/>
            <w:vMerge/>
            <w:tcBorders>
              <w:bottom w:val="single" w:sz="4" w:space="0" w:color="auto"/>
            </w:tcBorders>
          </w:tcPr>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top w:val="nil"/>
              <w:bottom w:val="single" w:sz="4" w:space="0" w:color="auto"/>
            </w:tcBorders>
          </w:tcPr>
          <w:p w:rsidR="0078790A" w:rsidRDefault="0078790A" w:rsidP="0078790A">
            <w:pPr>
              <w:spacing w:line="360" w:lineRule="auto"/>
              <w:ind w:left="-80" w:right="-153"/>
              <w:rPr>
                <w:rFonts w:ascii="Arial" w:eastAsia="Arial" w:hAnsi="Arial" w:cs="Arial"/>
                <w:sz w:val="18"/>
                <w:szCs w:val="18"/>
              </w:rPr>
            </w:pPr>
            <w:r>
              <w:rPr>
                <w:rFonts w:ascii="Arial" w:eastAsia="Arial" w:hAnsi="Arial" w:cs="Arial"/>
                <w:spacing w:val="1"/>
                <w:sz w:val="18"/>
                <w:szCs w:val="18"/>
              </w:rPr>
              <w:t>WHCRA, 29 USC §1185b (a)</w:t>
            </w:r>
          </w:p>
        </w:tc>
        <w:tc>
          <w:tcPr>
            <w:tcW w:w="8227" w:type="dxa"/>
            <w:tcBorders>
              <w:top w:val="nil"/>
              <w:bottom w:val="single" w:sz="4" w:space="0" w:color="auto"/>
            </w:tcBorders>
          </w:tcPr>
          <w:p w:rsidR="0078790A" w:rsidRPr="004066A2" w:rsidRDefault="0078790A" w:rsidP="00E54A29">
            <w:pPr>
              <w:pStyle w:val="NoSpacing"/>
              <w:numPr>
                <w:ilvl w:val="0"/>
                <w:numId w:val="50"/>
              </w:numPr>
              <w:rPr>
                <w:rFonts w:ascii="Segoe UI" w:hAnsi="Segoe UI" w:cs="Segoe UI"/>
                <w:sz w:val="20"/>
                <w:szCs w:val="20"/>
              </w:rPr>
            </w:pPr>
            <w:r w:rsidRPr="004066A2">
              <w:rPr>
                <w:rFonts w:ascii="Segoe UI" w:hAnsi="Segoe UI" w:cs="Segoe UI"/>
                <w:sz w:val="20"/>
                <w:szCs w:val="20"/>
              </w:rPr>
              <w:t>Must include all stages of reconstructive surgery on the affected breast, prostheses, and treatment of physical complications of the mastectomy, including lymphedema.</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6D3D01">
        <w:trPr>
          <w:trHeight w:val="193"/>
          <w:jc w:val="center"/>
        </w:trPr>
        <w:tc>
          <w:tcPr>
            <w:tcW w:w="1435" w:type="dxa"/>
            <w:tcBorders>
              <w:bottom w:val="single" w:sz="4" w:space="0" w:color="auto"/>
            </w:tcBorders>
            <w:shd w:val="clear" w:color="auto" w:fill="404040" w:themeFill="text1" w:themeFillTint="BF"/>
          </w:tcPr>
          <w:p w:rsidR="0078790A" w:rsidRPr="00BE0827" w:rsidRDefault="0078790A" w:rsidP="0078790A">
            <w:pPr>
              <w:pStyle w:val="NoSpacing"/>
              <w:rPr>
                <w:w w:val="107"/>
              </w:rPr>
            </w:pPr>
          </w:p>
        </w:tc>
        <w:tc>
          <w:tcPr>
            <w:tcW w:w="1322" w:type="dxa"/>
            <w:tcBorders>
              <w:bottom w:val="single" w:sz="4" w:space="0" w:color="auto"/>
            </w:tcBorders>
            <w:shd w:val="clear" w:color="auto" w:fill="404040" w:themeFill="text1" w:themeFillTint="BF"/>
          </w:tcPr>
          <w:p w:rsidR="0078790A" w:rsidRDefault="0078790A" w:rsidP="0078790A">
            <w:pPr>
              <w:pStyle w:val="NoSpacing"/>
              <w:rPr>
                <w:rFonts w:ascii="Arial" w:hAnsi="Arial"/>
                <w:sz w:val="18"/>
                <w:szCs w:val="18"/>
              </w:rPr>
            </w:pPr>
          </w:p>
        </w:tc>
        <w:tc>
          <w:tcPr>
            <w:tcW w:w="1828" w:type="dxa"/>
            <w:tcBorders>
              <w:top w:val="nil"/>
              <w:bottom w:val="single" w:sz="4" w:space="0" w:color="auto"/>
            </w:tcBorders>
            <w:shd w:val="clear" w:color="auto" w:fill="404040" w:themeFill="text1" w:themeFillTint="BF"/>
          </w:tcPr>
          <w:p w:rsidR="0078790A" w:rsidRDefault="0078790A" w:rsidP="0078790A">
            <w:pPr>
              <w:pStyle w:val="NoSpacing"/>
              <w:rPr>
                <w:rFonts w:ascii="Arial" w:hAnsi="Arial"/>
                <w:spacing w:val="1"/>
                <w:sz w:val="18"/>
                <w:szCs w:val="18"/>
              </w:rPr>
            </w:pPr>
          </w:p>
        </w:tc>
        <w:tc>
          <w:tcPr>
            <w:tcW w:w="8227" w:type="dxa"/>
            <w:tcBorders>
              <w:top w:val="nil"/>
              <w:bottom w:val="single" w:sz="4" w:space="0" w:color="auto"/>
            </w:tcBorders>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1351" w:type="dxa"/>
            <w:tcBorders>
              <w:top w:val="nil"/>
              <w:bottom w:val="single" w:sz="4" w:space="0" w:color="auto"/>
            </w:tcBorders>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104750">
        <w:trPr>
          <w:trHeight w:val="193"/>
          <w:jc w:val="center"/>
        </w:trPr>
        <w:tc>
          <w:tcPr>
            <w:tcW w:w="1435" w:type="dxa"/>
            <w:tcBorders>
              <w:top w:val="single" w:sz="4" w:space="0" w:color="auto"/>
              <w:bottom w:val="nil"/>
            </w:tcBorders>
          </w:tcPr>
          <w:p w:rsidR="0078790A" w:rsidRPr="006947B2" w:rsidRDefault="0078790A" w:rsidP="001C59EB">
            <w:pPr>
              <w:spacing w:before="120" w:after="120" w:line="203" w:lineRule="exact"/>
              <w:ind w:left="-54" w:right="-20"/>
              <w:jc w:val="center"/>
              <w:rPr>
                <w:rFonts w:ascii="Segoe UI" w:eastAsia="Arial" w:hAnsi="Segoe UI" w:cs="Segoe UI"/>
                <w:b/>
                <w:w w:val="107"/>
              </w:rPr>
            </w:pPr>
            <w:r w:rsidRPr="006947B2">
              <w:rPr>
                <w:rFonts w:ascii="Segoe UI" w:hAnsi="Segoe UI" w:cs="Segoe UI"/>
                <w:b/>
                <w:sz w:val="20"/>
                <w:szCs w:val="18"/>
              </w:rPr>
              <w:t>Rescissions Prohibited</w:t>
            </w:r>
          </w:p>
        </w:tc>
        <w:tc>
          <w:tcPr>
            <w:tcW w:w="1322" w:type="dxa"/>
            <w:tcBorders>
              <w:top w:val="single" w:sz="4" w:space="0" w:color="auto"/>
              <w:bottom w:val="nil"/>
            </w:tcBorders>
          </w:tcPr>
          <w:p w:rsidR="0078790A" w:rsidRPr="001C59EB" w:rsidRDefault="0078790A" w:rsidP="001C59EB">
            <w:pPr>
              <w:pStyle w:val="NoSpacing"/>
              <w:jc w:val="center"/>
              <w:rPr>
                <w:rFonts w:ascii="Segoe UI" w:eastAsia="Arial" w:hAnsi="Segoe UI" w:cs="Segoe UI"/>
                <w:sz w:val="19"/>
                <w:szCs w:val="19"/>
              </w:rPr>
            </w:pPr>
            <w:r w:rsidRPr="001C59EB">
              <w:rPr>
                <w:rFonts w:ascii="Segoe UI" w:hAnsi="Segoe UI" w:cs="Segoe UI"/>
                <w:sz w:val="19"/>
                <w:szCs w:val="19"/>
              </w:rPr>
              <w:t xml:space="preserve">Both </w:t>
            </w:r>
            <w:r w:rsidRPr="001C59EB">
              <w:rPr>
                <w:rFonts w:ascii="Segoe UI" w:hAnsi="Segoe UI" w:cs="Segoe UI"/>
                <w:sz w:val="19"/>
                <w:szCs w:val="19"/>
                <w:u w:val="single"/>
              </w:rPr>
              <w:t>Grand-fathered</w:t>
            </w:r>
            <w:r w:rsidRPr="001C59EB">
              <w:rPr>
                <w:rFonts w:ascii="Segoe UI" w:hAnsi="Segoe UI" w:cs="Segoe UI"/>
                <w:sz w:val="19"/>
                <w:szCs w:val="19"/>
              </w:rPr>
              <w:t xml:space="preserve"> and </w:t>
            </w:r>
            <w:r w:rsidRPr="001C59EB">
              <w:rPr>
                <w:rFonts w:ascii="Segoe UI" w:hAnsi="Segoe UI" w:cs="Segoe UI"/>
                <w:sz w:val="19"/>
                <w:szCs w:val="19"/>
                <w:u w:val="single"/>
              </w:rPr>
              <w:t>non</w:t>
            </w:r>
            <w:r w:rsidRPr="001C59EB">
              <w:rPr>
                <w:rFonts w:ascii="Segoe UI" w:hAnsi="Segoe UI" w:cs="Segoe UI"/>
                <w:sz w:val="19"/>
                <w:szCs w:val="19"/>
              </w:rPr>
              <w:t>-grand-</w:t>
            </w:r>
          </w:p>
        </w:tc>
        <w:tc>
          <w:tcPr>
            <w:tcW w:w="1828" w:type="dxa"/>
            <w:tcBorders>
              <w:top w:val="single" w:sz="4" w:space="0" w:color="auto"/>
              <w:bottom w:val="nil"/>
            </w:tcBorders>
          </w:tcPr>
          <w:p w:rsidR="0078790A" w:rsidRDefault="0078790A" w:rsidP="002D6007">
            <w:pPr>
              <w:ind w:left="-80"/>
              <w:rPr>
                <w:rFonts w:ascii="Arial" w:eastAsia="Arial" w:hAnsi="Arial" w:cs="Arial"/>
                <w:spacing w:val="1"/>
                <w:sz w:val="18"/>
                <w:szCs w:val="18"/>
              </w:rPr>
            </w:pPr>
            <w:r w:rsidRPr="00434D4C">
              <w:rPr>
                <w:rFonts w:ascii="Arial" w:hAnsi="Arial" w:cs="Arial"/>
                <w:sz w:val="18"/>
                <w:szCs w:val="18"/>
              </w:rPr>
              <w:t xml:space="preserve">42 USC § 300gg-12 </w:t>
            </w:r>
          </w:p>
        </w:tc>
        <w:tc>
          <w:tcPr>
            <w:tcW w:w="8227" w:type="dxa"/>
            <w:tcBorders>
              <w:top w:val="single" w:sz="4" w:space="0" w:color="auto"/>
              <w:bottom w:val="nil"/>
            </w:tcBorders>
          </w:tcPr>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top w:val="single" w:sz="4" w:space="0" w:color="auto"/>
              <w:bottom w:val="nil"/>
            </w:tcBorders>
          </w:tcPr>
          <w:p w:rsidR="0078790A" w:rsidRPr="002A288A" w:rsidRDefault="0078790A" w:rsidP="0078790A">
            <w:pPr>
              <w:spacing w:before="120" w:after="120"/>
              <w:rPr>
                <w:rFonts w:ascii="Arial" w:hAnsi="Arial" w:cs="Arial"/>
                <w:sz w:val="18"/>
                <w:szCs w:val="18"/>
              </w:rPr>
            </w:pPr>
          </w:p>
        </w:tc>
      </w:tr>
      <w:tr w:rsidR="0078790A" w:rsidTr="00104750">
        <w:trPr>
          <w:trHeight w:val="193"/>
          <w:jc w:val="center"/>
        </w:trPr>
        <w:tc>
          <w:tcPr>
            <w:tcW w:w="1435" w:type="dxa"/>
            <w:tcBorders>
              <w:top w:val="nil"/>
              <w:bottom w:val="nil"/>
            </w:tcBorders>
          </w:tcPr>
          <w:p w:rsidR="0078790A" w:rsidRPr="00BE0827" w:rsidRDefault="0078790A" w:rsidP="0078790A">
            <w:pPr>
              <w:spacing w:before="120" w:after="120" w:line="203" w:lineRule="exact"/>
              <w:ind w:left="-54" w:right="-20"/>
              <w:rPr>
                <w:rFonts w:eastAsia="Arial" w:cs="Arial"/>
                <w:b/>
                <w:w w:val="107"/>
              </w:rPr>
            </w:pPr>
          </w:p>
        </w:tc>
        <w:tc>
          <w:tcPr>
            <w:tcW w:w="1322" w:type="dxa"/>
            <w:tcBorders>
              <w:top w:val="nil"/>
              <w:bottom w:val="nil"/>
            </w:tcBorders>
          </w:tcPr>
          <w:p w:rsidR="0078790A" w:rsidRDefault="001C59EB" w:rsidP="001C59EB">
            <w:pPr>
              <w:pStyle w:val="NoSpacing"/>
              <w:jc w:val="center"/>
            </w:pPr>
            <w:r w:rsidRPr="001C59EB">
              <w:rPr>
                <w:rFonts w:ascii="Segoe UI" w:hAnsi="Segoe UI" w:cs="Segoe UI"/>
                <w:sz w:val="19"/>
                <w:szCs w:val="19"/>
              </w:rPr>
              <w:t>fathered plans</w:t>
            </w:r>
          </w:p>
        </w:tc>
        <w:tc>
          <w:tcPr>
            <w:tcW w:w="1828" w:type="dxa"/>
            <w:tcBorders>
              <w:top w:val="nil"/>
              <w:bottom w:val="nil"/>
            </w:tcBorders>
          </w:tcPr>
          <w:p w:rsidR="0078790A" w:rsidRDefault="0078790A" w:rsidP="0078790A">
            <w:pPr>
              <w:ind w:left="-80"/>
              <w:rPr>
                <w:rFonts w:ascii="Arial" w:hAnsi="Arial" w:cs="Arial"/>
                <w:sz w:val="18"/>
                <w:szCs w:val="18"/>
              </w:rPr>
            </w:pPr>
            <w:r>
              <w:rPr>
                <w:rFonts w:ascii="Arial" w:hAnsi="Arial" w:cs="Arial"/>
                <w:sz w:val="18"/>
                <w:szCs w:val="18"/>
              </w:rPr>
              <w:t>45 CFR §147.128(a)(1)</w:t>
            </w:r>
          </w:p>
          <w:p w:rsidR="0078790A" w:rsidRDefault="0078790A" w:rsidP="0078790A">
            <w:pPr>
              <w:spacing w:line="360" w:lineRule="auto"/>
              <w:ind w:left="-80" w:right="-153"/>
              <w:rPr>
                <w:rFonts w:ascii="Arial" w:eastAsia="Arial" w:hAnsi="Arial" w:cs="Arial"/>
                <w:spacing w:val="1"/>
                <w:sz w:val="18"/>
                <w:szCs w:val="18"/>
              </w:rPr>
            </w:pPr>
          </w:p>
        </w:tc>
        <w:tc>
          <w:tcPr>
            <w:tcW w:w="8227" w:type="dxa"/>
            <w:tcBorders>
              <w:top w:val="nil"/>
              <w:bottom w:val="nil"/>
            </w:tcBorders>
          </w:tcPr>
          <w:p w:rsidR="0078790A" w:rsidRPr="004066A2" w:rsidRDefault="0078790A" w:rsidP="00E54A29">
            <w:pPr>
              <w:pStyle w:val="NoSpacing"/>
              <w:numPr>
                <w:ilvl w:val="0"/>
                <w:numId w:val="50"/>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104750">
        <w:trPr>
          <w:trHeight w:val="193"/>
          <w:jc w:val="center"/>
        </w:trPr>
        <w:tc>
          <w:tcPr>
            <w:tcW w:w="1435" w:type="dxa"/>
            <w:tcBorders>
              <w:top w:val="nil"/>
              <w:bottom w:val="nil"/>
            </w:tcBorders>
          </w:tcPr>
          <w:p w:rsidR="0078790A" w:rsidRPr="00BE0827" w:rsidRDefault="0078790A" w:rsidP="0078790A">
            <w:pPr>
              <w:spacing w:before="120" w:after="120" w:line="203" w:lineRule="exact"/>
              <w:ind w:left="-54" w:right="-20"/>
              <w:rPr>
                <w:rFonts w:eastAsia="Arial" w:cs="Arial"/>
                <w:b/>
                <w:w w:val="107"/>
              </w:rPr>
            </w:pPr>
          </w:p>
        </w:tc>
        <w:tc>
          <w:tcPr>
            <w:tcW w:w="1322" w:type="dxa"/>
            <w:tcBorders>
              <w:top w:val="nil"/>
              <w:bottom w:val="nil"/>
            </w:tcBorders>
          </w:tcPr>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left="-80" w:right="-153"/>
              <w:rPr>
                <w:rFonts w:ascii="Arial" w:eastAsia="Arial" w:hAnsi="Arial" w:cs="Arial"/>
                <w:spacing w:val="1"/>
                <w:sz w:val="18"/>
                <w:szCs w:val="18"/>
              </w:rPr>
            </w:pPr>
          </w:p>
        </w:tc>
        <w:tc>
          <w:tcPr>
            <w:tcW w:w="8227" w:type="dxa"/>
            <w:tcBorders>
              <w:top w:val="nil"/>
              <w:bottom w:val="nil"/>
            </w:tcBorders>
          </w:tcPr>
          <w:p w:rsidR="0078790A" w:rsidRPr="004066A2" w:rsidRDefault="0078790A" w:rsidP="00E54A29">
            <w:pPr>
              <w:pStyle w:val="NoSpacing"/>
              <w:numPr>
                <w:ilvl w:val="0"/>
                <w:numId w:val="50"/>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DD0F2F">
        <w:trPr>
          <w:trHeight w:val="193"/>
          <w:jc w:val="center"/>
        </w:trPr>
        <w:tc>
          <w:tcPr>
            <w:tcW w:w="1435" w:type="dxa"/>
            <w:vMerge w:val="restart"/>
            <w:tcBorders>
              <w:top w:val="nil"/>
            </w:tcBorders>
          </w:tcPr>
          <w:p w:rsidR="0078790A" w:rsidRPr="00BE0827" w:rsidRDefault="0078790A" w:rsidP="001C59EB">
            <w:pPr>
              <w:spacing w:before="120" w:after="120" w:line="203" w:lineRule="exact"/>
              <w:ind w:left="-54" w:right="-20"/>
              <w:jc w:val="center"/>
              <w:rPr>
                <w:rFonts w:eastAsia="Arial" w:cs="Arial"/>
                <w:b/>
                <w:w w:val="107"/>
              </w:rPr>
            </w:pPr>
          </w:p>
        </w:tc>
        <w:tc>
          <w:tcPr>
            <w:tcW w:w="1322" w:type="dxa"/>
            <w:vMerge w:val="restart"/>
            <w:tcBorders>
              <w:top w:val="nil"/>
            </w:tcBorders>
          </w:tcPr>
          <w:p w:rsidR="0078790A" w:rsidRPr="001C59EB" w:rsidRDefault="0078790A" w:rsidP="001C59EB">
            <w:pPr>
              <w:pStyle w:val="NoSpacing"/>
              <w:jc w:val="center"/>
              <w:rPr>
                <w:rFonts w:ascii="Segoe UI" w:eastAsia="Arial"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828" w:type="dxa"/>
            <w:tcBorders>
              <w:top w:val="nil"/>
              <w:bottom w:val="nil"/>
            </w:tcBorders>
          </w:tcPr>
          <w:p w:rsidR="0078790A" w:rsidRDefault="0078790A" w:rsidP="0078790A">
            <w:pPr>
              <w:pStyle w:val="NoSpacing"/>
              <w:ind w:left="-80"/>
              <w:rPr>
                <w:rFonts w:eastAsia="Arial"/>
                <w:spacing w:val="1"/>
              </w:rPr>
            </w:pPr>
            <w:r>
              <w:t>45 CFR §147.128(a)(1)</w:t>
            </w:r>
          </w:p>
        </w:tc>
        <w:tc>
          <w:tcPr>
            <w:tcW w:w="8227" w:type="dxa"/>
            <w:tcBorders>
              <w:top w:val="nil"/>
              <w:bottom w:val="nil"/>
            </w:tcBorders>
          </w:tcPr>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DD0F2F">
        <w:trPr>
          <w:trHeight w:val="193"/>
          <w:jc w:val="center"/>
        </w:trPr>
        <w:tc>
          <w:tcPr>
            <w:tcW w:w="1435" w:type="dxa"/>
            <w:vMerge/>
            <w:tcBorders>
              <w:bottom w:val="nil"/>
            </w:tcBorders>
          </w:tcPr>
          <w:p w:rsidR="0078790A" w:rsidRPr="00BE0827" w:rsidRDefault="0078790A" w:rsidP="0078790A">
            <w:pPr>
              <w:spacing w:before="120" w:after="120" w:line="203" w:lineRule="exact"/>
              <w:ind w:left="-54" w:right="-20"/>
              <w:rPr>
                <w:rFonts w:eastAsia="Arial" w:cs="Arial"/>
                <w:b/>
                <w:w w:val="107"/>
              </w:rPr>
            </w:pPr>
          </w:p>
        </w:tc>
        <w:tc>
          <w:tcPr>
            <w:tcW w:w="1322" w:type="dxa"/>
            <w:vMerge/>
            <w:tcBorders>
              <w:bottom w:val="nil"/>
            </w:tcBorders>
          </w:tcPr>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top w:val="nil"/>
              <w:bottom w:val="nil"/>
            </w:tcBorders>
          </w:tcPr>
          <w:p w:rsidR="0078790A" w:rsidRDefault="0078790A" w:rsidP="0078790A">
            <w:pPr>
              <w:ind w:left="-80"/>
              <w:rPr>
                <w:rFonts w:ascii="Arial" w:hAnsi="Arial" w:cs="Arial"/>
                <w:sz w:val="18"/>
                <w:szCs w:val="18"/>
              </w:rPr>
            </w:pPr>
            <w:r>
              <w:rPr>
                <w:rFonts w:ascii="Arial" w:hAnsi="Arial" w:cs="Arial"/>
                <w:sz w:val="18"/>
                <w:szCs w:val="18"/>
              </w:rPr>
              <w:t>45 CFR §147.128(a)(2)</w:t>
            </w:r>
          </w:p>
          <w:p w:rsidR="0078790A" w:rsidRDefault="0078790A" w:rsidP="0078790A">
            <w:pPr>
              <w:spacing w:line="360" w:lineRule="auto"/>
              <w:ind w:left="-80" w:right="-153"/>
              <w:rPr>
                <w:rFonts w:ascii="Arial" w:eastAsia="Arial" w:hAnsi="Arial" w:cs="Arial"/>
                <w:spacing w:val="1"/>
                <w:sz w:val="18"/>
                <w:szCs w:val="18"/>
              </w:rPr>
            </w:pPr>
          </w:p>
        </w:tc>
        <w:tc>
          <w:tcPr>
            <w:tcW w:w="8227" w:type="dxa"/>
            <w:tcBorders>
              <w:top w:val="nil"/>
              <w:bottom w:val="nil"/>
            </w:tcBorders>
          </w:tcPr>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170B00">
        <w:trPr>
          <w:trHeight w:val="193"/>
          <w:jc w:val="center"/>
        </w:trPr>
        <w:tc>
          <w:tcPr>
            <w:tcW w:w="1435" w:type="dxa"/>
            <w:tcBorders>
              <w:top w:val="nil"/>
              <w:bottom w:val="nil"/>
            </w:tcBorders>
          </w:tcPr>
          <w:p w:rsidR="0078790A" w:rsidRPr="00BE0827" w:rsidRDefault="0078790A" w:rsidP="0078790A">
            <w:pPr>
              <w:spacing w:before="120" w:after="120" w:line="203" w:lineRule="exact"/>
              <w:ind w:left="-54" w:right="-20"/>
              <w:rPr>
                <w:rFonts w:eastAsia="Arial" w:cs="Arial"/>
                <w:b/>
                <w:w w:val="107"/>
              </w:rPr>
            </w:pPr>
          </w:p>
        </w:tc>
        <w:tc>
          <w:tcPr>
            <w:tcW w:w="1322" w:type="dxa"/>
            <w:tcBorders>
              <w:top w:val="nil"/>
              <w:bottom w:val="nil"/>
            </w:tcBorders>
          </w:tcPr>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top w:val="nil"/>
              <w:bottom w:val="nil"/>
            </w:tcBorders>
          </w:tcPr>
          <w:p w:rsidR="0078790A" w:rsidRDefault="0078790A" w:rsidP="0078790A">
            <w:pPr>
              <w:pStyle w:val="NoSpacing"/>
              <w:ind w:left="-80"/>
              <w:rPr>
                <w:rFonts w:eastAsia="Arial"/>
                <w:spacing w:val="1"/>
              </w:rPr>
            </w:pPr>
            <w:r>
              <w:t>45 CFR §147.128(a)(2)(</w:t>
            </w:r>
            <w:proofErr w:type="spellStart"/>
            <w:r>
              <w:t>i</w:t>
            </w:r>
            <w:proofErr w:type="spellEnd"/>
            <w:r>
              <w:t>)</w:t>
            </w:r>
          </w:p>
        </w:tc>
        <w:tc>
          <w:tcPr>
            <w:tcW w:w="8227" w:type="dxa"/>
            <w:tcBorders>
              <w:top w:val="nil"/>
              <w:bottom w:val="nil"/>
            </w:tcBorders>
          </w:tcPr>
          <w:p w:rsidR="0078790A" w:rsidRPr="004066A2" w:rsidRDefault="0078790A" w:rsidP="00E54A29">
            <w:pPr>
              <w:pStyle w:val="NoSpacing"/>
              <w:numPr>
                <w:ilvl w:val="0"/>
                <w:numId w:val="51"/>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170B00">
        <w:trPr>
          <w:trHeight w:val="193"/>
          <w:jc w:val="center"/>
        </w:trPr>
        <w:tc>
          <w:tcPr>
            <w:tcW w:w="1435" w:type="dxa"/>
            <w:tcBorders>
              <w:top w:val="nil"/>
            </w:tcBorders>
          </w:tcPr>
          <w:p w:rsidR="0078790A" w:rsidRPr="00BE0827" w:rsidRDefault="0078790A" w:rsidP="0078790A">
            <w:pPr>
              <w:spacing w:before="120" w:after="120" w:line="203" w:lineRule="exact"/>
              <w:ind w:left="-54" w:right="-20"/>
              <w:rPr>
                <w:rFonts w:eastAsia="Arial" w:cs="Arial"/>
                <w:b/>
                <w:w w:val="107"/>
              </w:rPr>
            </w:pPr>
          </w:p>
        </w:tc>
        <w:tc>
          <w:tcPr>
            <w:tcW w:w="1322" w:type="dxa"/>
            <w:tcBorders>
              <w:top w:val="nil"/>
            </w:tcBorders>
          </w:tcPr>
          <w:p w:rsidR="0078790A" w:rsidRDefault="0078790A" w:rsidP="0078790A">
            <w:pPr>
              <w:spacing w:before="120" w:after="120" w:line="206" w:lineRule="exact"/>
              <w:ind w:left="-108" w:right="-20"/>
              <w:rPr>
                <w:rFonts w:ascii="Arial" w:eastAsia="Arial" w:hAnsi="Arial" w:cs="Arial"/>
                <w:sz w:val="18"/>
                <w:szCs w:val="18"/>
              </w:rPr>
            </w:pPr>
          </w:p>
        </w:tc>
        <w:tc>
          <w:tcPr>
            <w:tcW w:w="1828" w:type="dxa"/>
            <w:tcBorders>
              <w:top w:val="nil"/>
            </w:tcBorders>
          </w:tcPr>
          <w:p w:rsidR="0078790A" w:rsidRDefault="0078790A" w:rsidP="0078790A">
            <w:pPr>
              <w:ind w:left="-80"/>
              <w:rPr>
                <w:rFonts w:ascii="Arial" w:hAnsi="Arial" w:cs="Arial"/>
                <w:sz w:val="18"/>
                <w:szCs w:val="18"/>
              </w:rPr>
            </w:pPr>
            <w:r>
              <w:rPr>
                <w:rFonts w:ascii="Arial" w:hAnsi="Arial" w:cs="Arial"/>
                <w:sz w:val="18"/>
                <w:szCs w:val="18"/>
              </w:rPr>
              <w:t>45 CFR §147.128(a)(2)(ii)</w:t>
            </w:r>
          </w:p>
          <w:p w:rsidR="0078790A" w:rsidRDefault="0078790A" w:rsidP="0078790A">
            <w:pPr>
              <w:spacing w:line="360" w:lineRule="auto"/>
              <w:ind w:left="-80" w:right="-153"/>
              <w:rPr>
                <w:rFonts w:ascii="Arial" w:eastAsia="Arial" w:hAnsi="Arial" w:cs="Arial"/>
                <w:spacing w:val="1"/>
                <w:sz w:val="18"/>
                <w:szCs w:val="18"/>
              </w:rPr>
            </w:pPr>
          </w:p>
        </w:tc>
        <w:tc>
          <w:tcPr>
            <w:tcW w:w="8227" w:type="dxa"/>
            <w:tcBorders>
              <w:top w:val="nil"/>
            </w:tcBorders>
          </w:tcPr>
          <w:p w:rsidR="0078790A" w:rsidRPr="004066A2" w:rsidRDefault="0078790A" w:rsidP="00E54A29">
            <w:pPr>
              <w:pStyle w:val="NoSpacing"/>
              <w:numPr>
                <w:ilvl w:val="0"/>
                <w:numId w:val="51"/>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i/>
                <w:sz w:val="20"/>
                <w:szCs w:val="20"/>
              </w:rPr>
              <w:t xml:space="preserve">See, also:  </w:t>
            </w:r>
            <w:hyperlink r:id="rId61" w:history="1">
              <w:r w:rsidRPr="004066A2">
                <w:rPr>
                  <w:rStyle w:val="Hyperlink"/>
                  <w:rFonts w:ascii="Segoe UI" w:hAnsi="Segoe UI" w:cs="Segoe UI"/>
                  <w:sz w:val="20"/>
                  <w:szCs w:val="20"/>
                </w:rPr>
                <w:t>ACA FAQs Part II</w:t>
              </w:r>
            </w:hyperlink>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760260">
        <w:trPr>
          <w:trHeight w:val="193"/>
          <w:jc w:val="center"/>
        </w:trPr>
        <w:tc>
          <w:tcPr>
            <w:tcW w:w="1435" w:type="dxa"/>
            <w:shd w:val="clear" w:color="auto" w:fill="404040" w:themeFill="text1" w:themeFillTint="BF"/>
          </w:tcPr>
          <w:p w:rsidR="0078790A" w:rsidRPr="00753FD7" w:rsidRDefault="0078790A" w:rsidP="0078790A">
            <w:pPr>
              <w:pStyle w:val="NoSpacing"/>
              <w:rPr>
                <w:w w:val="107"/>
              </w:rPr>
            </w:pPr>
          </w:p>
        </w:tc>
        <w:tc>
          <w:tcPr>
            <w:tcW w:w="1322" w:type="dxa"/>
            <w:shd w:val="clear" w:color="auto" w:fill="404040" w:themeFill="text1" w:themeFillTint="BF"/>
          </w:tcPr>
          <w:p w:rsidR="0078790A" w:rsidRDefault="0078790A" w:rsidP="0078790A">
            <w:pPr>
              <w:pStyle w:val="NoSpacing"/>
              <w:rPr>
                <w:rFonts w:ascii="Arial" w:hAnsi="Arial"/>
                <w:sz w:val="18"/>
                <w:szCs w:val="18"/>
              </w:rPr>
            </w:pPr>
          </w:p>
        </w:tc>
        <w:tc>
          <w:tcPr>
            <w:tcW w:w="1828" w:type="dxa"/>
            <w:tcBorders>
              <w:bottom w:val="single" w:sz="4" w:space="0" w:color="auto"/>
            </w:tcBorders>
            <w:shd w:val="clear" w:color="auto" w:fill="404040" w:themeFill="text1" w:themeFillTint="BF"/>
          </w:tcPr>
          <w:p w:rsidR="0078790A" w:rsidRDefault="0078790A" w:rsidP="0078790A">
            <w:pPr>
              <w:pStyle w:val="NoSpacing"/>
              <w:rPr>
                <w:rFonts w:ascii="Arial" w:hAnsi="Arial"/>
                <w:sz w:val="18"/>
                <w:szCs w:val="18"/>
              </w:rPr>
            </w:pPr>
          </w:p>
        </w:tc>
        <w:tc>
          <w:tcPr>
            <w:tcW w:w="8227" w:type="dxa"/>
            <w:tcBorders>
              <w:bottom w:val="single" w:sz="4" w:space="0" w:color="auto"/>
            </w:tcBorders>
            <w:shd w:val="clear" w:color="auto" w:fill="404040" w:themeFill="text1" w:themeFillTint="BF"/>
          </w:tcPr>
          <w:p w:rsidR="0078790A" w:rsidRPr="0017444B" w:rsidRDefault="0078790A" w:rsidP="0078790A">
            <w:pPr>
              <w:pStyle w:val="NoSpacing"/>
              <w:rPr>
                <w:rFonts w:ascii="Arial" w:hAnsi="Arial"/>
                <w:sz w:val="18"/>
                <w:szCs w:val="18"/>
              </w:rPr>
            </w:pPr>
          </w:p>
        </w:tc>
        <w:tc>
          <w:tcPr>
            <w:tcW w:w="1351" w:type="dxa"/>
            <w:tcBorders>
              <w:bottom w:val="single" w:sz="4" w:space="0" w:color="auto"/>
            </w:tcBorders>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A82657">
        <w:trPr>
          <w:trHeight w:val="193"/>
          <w:jc w:val="center"/>
        </w:trPr>
        <w:tc>
          <w:tcPr>
            <w:tcW w:w="1435" w:type="dxa"/>
          </w:tcPr>
          <w:p w:rsidR="0078790A" w:rsidRPr="001C59EB" w:rsidRDefault="0078790A" w:rsidP="001C59EB">
            <w:pPr>
              <w:spacing w:before="120" w:after="120" w:line="203" w:lineRule="exact"/>
              <w:ind w:left="-23" w:right="-20" w:hanging="90"/>
              <w:jc w:val="center"/>
              <w:rPr>
                <w:rFonts w:ascii="Segoe UI" w:eastAsia="Arial" w:hAnsi="Segoe UI" w:cs="Segoe UI"/>
                <w:b/>
                <w:sz w:val="19"/>
                <w:szCs w:val="19"/>
              </w:rPr>
            </w:pPr>
            <w:r w:rsidRPr="001C59EB">
              <w:rPr>
                <w:rFonts w:ascii="Segoe UI" w:eastAsia="Arial" w:hAnsi="Segoe UI" w:cs="Segoe UI"/>
                <w:b/>
                <w:w w:val="107"/>
                <w:sz w:val="19"/>
                <w:szCs w:val="19"/>
              </w:rPr>
              <w:t>R</w:t>
            </w:r>
            <w:r w:rsidRPr="001C59EB">
              <w:rPr>
                <w:rFonts w:ascii="Segoe UI" w:eastAsia="Arial" w:hAnsi="Segoe UI" w:cs="Segoe UI"/>
                <w:b/>
                <w:spacing w:val="-1"/>
                <w:w w:val="107"/>
                <w:sz w:val="19"/>
                <w:szCs w:val="19"/>
              </w:rPr>
              <w:t>e</w:t>
            </w:r>
            <w:r w:rsidRPr="001C59EB">
              <w:rPr>
                <w:rFonts w:ascii="Segoe UI" w:eastAsia="Arial" w:hAnsi="Segoe UI" w:cs="Segoe UI"/>
                <w:b/>
                <w:w w:val="107"/>
                <w:sz w:val="19"/>
                <w:szCs w:val="19"/>
              </w:rPr>
              <w:t>tro</w:t>
            </w:r>
            <w:r w:rsidRPr="001C59EB">
              <w:rPr>
                <w:rFonts w:ascii="Segoe UI" w:eastAsia="Arial" w:hAnsi="Segoe UI" w:cs="Segoe UI"/>
                <w:b/>
                <w:spacing w:val="-1"/>
                <w:w w:val="107"/>
                <w:sz w:val="19"/>
                <w:szCs w:val="19"/>
              </w:rPr>
              <w:t>s</w:t>
            </w:r>
            <w:r w:rsidRPr="001C59EB">
              <w:rPr>
                <w:rFonts w:ascii="Segoe UI" w:eastAsia="Arial" w:hAnsi="Segoe UI" w:cs="Segoe UI"/>
                <w:b/>
                <w:w w:val="107"/>
                <w:sz w:val="19"/>
                <w:szCs w:val="19"/>
              </w:rPr>
              <w:t>pe</w:t>
            </w:r>
            <w:r w:rsidRPr="001C59EB">
              <w:rPr>
                <w:rFonts w:ascii="Segoe UI" w:eastAsia="Arial" w:hAnsi="Segoe UI" w:cs="Segoe UI"/>
                <w:b/>
                <w:spacing w:val="-1"/>
                <w:w w:val="107"/>
                <w:sz w:val="19"/>
                <w:szCs w:val="19"/>
              </w:rPr>
              <w:t>c</w:t>
            </w:r>
            <w:r w:rsidRPr="001C59EB">
              <w:rPr>
                <w:rFonts w:ascii="Segoe UI" w:eastAsia="Arial" w:hAnsi="Segoe UI" w:cs="Segoe UI"/>
                <w:b/>
                <w:w w:val="107"/>
                <w:sz w:val="19"/>
                <w:szCs w:val="19"/>
              </w:rPr>
              <w:t>t</w:t>
            </w:r>
            <w:r w:rsidRPr="001C59EB">
              <w:rPr>
                <w:rFonts w:ascii="Segoe UI" w:eastAsia="Arial" w:hAnsi="Segoe UI" w:cs="Segoe UI"/>
                <w:b/>
                <w:spacing w:val="3"/>
                <w:w w:val="107"/>
                <w:sz w:val="19"/>
                <w:szCs w:val="19"/>
              </w:rPr>
              <w:t>i</w:t>
            </w:r>
            <w:r w:rsidRPr="001C59EB">
              <w:rPr>
                <w:rFonts w:ascii="Segoe UI" w:eastAsia="Arial" w:hAnsi="Segoe UI" w:cs="Segoe UI"/>
                <w:b/>
                <w:spacing w:val="-3"/>
                <w:w w:val="107"/>
                <w:sz w:val="19"/>
                <w:szCs w:val="19"/>
              </w:rPr>
              <w:t>v</w:t>
            </w:r>
            <w:r w:rsidRPr="001C59EB">
              <w:rPr>
                <w:rFonts w:ascii="Segoe UI" w:eastAsia="Arial" w:hAnsi="Segoe UI" w:cs="Segoe UI"/>
                <w:b/>
                <w:w w:val="107"/>
                <w:sz w:val="19"/>
                <w:szCs w:val="19"/>
              </w:rPr>
              <w:t>e</w:t>
            </w:r>
            <w:r w:rsidRPr="001C59EB">
              <w:rPr>
                <w:rFonts w:ascii="Segoe UI" w:eastAsia="Arial" w:hAnsi="Segoe UI" w:cs="Segoe UI"/>
                <w:b/>
                <w:spacing w:val="6"/>
                <w:w w:val="107"/>
                <w:sz w:val="19"/>
                <w:szCs w:val="19"/>
              </w:rPr>
              <w:t xml:space="preserve"> </w:t>
            </w:r>
            <w:r w:rsidRPr="001C59EB">
              <w:rPr>
                <w:rFonts w:ascii="Segoe UI" w:eastAsia="Arial" w:hAnsi="Segoe UI" w:cs="Segoe UI"/>
                <w:b/>
                <w:w w:val="107"/>
                <w:sz w:val="19"/>
                <w:szCs w:val="19"/>
              </w:rPr>
              <w:t>D</w:t>
            </w:r>
            <w:r w:rsidRPr="001C59EB">
              <w:rPr>
                <w:rFonts w:ascii="Segoe UI" w:eastAsia="Arial" w:hAnsi="Segoe UI" w:cs="Segoe UI"/>
                <w:b/>
                <w:spacing w:val="-1"/>
                <w:w w:val="107"/>
                <w:sz w:val="19"/>
                <w:szCs w:val="19"/>
              </w:rPr>
              <w:t>e</w:t>
            </w:r>
            <w:r w:rsidRPr="001C59EB">
              <w:rPr>
                <w:rFonts w:ascii="Segoe UI" w:eastAsia="Arial" w:hAnsi="Segoe UI" w:cs="Segoe UI"/>
                <w:b/>
                <w:w w:val="108"/>
                <w:sz w:val="19"/>
                <w:szCs w:val="19"/>
              </w:rPr>
              <w:t>nia</w:t>
            </w:r>
            <w:r w:rsidRPr="001C59EB">
              <w:rPr>
                <w:rFonts w:ascii="Segoe UI" w:eastAsia="Arial" w:hAnsi="Segoe UI" w:cs="Segoe UI"/>
                <w:b/>
                <w:w w:val="125"/>
                <w:sz w:val="19"/>
                <w:szCs w:val="19"/>
              </w:rPr>
              <w:t>l</w:t>
            </w:r>
          </w:p>
        </w:tc>
        <w:tc>
          <w:tcPr>
            <w:tcW w:w="1322" w:type="dxa"/>
          </w:tcPr>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pPr>
          </w:p>
        </w:tc>
        <w:tc>
          <w:tcPr>
            <w:tcW w:w="1828" w:type="dxa"/>
            <w:tcBorders>
              <w:bottom w:val="single" w:sz="4" w:space="0" w:color="auto"/>
            </w:tcBorders>
          </w:tcPr>
          <w:p w:rsidR="0078790A" w:rsidRPr="001C59EB" w:rsidRDefault="0078790A" w:rsidP="001C59EB">
            <w:pPr>
              <w:pStyle w:val="NoSpacing"/>
              <w:ind w:left="-80" w:hanging="10"/>
              <w:rPr>
                <w:rFonts w:ascii="Segoe UI" w:hAnsi="Segoe UI" w:cs="Segoe UI"/>
                <w:sz w:val="20"/>
                <w:szCs w:val="20"/>
              </w:rPr>
            </w:pPr>
            <w:r w:rsidRPr="001C59EB">
              <w:rPr>
                <w:rFonts w:ascii="Segoe UI" w:hAnsi="Segoe UI" w:cs="Segoe UI"/>
                <w:sz w:val="20"/>
                <w:szCs w:val="20"/>
              </w:rPr>
              <w:t>RCW</w:t>
            </w:r>
            <w:r w:rsidRPr="001C59EB">
              <w:rPr>
                <w:rFonts w:ascii="Segoe UI" w:hAnsi="Segoe UI" w:cs="Segoe UI"/>
                <w:spacing w:val="1"/>
                <w:sz w:val="20"/>
                <w:szCs w:val="20"/>
              </w:rPr>
              <w:t xml:space="preserve"> </w:t>
            </w:r>
            <w:r w:rsidRPr="001C59EB">
              <w:rPr>
                <w:rFonts w:ascii="Segoe UI" w:hAnsi="Segoe UI" w:cs="Segoe UI"/>
                <w:sz w:val="20"/>
                <w:szCs w:val="20"/>
              </w:rPr>
              <w:t>48.43.</w:t>
            </w:r>
            <w:r w:rsidRPr="001C59EB">
              <w:rPr>
                <w:rFonts w:ascii="Segoe UI" w:hAnsi="Segoe UI" w:cs="Segoe UI"/>
                <w:spacing w:val="1"/>
                <w:sz w:val="20"/>
                <w:szCs w:val="20"/>
              </w:rPr>
              <w:t>52</w:t>
            </w:r>
            <w:r w:rsidRPr="001C59EB">
              <w:rPr>
                <w:rFonts w:ascii="Segoe UI" w:hAnsi="Segoe UI" w:cs="Segoe UI"/>
                <w:sz w:val="20"/>
                <w:szCs w:val="20"/>
              </w:rPr>
              <w:t>5 (1)</w:t>
            </w:r>
          </w:p>
        </w:tc>
        <w:tc>
          <w:tcPr>
            <w:tcW w:w="8227" w:type="dxa"/>
            <w:tcBorders>
              <w:bottom w:val="single" w:sz="4" w:space="0" w:color="auto"/>
            </w:tcBorders>
          </w:tcPr>
          <w:p w:rsidR="002D6007" w:rsidRPr="004066A2" w:rsidRDefault="0078790A" w:rsidP="001C59EB">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B321AA">
        <w:trPr>
          <w:trHeight w:val="193"/>
          <w:jc w:val="center"/>
        </w:trPr>
        <w:tc>
          <w:tcPr>
            <w:tcW w:w="1435" w:type="dxa"/>
            <w:tcBorders>
              <w:bottom w:val="single" w:sz="4" w:space="0" w:color="auto"/>
            </w:tcBorders>
            <w:shd w:val="clear" w:color="auto" w:fill="404040" w:themeFill="text1" w:themeFillTint="BF"/>
          </w:tcPr>
          <w:p w:rsidR="0078790A" w:rsidRPr="001C59EB" w:rsidRDefault="0078790A" w:rsidP="001C59EB">
            <w:pPr>
              <w:pStyle w:val="NoSpacing"/>
              <w:jc w:val="center"/>
              <w:rPr>
                <w:rFonts w:ascii="Segoe UI" w:hAnsi="Segoe UI" w:cs="Segoe UI"/>
                <w:w w:val="107"/>
                <w:sz w:val="20"/>
                <w:szCs w:val="20"/>
              </w:rPr>
            </w:pPr>
          </w:p>
        </w:tc>
        <w:tc>
          <w:tcPr>
            <w:tcW w:w="1322" w:type="dxa"/>
            <w:tcBorders>
              <w:bottom w:val="single" w:sz="4" w:space="0" w:color="auto"/>
            </w:tcBorders>
            <w:shd w:val="clear" w:color="auto" w:fill="404040" w:themeFill="text1" w:themeFillTint="BF"/>
          </w:tcPr>
          <w:p w:rsidR="0078790A" w:rsidRDefault="0078790A" w:rsidP="0078790A">
            <w:pPr>
              <w:pStyle w:val="NoSpacing"/>
              <w:rPr>
                <w:rFonts w:ascii="Arial" w:hAnsi="Arial"/>
                <w:sz w:val="18"/>
                <w:szCs w:val="18"/>
              </w:rPr>
            </w:pPr>
          </w:p>
        </w:tc>
        <w:tc>
          <w:tcPr>
            <w:tcW w:w="1828" w:type="dxa"/>
            <w:tcBorders>
              <w:bottom w:val="single" w:sz="4" w:space="0" w:color="auto"/>
            </w:tcBorders>
            <w:shd w:val="clear" w:color="auto" w:fill="404040" w:themeFill="text1" w:themeFillTint="BF"/>
          </w:tcPr>
          <w:p w:rsidR="0078790A" w:rsidRDefault="0078790A" w:rsidP="0078790A">
            <w:pPr>
              <w:pStyle w:val="NoSpacing"/>
              <w:rPr>
                <w:rFonts w:ascii="Arial" w:hAnsi="Arial"/>
                <w:sz w:val="18"/>
                <w:szCs w:val="18"/>
              </w:rPr>
            </w:pPr>
          </w:p>
        </w:tc>
        <w:tc>
          <w:tcPr>
            <w:tcW w:w="8227" w:type="dxa"/>
            <w:tcBorders>
              <w:bottom w:val="single" w:sz="4" w:space="0" w:color="auto"/>
            </w:tcBorders>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1351" w:type="dxa"/>
            <w:tcBorders>
              <w:bottom w:val="single" w:sz="4" w:space="0" w:color="auto"/>
            </w:tcBorders>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B321AA">
        <w:trPr>
          <w:trHeight w:val="193"/>
          <w:jc w:val="center"/>
        </w:trPr>
        <w:tc>
          <w:tcPr>
            <w:tcW w:w="1435" w:type="dxa"/>
            <w:tcBorders>
              <w:bottom w:val="single" w:sz="4" w:space="0" w:color="auto"/>
            </w:tcBorders>
          </w:tcPr>
          <w:p w:rsidR="0078790A" w:rsidRPr="001C59EB" w:rsidRDefault="0078790A" w:rsidP="001C59EB">
            <w:pPr>
              <w:spacing w:before="120" w:after="120" w:line="203" w:lineRule="exact"/>
              <w:ind w:left="-54" w:right="-20"/>
              <w:jc w:val="center"/>
              <w:rPr>
                <w:rFonts w:ascii="Segoe UI" w:eastAsia="Arial" w:hAnsi="Segoe UI" w:cs="Segoe UI"/>
                <w:b/>
                <w:w w:val="107"/>
                <w:sz w:val="20"/>
                <w:szCs w:val="20"/>
              </w:rPr>
            </w:pPr>
            <w:r w:rsidRPr="001C59EB">
              <w:rPr>
                <w:rFonts w:ascii="Segoe UI" w:hAnsi="Segoe UI" w:cs="Segoe UI"/>
                <w:b/>
                <w:sz w:val="20"/>
                <w:szCs w:val="20"/>
              </w:rPr>
              <w:t>Standard of Care</w:t>
            </w:r>
          </w:p>
        </w:tc>
        <w:tc>
          <w:tcPr>
            <w:tcW w:w="1322" w:type="dxa"/>
            <w:tcBorders>
              <w:bottom w:val="single" w:sz="4" w:space="0" w:color="auto"/>
            </w:tcBorders>
          </w:tcPr>
          <w:p w:rsidR="0078790A" w:rsidRDefault="0078790A" w:rsidP="0078790A">
            <w:pPr>
              <w:spacing w:before="120" w:after="120"/>
            </w:pPr>
          </w:p>
        </w:tc>
        <w:tc>
          <w:tcPr>
            <w:tcW w:w="1828" w:type="dxa"/>
            <w:tcBorders>
              <w:bottom w:val="single" w:sz="4" w:space="0" w:color="auto"/>
            </w:tcBorders>
          </w:tcPr>
          <w:p w:rsidR="0078790A" w:rsidRPr="00F95066" w:rsidRDefault="0078790A" w:rsidP="0078790A">
            <w:pPr>
              <w:ind w:left="-58" w:right="-158"/>
              <w:rPr>
                <w:rFonts w:ascii="Arial" w:eastAsia="Arial" w:hAnsi="Arial" w:cs="Arial"/>
                <w:spacing w:val="2"/>
                <w:sz w:val="18"/>
                <w:szCs w:val="18"/>
                <w:u w:val="single"/>
              </w:rPr>
            </w:pPr>
            <w:r w:rsidRPr="00ED5720">
              <w:rPr>
                <w:rFonts w:ascii="Arial" w:hAnsi="Arial" w:cs="Arial"/>
                <w:sz w:val="18"/>
                <w:szCs w:val="18"/>
              </w:rPr>
              <w:t>RCW 48.43.545</w:t>
            </w:r>
          </w:p>
        </w:tc>
        <w:tc>
          <w:tcPr>
            <w:tcW w:w="8227" w:type="dxa"/>
            <w:tcBorders>
              <w:bottom w:val="single" w:sz="4" w:space="0" w:color="auto"/>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 xml:space="preserve">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w:t>
            </w:r>
            <w:r w:rsidRPr="004066A2">
              <w:rPr>
                <w:rFonts w:ascii="Segoe UI" w:hAnsi="Segoe UI" w:cs="Segoe UI"/>
                <w:sz w:val="20"/>
                <w:szCs w:val="20"/>
              </w:rPr>
              <w:lastRenderedPageBreak/>
              <w:t>modification of the health care service recommended for, or furnished to, the enrollee.  This includes all the issuer’s employees, agents, or ostensible agents.</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B321AA">
        <w:trPr>
          <w:trHeight w:val="193"/>
          <w:jc w:val="center"/>
        </w:trPr>
        <w:tc>
          <w:tcPr>
            <w:tcW w:w="1435" w:type="dxa"/>
            <w:tcBorders>
              <w:top w:val="single" w:sz="4" w:space="0" w:color="auto"/>
              <w:bottom w:val="single" w:sz="4" w:space="0" w:color="auto"/>
            </w:tcBorders>
            <w:shd w:val="clear" w:color="auto" w:fill="404040" w:themeFill="text1" w:themeFillTint="BF"/>
          </w:tcPr>
          <w:p w:rsidR="0078790A" w:rsidRDefault="0078790A" w:rsidP="0078790A">
            <w:pPr>
              <w:pStyle w:val="NoSpacing"/>
              <w:rPr>
                <w:w w:val="107"/>
              </w:rPr>
            </w:pPr>
          </w:p>
        </w:tc>
        <w:tc>
          <w:tcPr>
            <w:tcW w:w="1322" w:type="dxa"/>
            <w:tcBorders>
              <w:top w:val="single" w:sz="4" w:space="0" w:color="auto"/>
              <w:bottom w:val="single" w:sz="4" w:space="0" w:color="auto"/>
            </w:tcBorders>
            <w:shd w:val="clear" w:color="auto" w:fill="404040" w:themeFill="text1" w:themeFillTint="BF"/>
          </w:tcPr>
          <w:p w:rsidR="0078790A" w:rsidRDefault="0078790A" w:rsidP="0078790A">
            <w:pPr>
              <w:pStyle w:val="NoSpacing"/>
            </w:pPr>
          </w:p>
        </w:tc>
        <w:tc>
          <w:tcPr>
            <w:tcW w:w="1828" w:type="dxa"/>
            <w:tcBorders>
              <w:top w:val="single" w:sz="4" w:space="0" w:color="auto"/>
              <w:bottom w:val="single" w:sz="4" w:space="0" w:color="auto"/>
            </w:tcBorders>
            <w:shd w:val="clear" w:color="auto" w:fill="404040" w:themeFill="text1" w:themeFillTint="BF"/>
          </w:tcPr>
          <w:p w:rsidR="0078790A" w:rsidRPr="00F95066" w:rsidRDefault="0078790A" w:rsidP="0078790A">
            <w:pPr>
              <w:pStyle w:val="NoSpacing"/>
              <w:rPr>
                <w:rFonts w:ascii="Arial" w:hAnsi="Arial"/>
                <w:spacing w:val="2"/>
                <w:sz w:val="18"/>
                <w:szCs w:val="18"/>
                <w:u w:val="single"/>
              </w:rPr>
            </w:pPr>
          </w:p>
        </w:tc>
        <w:tc>
          <w:tcPr>
            <w:tcW w:w="8227" w:type="dxa"/>
            <w:tcBorders>
              <w:top w:val="single" w:sz="4" w:space="0" w:color="auto"/>
              <w:bottom w:val="single" w:sz="4" w:space="0" w:color="auto"/>
            </w:tcBorders>
            <w:shd w:val="clear" w:color="auto" w:fill="404040" w:themeFill="text1" w:themeFillTint="BF"/>
          </w:tcPr>
          <w:p w:rsidR="0078790A" w:rsidRDefault="0078790A" w:rsidP="0078790A">
            <w:pPr>
              <w:pStyle w:val="NoSpacing"/>
              <w:rPr>
                <w:rFonts w:ascii="Arial" w:hAnsi="Arial"/>
                <w:sz w:val="18"/>
                <w:szCs w:val="18"/>
              </w:rPr>
            </w:pPr>
          </w:p>
        </w:tc>
        <w:tc>
          <w:tcPr>
            <w:tcW w:w="1351" w:type="dxa"/>
            <w:tcBorders>
              <w:top w:val="single" w:sz="4" w:space="0" w:color="auto"/>
              <w:bottom w:val="single" w:sz="4" w:space="0" w:color="auto"/>
            </w:tcBorders>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B321AA">
        <w:trPr>
          <w:trHeight w:val="193"/>
          <w:jc w:val="center"/>
        </w:trPr>
        <w:tc>
          <w:tcPr>
            <w:tcW w:w="1435" w:type="dxa"/>
            <w:vMerge w:val="restart"/>
            <w:tcBorders>
              <w:top w:val="single" w:sz="4" w:space="0" w:color="auto"/>
            </w:tcBorders>
          </w:tcPr>
          <w:p w:rsidR="0078790A" w:rsidRPr="006947B2" w:rsidRDefault="0078790A" w:rsidP="001C59EB">
            <w:pPr>
              <w:spacing w:before="120" w:after="120" w:line="203" w:lineRule="exact"/>
              <w:ind w:left="-54" w:right="-20"/>
              <w:jc w:val="center"/>
              <w:rPr>
                <w:rFonts w:ascii="Segoe UI" w:eastAsia="Arial" w:hAnsi="Segoe UI" w:cs="Segoe UI"/>
                <w:b/>
                <w:w w:val="107"/>
                <w:sz w:val="20"/>
                <w:szCs w:val="20"/>
              </w:rPr>
            </w:pPr>
            <w:r w:rsidRPr="006947B2">
              <w:rPr>
                <w:rFonts w:ascii="Segoe UI" w:eastAsia="Arial" w:hAnsi="Segoe UI" w:cs="Segoe UI"/>
                <w:b/>
                <w:w w:val="107"/>
                <w:sz w:val="20"/>
                <w:szCs w:val="20"/>
              </w:rPr>
              <w:t>Subroga</w:t>
            </w:r>
            <w:r w:rsidRPr="006947B2">
              <w:rPr>
                <w:rFonts w:ascii="Segoe UI" w:eastAsia="Arial" w:hAnsi="Segoe UI" w:cs="Segoe UI"/>
                <w:b/>
                <w:w w:val="115"/>
                <w:sz w:val="20"/>
                <w:szCs w:val="20"/>
              </w:rPr>
              <w:t>ti</w:t>
            </w:r>
            <w:r w:rsidRPr="006947B2">
              <w:rPr>
                <w:rFonts w:ascii="Segoe UI" w:eastAsia="Arial" w:hAnsi="Segoe UI" w:cs="Segoe UI"/>
                <w:b/>
                <w:spacing w:val="-1"/>
                <w:w w:val="115"/>
                <w:sz w:val="20"/>
                <w:szCs w:val="20"/>
              </w:rPr>
              <w:t>o</w:t>
            </w:r>
            <w:r w:rsidRPr="006947B2">
              <w:rPr>
                <w:rFonts w:ascii="Segoe UI" w:eastAsia="Arial" w:hAnsi="Segoe UI" w:cs="Segoe UI"/>
                <w:b/>
                <w:w w:val="109"/>
                <w:sz w:val="20"/>
                <w:szCs w:val="20"/>
              </w:rPr>
              <w:t>n</w:t>
            </w:r>
          </w:p>
        </w:tc>
        <w:tc>
          <w:tcPr>
            <w:tcW w:w="1322" w:type="dxa"/>
            <w:vMerge w:val="restart"/>
            <w:tcBorders>
              <w:top w:val="single" w:sz="4" w:space="0" w:color="auto"/>
            </w:tcBorders>
          </w:tcPr>
          <w:p w:rsidR="0078790A" w:rsidRDefault="0078790A" w:rsidP="0078790A">
            <w:pPr>
              <w:spacing w:before="120" w:after="120"/>
            </w:pPr>
          </w:p>
        </w:tc>
        <w:tc>
          <w:tcPr>
            <w:tcW w:w="1828" w:type="dxa"/>
            <w:tcBorders>
              <w:top w:val="single" w:sz="4" w:space="0" w:color="auto"/>
              <w:bottom w:val="nil"/>
            </w:tcBorders>
          </w:tcPr>
          <w:p w:rsidR="0078790A" w:rsidRPr="00F95066" w:rsidRDefault="0078790A" w:rsidP="0078790A">
            <w:pPr>
              <w:ind w:left="-58" w:right="-158"/>
              <w:rPr>
                <w:rFonts w:ascii="Arial" w:eastAsia="Arial" w:hAnsi="Arial" w:cs="Arial"/>
                <w:sz w:val="18"/>
                <w:szCs w:val="18"/>
                <w:u w:val="single"/>
              </w:rPr>
            </w:pPr>
            <w:proofErr w:type="spellStart"/>
            <w:r w:rsidRPr="00F95066">
              <w:rPr>
                <w:rFonts w:ascii="Arial" w:eastAsia="Arial" w:hAnsi="Arial" w:cs="Arial"/>
                <w:spacing w:val="2"/>
                <w:sz w:val="18"/>
                <w:szCs w:val="18"/>
                <w:u w:val="single"/>
              </w:rPr>
              <w:t>T</w:t>
            </w:r>
            <w:r w:rsidRPr="00F95066">
              <w:rPr>
                <w:rFonts w:ascii="Arial" w:eastAsia="Arial" w:hAnsi="Arial" w:cs="Arial"/>
                <w:spacing w:val="-1"/>
                <w:sz w:val="18"/>
                <w:szCs w:val="18"/>
                <w:u w:val="single"/>
              </w:rPr>
              <w:t>h</w:t>
            </w:r>
            <w:r w:rsidRPr="00F95066">
              <w:rPr>
                <w:rFonts w:ascii="Arial" w:eastAsia="Arial" w:hAnsi="Arial" w:cs="Arial"/>
                <w:sz w:val="18"/>
                <w:szCs w:val="18"/>
                <w:u w:val="single"/>
              </w:rPr>
              <w:t>iringer</w:t>
            </w:r>
            <w:proofErr w:type="spellEnd"/>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v.</w:t>
            </w:r>
            <w:r w:rsidRPr="00F95066">
              <w:rPr>
                <w:rFonts w:ascii="Arial" w:eastAsia="Arial" w:hAnsi="Arial" w:cs="Arial"/>
                <w:spacing w:val="-1"/>
                <w:sz w:val="18"/>
                <w:szCs w:val="18"/>
                <w:u w:val="single"/>
              </w:rPr>
              <w:t xml:space="preserve"> </w:t>
            </w:r>
            <w:r w:rsidRPr="00F95066">
              <w:rPr>
                <w:rFonts w:ascii="Arial" w:eastAsia="Arial" w:hAnsi="Arial" w:cs="Arial"/>
                <w:sz w:val="18"/>
                <w:szCs w:val="18"/>
                <w:u w:val="single"/>
              </w:rPr>
              <w:t>Americ</w:t>
            </w:r>
            <w:r w:rsidRPr="00F95066">
              <w:rPr>
                <w:rFonts w:ascii="Arial" w:eastAsia="Arial" w:hAnsi="Arial" w:cs="Arial"/>
                <w:spacing w:val="1"/>
                <w:sz w:val="18"/>
                <w:szCs w:val="18"/>
                <w:u w:val="single"/>
              </w:rPr>
              <w:t>a</w:t>
            </w:r>
            <w:r w:rsidRPr="00F95066">
              <w:rPr>
                <w:rFonts w:ascii="Arial" w:eastAsia="Arial" w:hAnsi="Arial" w:cs="Arial"/>
                <w:sz w:val="18"/>
                <w:szCs w:val="18"/>
                <w:u w:val="single"/>
              </w:rPr>
              <w:t>n</w:t>
            </w:r>
          </w:p>
          <w:p w:rsidR="0078790A" w:rsidRDefault="0078790A" w:rsidP="0078790A">
            <w:pPr>
              <w:spacing w:line="360" w:lineRule="auto"/>
              <w:ind w:left="-63" w:right="-63"/>
              <w:rPr>
                <w:rFonts w:ascii="Arial" w:eastAsia="Arial" w:hAnsi="Arial" w:cs="Arial"/>
                <w:sz w:val="18"/>
                <w:szCs w:val="18"/>
              </w:rPr>
            </w:pPr>
            <w:r w:rsidRPr="00F95066">
              <w:rPr>
                <w:rFonts w:ascii="Arial" w:eastAsia="Arial" w:hAnsi="Arial" w:cs="Arial"/>
                <w:sz w:val="18"/>
                <w:szCs w:val="18"/>
                <w:u w:val="single"/>
              </w:rPr>
              <w:t>Motors Ins.</w:t>
            </w:r>
            <w:r>
              <w:rPr>
                <w:rFonts w:ascii="Arial" w:eastAsia="Arial" w:hAnsi="Arial" w:cs="Arial"/>
                <w:sz w:val="18"/>
                <w:szCs w:val="18"/>
              </w:rPr>
              <w:t xml:space="preserve">, </w:t>
            </w:r>
          </w:p>
          <w:p w:rsidR="0078790A" w:rsidRDefault="0078790A" w:rsidP="0078790A">
            <w:pPr>
              <w:spacing w:line="360" w:lineRule="auto"/>
              <w:ind w:left="-63" w:right="-63"/>
              <w:rPr>
                <w:rFonts w:ascii="Arial" w:eastAsia="Arial" w:hAnsi="Arial" w:cs="Arial"/>
                <w:sz w:val="18"/>
                <w:szCs w:val="18"/>
              </w:rPr>
            </w:pPr>
            <w:r>
              <w:rPr>
                <w:rFonts w:ascii="Arial" w:eastAsia="Arial" w:hAnsi="Arial" w:cs="Arial"/>
                <w:sz w:val="18"/>
                <w:szCs w:val="18"/>
              </w:rPr>
              <w:t>91 WN 2d 215, 588 P.2d 191 (1978)</w:t>
            </w:r>
          </w:p>
          <w:p w:rsidR="0078790A" w:rsidRDefault="0078790A" w:rsidP="0078790A">
            <w:pPr>
              <w:spacing w:line="360" w:lineRule="auto"/>
              <w:ind w:left="-63" w:right="-153"/>
              <w:rPr>
                <w:rFonts w:ascii="Arial" w:eastAsia="Arial" w:hAnsi="Arial" w:cs="Arial"/>
                <w:sz w:val="18"/>
                <w:szCs w:val="18"/>
              </w:rPr>
            </w:pPr>
          </w:p>
          <w:p w:rsidR="0078790A" w:rsidRDefault="0078790A" w:rsidP="0078790A">
            <w:pPr>
              <w:ind w:left="-58" w:right="-158"/>
              <w:rPr>
                <w:rFonts w:ascii="Arial" w:eastAsia="Arial" w:hAnsi="Arial" w:cs="Arial"/>
                <w:spacing w:val="2"/>
                <w:sz w:val="18"/>
                <w:szCs w:val="18"/>
              </w:rPr>
            </w:pPr>
          </w:p>
        </w:tc>
        <w:tc>
          <w:tcPr>
            <w:tcW w:w="8227" w:type="dxa"/>
            <w:tcBorders>
              <w:top w:val="single" w:sz="4" w:space="0" w:color="auto"/>
              <w:bottom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the contract incl</w:t>
            </w:r>
            <w:r w:rsidRPr="004066A2">
              <w:rPr>
                <w:rFonts w:ascii="Segoe UI" w:hAnsi="Segoe UI" w:cs="Segoe UI"/>
                <w:spacing w:val="1"/>
                <w:sz w:val="20"/>
                <w:szCs w:val="20"/>
              </w:rPr>
              <w:t>u</w:t>
            </w:r>
            <w:r w:rsidRPr="004066A2">
              <w:rPr>
                <w:rFonts w:ascii="Segoe UI" w:hAnsi="Segoe UI" w:cs="Segoe UI"/>
                <w:sz w:val="20"/>
                <w:szCs w:val="20"/>
              </w:rPr>
              <w:t>des a s</w:t>
            </w:r>
            <w:r w:rsidRPr="004066A2">
              <w:rPr>
                <w:rFonts w:ascii="Segoe UI" w:hAnsi="Segoe UI" w:cs="Segoe UI"/>
                <w:spacing w:val="1"/>
                <w:sz w:val="20"/>
                <w:szCs w:val="20"/>
              </w:rPr>
              <w:t>u</w:t>
            </w:r>
            <w:r w:rsidRPr="004066A2">
              <w:rPr>
                <w:rFonts w:ascii="Segoe UI" w:hAnsi="Segoe UI" w:cs="Segoe UI"/>
                <w:sz w:val="20"/>
                <w:szCs w:val="20"/>
              </w:rPr>
              <w:t>b</w:t>
            </w:r>
            <w:r w:rsidRPr="004066A2">
              <w:rPr>
                <w:rFonts w:ascii="Segoe UI" w:hAnsi="Segoe UI" w:cs="Segoe UI"/>
                <w:spacing w:val="1"/>
                <w:sz w:val="20"/>
                <w:szCs w:val="20"/>
              </w:rPr>
              <w:t>r</w:t>
            </w:r>
            <w:r w:rsidRPr="004066A2">
              <w:rPr>
                <w:rFonts w:ascii="Segoe UI" w:hAnsi="Segoe UI" w:cs="Segoe UI"/>
                <w:sz w:val="20"/>
                <w:szCs w:val="20"/>
              </w:rPr>
              <w:t>ogat</w:t>
            </w:r>
            <w:r w:rsidRPr="004066A2">
              <w:rPr>
                <w:rFonts w:ascii="Segoe UI" w:hAnsi="Segoe UI" w:cs="Segoe UI"/>
                <w:spacing w:val="1"/>
                <w:sz w:val="20"/>
                <w:szCs w:val="20"/>
              </w:rPr>
              <w:t>i</w:t>
            </w:r>
            <w:r w:rsidRPr="004066A2">
              <w:rPr>
                <w:rFonts w:ascii="Segoe UI" w:hAnsi="Segoe UI" w:cs="Segoe UI"/>
                <w:sz w:val="20"/>
                <w:szCs w:val="20"/>
              </w:rPr>
              <w:t>on p</w:t>
            </w:r>
            <w:r w:rsidRPr="004066A2">
              <w:rPr>
                <w:rFonts w:ascii="Segoe UI" w:hAnsi="Segoe UI" w:cs="Segoe UI"/>
                <w:spacing w:val="1"/>
                <w:sz w:val="20"/>
                <w:szCs w:val="20"/>
              </w:rPr>
              <w:t>r</w:t>
            </w:r>
            <w:r w:rsidRPr="004066A2">
              <w:rPr>
                <w:rFonts w:ascii="Segoe UI" w:hAnsi="Segoe UI" w:cs="Segoe UI"/>
                <w:sz w:val="20"/>
                <w:szCs w:val="20"/>
              </w:rPr>
              <w:t>ovis</w:t>
            </w:r>
            <w:r w:rsidRPr="004066A2">
              <w:rPr>
                <w:rFonts w:ascii="Segoe UI" w:hAnsi="Segoe UI" w:cs="Segoe UI"/>
                <w:spacing w:val="1"/>
                <w:sz w:val="20"/>
                <w:szCs w:val="20"/>
              </w:rPr>
              <w:t>i</w:t>
            </w:r>
            <w:r w:rsidRPr="004066A2">
              <w:rPr>
                <w:rFonts w:ascii="Segoe UI" w:hAnsi="Segoe UI" w:cs="Segoe UI"/>
                <w:sz w:val="20"/>
                <w:szCs w:val="20"/>
              </w:rPr>
              <w:t>on, does it:</w:t>
            </w:r>
          </w:p>
          <w:p w:rsidR="0078790A" w:rsidRPr="004066A2" w:rsidRDefault="0078790A" w:rsidP="00E54A29">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Make clear that the </w:t>
            </w:r>
            <w:r w:rsidRPr="004066A2">
              <w:rPr>
                <w:rFonts w:ascii="Segoe UI" w:hAnsi="Segoe UI" w:cs="Segoe UI"/>
                <w:spacing w:val="1"/>
                <w:sz w:val="20"/>
                <w:szCs w:val="20"/>
              </w:rPr>
              <w:t>issuer</w:t>
            </w:r>
            <w:r w:rsidRPr="004066A2">
              <w:rPr>
                <w:rFonts w:ascii="Segoe UI" w:hAnsi="Segoe UI" w:cs="Segoe UI"/>
                <w:sz w:val="20"/>
                <w:szCs w:val="20"/>
              </w:rPr>
              <w:t xml:space="preserve"> is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titl</w:t>
            </w:r>
            <w:r w:rsidRPr="004066A2">
              <w:rPr>
                <w:rFonts w:ascii="Segoe UI" w:hAnsi="Segoe UI" w:cs="Segoe UI"/>
                <w:spacing w:val="1"/>
                <w:sz w:val="20"/>
                <w:szCs w:val="20"/>
              </w:rPr>
              <w:t>e</w:t>
            </w:r>
            <w:r w:rsidRPr="004066A2">
              <w:rPr>
                <w:rFonts w:ascii="Segoe UI" w:hAnsi="Segoe UI" w:cs="Segoe UI"/>
                <w:sz w:val="20"/>
                <w:szCs w:val="20"/>
              </w:rPr>
              <w:t>d on</w:t>
            </w:r>
            <w:r w:rsidRPr="004066A2">
              <w:rPr>
                <w:rFonts w:ascii="Segoe UI" w:hAnsi="Segoe UI" w:cs="Segoe UI"/>
                <w:spacing w:val="1"/>
                <w:sz w:val="20"/>
                <w:szCs w:val="20"/>
              </w:rPr>
              <w:t>l</w:t>
            </w:r>
            <w:r w:rsidRPr="004066A2">
              <w:rPr>
                <w:rFonts w:ascii="Segoe UI" w:hAnsi="Segoe UI" w:cs="Segoe UI"/>
                <w:sz w:val="20"/>
                <w:szCs w:val="20"/>
              </w:rPr>
              <w:t>y to</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pacing w:val="1"/>
                <w:sz w:val="20"/>
                <w:szCs w:val="20"/>
              </w:rPr>
              <w:t>s</w:t>
            </w:r>
            <w:r w:rsidRPr="004066A2">
              <w:rPr>
                <w:rFonts w:ascii="Segoe UI" w:hAnsi="Segoe UI" w:cs="Segoe UI"/>
                <w:sz w:val="20"/>
                <w:szCs w:val="20"/>
              </w:rPr>
              <w:t>s after the enrollee is ful</w:t>
            </w:r>
            <w:r w:rsidRPr="004066A2">
              <w:rPr>
                <w:rFonts w:ascii="Segoe UI" w:hAnsi="Segoe UI" w:cs="Segoe UI"/>
                <w:spacing w:val="1"/>
                <w:sz w:val="20"/>
                <w:szCs w:val="20"/>
              </w:rPr>
              <w:t>l</w:t>
            </w:r>
            <w:r w:rsidRPr="004066A2">
              <w:rPr>
                <w:rFonts w:ascii="Segoe UI" w:hAnsi="Segoe UI" w:cs="Segoe UI"/>
                <w:sz w:val="20"/>
                <w:szCs w:val="20"/>
              </w:rPr>
              <w:t>y compensated</w:t>
            </w:r>
          </w:p>
          <w:p w:rsidR="0078790A" w:rsidRPr="004066A2" w:rsidRDefault="0078790A" w:rsidP="00E54A29">
            <w:pPr>
              <w:pStyle w:val="NoSpacing"/>
              <w:numPr>
                <w:ilvl w:val="0"/>
                <w:numId w:val="51"/>
              </w:numPr>
              <w:rPr>
                <w:rFonts w:ascii="Segoe UI" w:hAnsi="Segoe UI" w:cs="Segoe UI"/>
                <w:sz w:val="20"/>
                <w:szCs w:val="20"/>
              </w:rPr>
            </w:pPr>
            <w:r w:rsidRPr="004066A2">
              <w:rPr>
                <w:rFonts w:ascii="Segoe UI" w:hAnsi="Segoe UI" w:cs="Segoe UI"/>
                <w:sz w:val="20"/>
                <w:szCs w:val="20"/>
              </w:rPr>
              <w:t>Inform</w:t>
            </w:r>
            <w:r w:rsidRPr="004066A2">
              <w:rPr>
                <w:rFonts w:ascii="Segoe UI" w:hAnsi="Segoe UI" w:cs="Segoe UI"/>
                <w:spacing w:val="-5"/>
                <w:sz w:val="20"/>
                <w:szCs w:val="20"/>
              </w:rPr>
              <w:t xml:space="preserve"> </w:t>
            </w:r>
            <w:r w:rsidRPr="004066A2">
              <w:rPr>
                <w:rFonts w:ascii="Segoe UI" w:hAnsi="Segoe UI" w:cs="Segoe UI"/>
                <w:sz w:val="20"/>
                <w:szCs w:val="20"/>
              </w:rPr>
              <w:t>enrollee that</w:t>
            </w:r>
            <w:r w:rsidRPr="004066A2">
              <w:rPr>
                <w:rFonts w:ascii="Segoe UI" w:hAnsi="Segoe UI" w:cs="Segoe UI"/>
                <w:spacing w:val="-3"/>
                <w:sz w:val="20"/>
                <w:szCs w:val="20"/>
              </w:rPr>
              <w:t xml:space="preserve"> </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gal</w:t>
            </w:r>
            <w:r w:rsidRPr="004066A2">
              <w:rPr>
                <w:rFonts w:ascii="Segoe UI" w:hAnsi="Segoe UI" w:cs="Segoe UI"/>
                <w:spacing w:val="-2"/>
                <w:sz w:val="20"/>
                <w:szCs w:val="20"/>
              </w:rPr>
              <w:t xml:space="preserve"> </w:t>
            </w:r>
            <w:r w:rsidRPr="004066A2">
              <w:rPr>
                <w:rFonts w:ascii="Segoe UI" w:hAnsi="Segoe UI" w:cs="Segoe UI"/>
                <w:spacing w:val="1"/>
                <w:sz w:val="20"/>
                <w:szCs w:val="20"/>
              </w:rPr>
              <w:t>e</w:t>
            </w:r>
            <w:r w:rsidRPr="004066A2">
              <w:rPr>
                <w:rFonts w:ascii="Segoe UI" w:hAnsi="Segoe UI" w:cs="Segoe UI"/>
                <w:sz w:val="20"/>
                <w:szCs w:val="20"/>
              </w:rPr>
              <w:t>xp</w:t>
            </w:r>
            <w:r w:rsidRPr="004066A2">
              <w:rPr>
                <w:rFonts w:ascii="Segoe UI" w:hAnsi="Segoe UI" w:cs="Segoe UI"/>
                <w:spacing w:val="1"/>
                <w:sz w:val="20"/>
                <w:szCs w:val="20"/>
              </w:rPr>
              <w:t>e</w:t>
            </w:r>
            <w:r w:rsidRPr="004066A2">
              <w:rPr>
                <w:rFonts w:ascii="Segoe UI" w:hAnsi="Segoe UI" w:cs="Segoe UI"/>
                <w:sz w:val="20"/>
                <w:szCs w:val="20"/>
              </w:rPr>
              <w:t xml:space="preserve">nses </w:t>
            </w:r>
            <w:r w:rsidRPr="004066A2">
              <w:rPr>
                <w:rFonts w:ascii="Segoe UI" w:hAnsi="Segoe UI" w:cs="Segoe UI"/>
                <w:spacing w:val="1"/>
                <w:sz w:val="20"/>
                <w:szCs w:val="20"/>
              </w:rPr>
              <w:t>will</w:t>
            </w:r>
            <w:r w:rsidRPr="004066A2">
              <w:rPr>
                <w:rFonts w:ascii="Segoe UI" w:hAnsi="Segoe UI" w:cs="Segoe UI"/>
                <w:sz w:val="20"/>
                <w:szCs w:val="20"/>
              </w:rPr>
              <w:t xml:space="preserve"> be </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pacing w:val="1"/>
                <w:sz w:val="20"/>
                <w:szCs w:val="20"/>
              </w:rPr>
              <w:t>p</w:t>
            </w:r>
            <w:r w:rsidRPr="004066A2">
              <w:rPr>
                <w:rFonts w:ascii="Segoe UI" w:hAnsi="Segoe UI" w:cs="Segoe UI"/>
                <w:spacing w:val="-1"/>
                <w:sz w:val="20"/>
                <w:szCs w:val="20"/>
              </w:rPr>
              <w:t>o</w:t>
            </w:r>
            <w:r w:rsidRPr="004066A2">
              <w:rPr>
                <w:rFonts w:ascii="Segoe UI" w:hAnsi="Segoe UI" w:cs="Segoe UI"/>
                <w:sz w:val="20"/>
                <w:szCs w:val="20"/>
              </w:rPr>
              <w:t>rti</w:t>
            </w:r>
            <w:r w:rsidRPr="004066A2">
              <w:rPr>
                <w:rFonts w:ascii="Segoe UI" w:hAnsi="Segoe UI" w:cs="Segoe UI"/>
                <w:spacing w:val="1"/>
                <w:sz w:val="20"/>
                <w:szCs w:val="20"/>
              </w:rPr>
              <w:t>o</w:t>
            </w:r>
            <w:r w:rsidRPr="004066A2">
              <w:rPr>
                <w:rFonts w:ascii="Segoe UI" w:hAnsi="Segoe UI" w:cs="Segoe UI"/>
                <w:sz w:val="20"/>
                <w:szCs w:val="20"/>
              </w:rPr>
              <w:t xml:space="preserve">ned </w:t>
            </w:r>
            <w:r w:rsidRPr="004066A2">
              <w:rPr>
                <w:rFonts w:ascii="Segoe UI" w:hAnsi="Segoe UI" w:cs="Segoe UI"/>
                <w:spacing w:val="1"/>
                <w:sz w:val="20"/>
                <w:szCs w:val="20"/>
              </w:rPr>
              <w:t>e</w:t>
            </w:r>
            <w:r w:rsidRPr="004066A2">
              <w:rPr>
                <w:rFonts w:ascii="Segoe UI" w:hAnsi="Segoe UI" w:cs="Segoe UI"/>
                <w:spacing w:val="-1"/>
                <w:sz w:val="20"/>
                <w:szCs w:val="20"/>
              </w:rPr>
              <w:t>q</w:t>
            </w:r>
            <w:r w:rsidRPr="004066A2">
              <w:rPr>
                <w:rFonts w:ascii="Segoe UI" w:hAnsi="Segoe UI" w:cs="Segoe UI"/>
                <w:spacing w:val="1"/>
                <w:sz w:val="20"/>
                <w:szCs w:val="20"/>
              </w:rPr>
              <w:t>u</w:t>
            </w:r>
            <w:r w:rsidRPr="004066A2">
              <w:rPr>
                <w:rFonts w:ascii="Segoe UI" w:hAnsi="Segoe UI" w:cs="Segoe UI"/>
                <w:sz w:val="20"/>
                <w:szCs w:val="20"/>
              </w:rPr>
              <w:t>itab</w:t>
            </w:r>
            <w:r w:rsidRPr="004066A2">
              <w:rPr>
                <w:rFonts w:ascii="Segoe UI" w:hAnsi="Segoe UI" w:cs="Segoe UI"/>
                <w:spacing w:val="1"/>
                <w:sz w:val="20"/>
                <w:szCs w:val="20"/>
              </w:rPr>
              <w:t>l</w:t>
            </w:r>
            <w:r w:rsidRPr="004066A2">
              <w:rPr>
                <w:rFonts w:ascii="Segoe UI" w:hAnsi="Segoe UI" w:cs="Segoe UI"/>
                <w:sz w:val="20"/>
                <w:szCs w:val="20"/>
              </w:rPr>
              <w:t xml:space="preserve">y, </w:t>
            </w:r>
            <w:r w:rsidRPr="004066A2">
              <w:rPr>
                <w:rFonts w:ascii="Segoe UI" w:hAnsi="Segoe UI" w:cs="Segoe UI"/>
                <w:spacing w:val="-2"/>
                <w:sz w:val="20"/>
                <w:szCs w:val="20"/>
              </w:rPr>
              <w:t>w</w:t>
            </w:r>
            <w:r w:rsidRPr="004066A2">
              <w:rPr>
                <w:rFonts w:ascii="Segoe UI" w:hAnsi="Segoe UI" w:cs="Segoe UI"/>
                <w:spacing w:val="1"/>
                <w:sz w:val="20"/>
                <w:szCs w:val="20"/>
              </w:rPr>
              <w:t>h</w:t>
            </w:r>
            <w:r w:rsidRPr="004066A2">
              <w:rPr>
                <w:rFonts w:ascii="Segoe UI" w:hAnsi="Segoe UI" w:cs="Segoe UI"/>
                <w:sz w:val="20"/>
                <w:szCs w:val="20"/>
              </w:rPr>
              <w:t>et</w:t>
            </w:r>
            <w:r w:rsidRPr="004066A2">
              <w:rPr>
                <w:rFonts w:ascii="Segoe UI" w:hAnsi="Segoe UI" w:cs="Segoe UI"/>
                <w:spacing w:val="1"/>
                <w:sz w:val="20"/>
                <w:szCs w:val="20"/>
              </w:rPr>
              <w:t>h</w:t>
            </w:r>
            <w:r w:rsidRPr="004066A2">
              <w:rPr>
                <w:rFonts w:ascii="Segoe UI" w:hAnsi="Segoe UI" w:cs="Segoe UI"/>
                <w:spacing w:val="-1"/>
                <w:sz w:val="20"/>
                <w:szCs w:val="20"/>
              </w:rPr>
              <w:t>e</w:t>
            </w:r>
            <w:r w:rsidRPr="004066A2">
              <w:rPr>
                <w:rFonts w:ascii="Segoe UI" w:hAnsi="Segoe UI" w:cs="Segoe UI"/>
                <w:sz w:val="20"/>
                <w:szCs w:val="20"/>
              </w:rPr>
              <w:t>r or not</w:t>
            </w:r>
            <w:r w:rsidRPr="004066A2">
              <w:rPr>
                <w:rFonts w:ascii="Segoe UI" w:hAnsi="Segoe UI" w:cs="Segoe UI"/>
                <w:spacing w:val="1"/>
                <w:sz w:val="20"/>
                <w:szCs w:val="20"/>
              </w:rPr>
              <w:t xml:space="preserve"> </w:t>
            </w:r>
            <w:r w:rsidRPr="004066A2">
              <w:rPr>
                <w:rFonts w:ascii="Segoe UI" w:hAnsi="Segoe UI" w:cs="Segoe UI"/>
                <w:sz w:val="20"/>
                <w:szCs w:val="20"/>
              </w:rPr>
              <w:t>recove</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1"/>
                <w:sz w:val="20"/>
                <w:szCs w:val="20"/>
              </w:rPr>
              <w:t xml:space="preserve"> is </w:t>
            </w:r>
            <w:r w:rsidRPr="004066A2">
              <w:rPr>
                <w:rFonts w:ascii="Segoe UI" w:hAnsi="Segoe UI" w:cs="Segoe UI"/>
                <w:sz w:val="20"/>
                <w:szCs w:val="20"/>
              </w:rPr>
              <w:t>m</w:t>
            </w:r>
            <w:r w:rsidRPr="004066A2">
              <w:rPr>
                <w:rFonts w:ascii="Segoe UI" w:hAnsi="Segoe UI" w:cs="Segoe UI"/>
                <w:spacing w:val="1"/>
                <w:sz w:val="20"/>
                <w:szCs w:val="20"/>
              </w:rPr>
              <w:t>a</w:t>
            </w:r>
            <w:r w:rsidRPr="004066A2">
              <w:rPr>
                <w:rFonts w:ascii="Segoe UI" w:hAnsi="Segoe UI" w:cs="Segoe UI"/>
                <w:sz w:val="20"/>
                <w:szCs w:val="20"/>
              </w:rPr>
              <w:t>de</w:t>
            </w:r>
          </w:p>
          <w:p w:rsidR="0078790A" w:rsidRPr="004066A2" w:rsidRDefault="0078790A" w:rsidP="00E54A29">
            <w:pPr>
              <w:pStyle w:val="NoSpacing"/>
              <w:numPr>
                <w:ilvl w:val="0"/>
                <w:numId w:val="51"/>
              </w:numPr>
              <w:rPr>
                <w:rFonts w:ascii="Segoe UI" w:hAnsi="Segoe UI" w:cs="Segoe UI"/>
                <w:sz w:val="20"/>
                <w:szCs w:val="20"/>
              </w:rPr>
            </w:pPr>
            <w:r w:rsidRPr="004066A2">
              <w:rPr>
                <w:rFonts w:ascii="Segoe UI" w:hAnsi="Segoe UI" w:cs="Segoe UI"/>
                <w:sz w:val="20"/>
                <w:szCs w:val="20"/>
              </w:rPr>
              <w:t xml:space="preserve">Have </w:t>
            </w:r>
            <w:r w:rsidRPr="004066A2">
              <w:rPr>
                <w:rFonts w:ascii="Segoe UI" w:hAnsi="Segoe UI" w:cs="Segoe UI"/>
                <w:spacing w:val="1"/>
                <w:sz w:val="20"/>
                <w:szCs w:val="20"/>
              </w:rPr>
              <w:t>an</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prov</w:t>
            </w:r>
            <w:r w:rsidRPr="004066A2">
              <w:rPr>
                <w:rFonts w:ascii="Segoe UI" w:hAnsi="Segoe UI" w:cs="Segoe UI"/>
                <w:spacing w:val="1"/>
                <w:sz w:val="20"/>
                <w:szCs w:val="20"/>
              </w:rPr>
              <w:t>i</w:t>
            </w:r>
            <w:r w:rsidRPr="004066A2">
              <w:rPr>
                <w:rFonts w:ascii="Segoe UI" w:hAnsi="Segoe UI" w:cs="Segoe UI"/>
                <w:sz w:val="20"/>
                <w:szCs w:val="20"/>
              </w:rPr>
              <w:t>sion</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ich</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ou</w:t>
            </w:r>
            <w:r w:rsidRPr="004066A2">
              <w:rPr>
                <w:rFonts w:ascii="Segoe UI" w:hAnsi="Segoe UI" w:cs="Segoe UI"/>
                <w:sz w:val="20"/>
                <w:szCs w:val="20"/>
              </w:rPr>
              <w:t>ld i</w:t>
            </w:r>
            <w:r w:rsidRPr="004066A2">
              <w:rPr>
                <w:rFonts w:ascii="Segoe UI" w:hAnsi="Segoe UI" w:cs="Segoe UI"/>
                <w:spacing w:val="1"/>
                <w:sz w:val="20"/>
                <w:szCs w:val="20"/>
              </w:rPr>
              <w:t>n</w:t>
            </w:r>
            <w:r w:rsidRPr="004066A2">
              <w:rPr>
                <w:rFonts w:ascii="Segoe UI" w:hAnsi="Segoe UI" w:cs="Segoe UI"/>
                <w:sz w:val="20"/>
                <w:szCs w:val="20"/>
              </w:rPr>
              <w:t>app</w:t>
            </w:r>
            <w:r w:rsidRPr="004066A2">
              <w:rPr>
                <w:rFonts w:ascii="Segoe UI" w:hAnsi="Segoe UI" w:cs="Segoe UI"/>
                <w:spacing w:val="1"/>
                <w:sz w:val="20"/>
                <w:szCs w:val="20"/>
              </w:rPr>
              <w:t>r</w:t>
            </w:r>
            <w:r w:rsidRPr="004066A2">
              <w:rPr>
                <w:rFonts w:ascii="Segoe UI" w:hAnsi="Segoe UI" w:cs="Segoe UI"/>
                <w:sz w:val="20"/>
                <w:szCs w:val="20"/>
              </w:rPr>
              <w:t>opr</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pacing w:val="2"/>
                <w:sz w:val="20"/>
                <w:szCs w:val="20"/>
              </w:rPr>
              <w:t>t</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pacing w:val="1"/>
                <w:sz w:val="20"/>
                <w:szCs w:val="20"/>
              </w:rPr>
              <w:t>q</w:t>
            </w:r>
            <w:r w:rsidRPr="004066A2">
              <w:rPr>
                <w:rFonts w:ascii="Segoe UI" w:hAnsi="Segoe UI" w:cs="Segoe UI"/>
                <w:spacing w:val="-1"/>
                <w:sz w:val="20"/>
                <w:szCs w:val="20"/>
              </w:rPr>
              <w:t>u</w:t>
            </w:r>
            <w:r w:rsidRPr="004066A2">
              <w:rPr>
                <w:rFonts w:ascii="Segoe UI" w:hAnsi="Segoe UI" w:cs="Segoe UI"/>
                <w:sz w:val="20"/>
                <w:szCs w:val="20"/>
              </w:rPr>
              <w:t>ire fu</w:t>
            </w:r>
            <w:r w:rsidRPr="004066A2">
              <w:rPr>
                <w:rFonts w:ascii="Segoe UI" w:hAnsi="Segoe UI" w:cs="Segoe UI"/>
                <w:spacing w:val="1"/>
                <w:sz w:val="20"/>
                <w:szCs w:val="20"/>
              </w:rPr>
              <w:t>l</w:t>
            </w:r>
            <w:r w:rsidRPr="004066A2">
              <w:rPr>
                <w:rFonts w:ascii="Segoe UI" w:hAnsi="Segoe UI" w:cs="Segoe UI"/>
                <w:sz w:val="20"/>
                <w:szCs w:val="20"/>
              </w:rPr>
              <w:t>l reimbur</w:t>
            </w:r>
            <w:r w:rsidRPr="004066A2">
              <w:rPr>
                <w:rFonts w:ascii="Segoe UI" w:hAnsi="Segoe UI" w:cs="Segoe UI"/>
                <w:spacing w:val="1"/>
                <w:sz w:val="20"/>
                <w:szCs w:val="20"/>
              </w:rPr>
              <w:t>s</w:t>
            </w:r>
            <w:r w:rsidRPr="004066A2">
              <w:rPr>
                <w:rFonts w:ascii="Segoe UI" w:hAnsi="Segoe UI" w:cs="Segoe UI"/>
                <w:spacing w:val="-1"/>
                <w:sz w:val="20"/>
                <w:szCs w:val="20"/>
              </w:rPr>
              <w:t>e</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all medi</w:t>
            </w:r>
            <w:r w:rsidRPr="004066A2">
              <w:rPr>
                <w:rFonts w:ascii="Segoe UI" w:hAnsi="Segoe UI" w:cs="Segoe UI"/>
                <w:spacing w:val="1"/>
                <w:sz w:val="20"/>
                <w:szCs w:val="20"/>
              </w:rPr>
              <w:t>c</w:t>
            </w:r>
            <w:r w:rsidRPr="004066A2">
              <w:rPr>
                <w:rFonts w:ascii="Segoe UI" w:hAnsi="Segoe UI" w:cs="Segoe UI"/>
                <w:spacing w:val="-1"/>
                <w:sz w:val="20"/>
                <w:szCs w:val="20"/>
              </w:rPr>
              <w:t>a</w:t>
            </w:r>
            <w:r w:rsidRPr="004066A2">
              <w:rPr>
                <w:rFonts w:ascii="Segoe UI" w:hAnsi="Segoe UI" w:cs="Segoe UI"/>
                <w:sz w:val="20"/>
                <w:szCs w:val="20"/>
              </w:rPr>
              <w:t>l</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e</w:t>
            </w:r>
            <w:r w:rsidRPr="004066A2">
              <w:rPr>
                <w:rFonts w:ascii="Segoe UI" w:hAnsi="Segoe UI" w:cs="Segoe UI"/>
                <w:sz w:val="20"/>
                <w:szCs w:val="20"/>
              </w:rPr>
              <w:t>nses.</w:t>
            </w:r>
          </w:p>
        </w:tc>
        <w:tc>
          <w:tcPr>
            <w:tcW w:w="1351" w:type="dxa"/>
            <w:tcBorders>
              <w:top w:val="single" w:sz="4" w:space="0" w:color="auto"/>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line="203" w:lineRule="exact"/>
              <w:ind w:left="-54" w:right="-20"/>
              <w:rPr>
                <w:rFonts w:eastAsia="Arial" w:cs="Arial"/>
                <w:b/>
              </w:rPr>
            </w:pPr>
          </w:p>
        </w:tc>
        <w:tc>
          <w:tcPr>
            <w:tcW w:w="1322" w:type="dxa"/>
            <w:vMerge/>
          </w:tcPr>
          <w:p w:rsidR="0078790A" w:rsidRDefault="0078790A" w:rsidP="0078790A">
            <w:pPr>
              <w:spacing w:before="120" w:after="120"/>
            </w:pPr>
          </w:p>
        </w:tc>
        <w:tc>
          <w:tcPr>
            <w:tcW w:w="1828" w:type="dxa"/>
            <w:tcBorders>
              <w:top w:val="nil"/>
            </w:tcBorders>
          </w:tcPr>
          <w:p w:rsidR="0078790A" w:rsidRDefault="0078790A" w:rsidP="0078790A">
            <w:pPr>
              <w:ind w:left="-58" w:right="-158"/>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40(7)</w:t>
            </w:r>
          </w:p>
        </w:tc>
        <w:tc>
          <w:tcPr>
            <w:tcW w:w="8227" w:type="dxa"/>
            <w:tcBorders>
              <w:top w:val="nil"/>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pacing w:val="2"/>
                <w:sz w:val="20"/>
                <w:szCs w:val="20"/>
              </w:rPr>
              <w:t>T</w:t>
            </w:r>
            <w:r w:rsidRPr="004066A2">
              <w:rPr>
                <w:rFonts w:ascii="Segoe UI" w:hAnsi="Segoe UI" w:cs="Segoe UI"/>
                <w:sz w:val="20"/>
                <w:szCs w:val="20"/>
              </w:rPr>
              <w:t>he</w:t>
            </w:r>
            <w:r w:rsidRPr="004066A2">
              <w:rPr>
                <w:rFonts w:ascii="Segoe UI" w:hAnsi="Segoe UI" w:cs="Segoe UI"/>
                <w:spacing w:val="-1"/>
                <w:sz w:val="20"/>
                <w:szCs w:val="20"/>
              </w:rPr>
              <w:t xml:space="preserve"> </w:t>
            </w:r>
            <w:r w:rsidRPr="004066A2">
              <w:rPr>
                <w:rFonts w:ascii="Segoe UI" w:hAnsi="Segoe UI" w:cs="Segoe UI"/>
                <w:sz w:val="20"/>
                <w:szCs w:val="20"/>
              </w:rPr>
              <w:t>contract can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unr</w:t>
            </w:r>
            <w:r w:rsidRPr="004066A2">
              <w:rPr>
                <w:rFonts w:ascii="Segoe UI" w:hAnsi="Segoe UI" w:cs="Segoe UI"/>
                <w:spacing w:val="1"/>
                <w:sz w:val="20"/>
                <w:szCs w:val="20"/>
              </w:rPr>
              <w:t>e</w:t>
            </w:r>
            <w:r w:rsidRPr="004066A2">
              <w:rPr>
                <w:rFonts w:ascii="Segoe UI" w:hAnsi="Segoe UI" w:cs="Segoe UI"/>
                <w:spacing w:val="-1"/>
                <w:sz w:val="20"/>
                <w:szCs w:val="20"/>
              </w:rPr>
              <w:t>a</w:t>
            </w:r>
            <w:r w:rsidRPr="004066A2">
              <w:rPr>
                <w:rFonts w:ascii="Segoe UI" w:hAnsi="Segoe UI" w:cs="Segoe UI"/>
                <w:sz w:val="20"/>
                <w:szCs w:val="20"/>
              </w:rPr>
              <w:t>s</w:t>
            </w:r>
            <w:r w:rsidRPr="004066A2">
              <w:rPr>
                <w:rFonts w:ascii="Segoe UI" w:hAnsi="Segoe UI" w:cs="Segoe UI"/>
                <w:spacing w:val="1"/>
                <w:sz w:val="20"/>
                <w:szCs w:val="20"/>
              </w:rPr>
              <w:t>o</w:t>
            </w:r>
            <w:r w:rsidRPr="004066A2">
              <w:rPr>
                <w:rFonts w:ascii="Segoe UI" w:hAnsi="Segoe UI" w:cs="Segoe UI"/>
                <w:sz w:val="20"/>
                <w:szCs w:val="20"/>
              </w:rPr>
              <w:t>na</w:t>
            </w:r>
            <w:r w:rsidRPr="004066A2">
              <w:rPr>
                <w:rFonts w:ascii="Segoe UI" w:hAnsi="Segoe UI" w:cs="Segoe UI"/>
                <w:spacing w:val="1"/>
                <w:sz w:val="20"/>
                <w:szCs w:val="20"/>
              </w:rPr>
              <w:t>bl</w:t>
            </w:r>
            <w:r w:rsidRPr="004066A2">
              <w:rPr>
                <w:rFonts w:ascii="Segoe UI" w:hAnsi="Segoe UI" w:cs="Segoe UI"/>
                <w:sz w:val="20"/>
                <w:szCs w:val="20"/>
              </w:rPr>
              <w:t>y</w:t>
            </w:r>
            <w:r w:rsidRPr="004066A2">
              <w:rPr>
                <w:rFonts w:ascii="Segoe UI" w:hAnsi="Segoe UI" w:cs="Segoe UI"/>
                <w:spacing w:val="-3"/>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strict</w:t>
            </w:r>
            <w:r w:rsidRPr="004066A2">
              <w:rPr>
                <w:rFonts w:ascii="Segoe UI" w:hAnsi="Segoe UI" w:cs="Segoe UI"/>
                <w:spacing w:val="-4"/>
                <w:sz w:val="20"/>
                <w:szCs w:val="20"/>
              </w:rPr>
              <w:t xml:space="preserve"> </w:t>
            </w:r>
            <w:r w:rsidRPr="004066A2">
              <w:rPr>
                <w:rFonts w:ascii="Segoe UI" w:hAnsi="Segoe UI" w:cs="Segoe UI"/>
                <w:sz w:val="20"/>
                <w:szCs w:val="20"/>
              </w:rPr>
              <w:t>or del</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pa</w:t>
            </w:r>
            <w:r w:rsidRPr="004066A2">
              <w:rPr>
                <w:rFonts w:ascii="Segoe UI" w:hAnsi="Segoe UI" w:cs="Segoe UI"/>
                <w:sz w:val="20"/>
                <w:szCs w:val="20"/>
              </w:rPr>
              <w:t>yment of be</w:t>
            </w:r>
            <w:r w:rsidRPr="004066A2">
              <w:rPr>
                <w:rFonts w:ascii="Segoe UI" w:hAnsi="Segoe UI" w:cs="Segoe UI"/>
                <w:spacing w:val="1"/>
                <w:sz w:val="20"/>
                <w:szCs w:val="20"/>
              </w:rPr>
              <w:t>n</w:t>
            </w:r>
            <w:r w:rsidRPr="004066A2">
              <w:rPr>
                <w:rFonts w:ascii="Segoe UI" w:hAnsi="Segoe UI" w:cs="Segoe UI"/>
                <w:sz w:val="20"/>
                <w:szCs w:val="20"/>
              </w:rPr>
              <w:t>efits.</w:t>
            </w:r>
            <w:r w:rsidRPr="004066A2">
              <w:rPr>
                <w:rFonts w:ascii="Segoe UI" w:hAnsi="Segoe UI" w:cs="Segoe UI"/>
                <w:spacing w:val="47"/>
                <w:sz w:val="20"/>
                <w:szCs w:val="20"/>
              </w:rPr>
              <w:t xml:space="preserve"> </w:t>
            </w:r>
            <w:r w:rsidRPr="004066A2">
              <w:rPr>
                <w:rFonts w:ascii="Segoe UI" w:hAnsi="Segoe UI" w:cs="Segoe UI"/>
                <w:sz w:val="20"/>
                <w:szCs w:val="20"/>
              </w:rPr>
              <w:t>Del</w:t>
            </w:r>
            <w:r w:rsidRPr="004066A2">
              <w:rPr>
                <w:rFonts w:ascii="Segoe UI" w:hAnsi="Segoe UI" w:cs="Segoe UI"/>
                <w:spacing w:val="1"/>
                <w:sz w:val="20"/>
                <w:szCs w:val="20"/>
              </w:rPr>
              <w:t>a</w:t>
            </w:r>
            <w:r w:rsidRPr="004066A2">
              <w:rPr>
                <w:rFonts w:ascii="Segoe UI" w:hAnsi="Segoe UI" w:cs="Segoe UI"/>
                <w:sz w:val="20"/>
                <w:szCs w:val="20"/>
              </w:rPr>
              <w:t>ys are</w:t>
            </w:r>
            <w:r w:rsidRPr="004066A2">
              <w:rPr>
                <w:rFonts w:ascii="Segoe UI" w:hAnsi="Segoe UI" w:cs="Segoe UI"/>
                <w:spacing w:val="1"/>
                <w:sz w:val="20"/>
                <w:szCs w:val="20"/>
              </w:rPr>
              <w:t xml:space="preserve"> </w:t>
            </w:r>
            <w:r w:rsidRPr="004066A2">
              <w:rPr>
                <w:rFonts w:ascii="Segoe UI" w:hAnsi="Segoe UI" w:cs="Segoe UI"/>
                <w:sz w:val="20"/>
                <w:szCs w:val="20"/>
              </w:rPr>
              <w:t>not justi</w:t>
            </w:r>
            <w:r w:rsidRPr="004066A2">
              <w:rPr>
                <w:rFonts w:ascii="Segoe UI" w:hAnsi="Segoe UI" w:cs="Segoe UI"/>
                <w:spacing w:val="2"/>
                <w:sz w:val="20"/>
                <w:szCs w:val="20"/>
              </w:rPr>
              <w:t>f</w:t>
            </w:r>
            <w:r w:rsidRPr="004066A2">
              <w:rPr>
                <w:rFonts w:ascii="Segoe UI" w:hAnsi="Segoe UI" w:cs="Segoe UI"/>
                <w:sz w:val="20"/>
                <w:szCs w:val="20"/>
              </w:rPr>
              <w:t xml:space="preserve">ied </w:t>
            </w:r>
            <w:r w:rsidRPr="004066A2">
              <w:rPr>
                <w:rFonts w:ascii="Segoe UI" w:hAnsi="Segoe UI" w:cs="Segoe UI"/>
                <w:spacing w:val="1"/>
                <w:sz w:val="20"/>
                <w:szCs w:val="20"/>
              </w:rPr>
              <w:t>b</w:t>
            </w:r>
            <w:r w:rsidRPr="004066A2">
              <w:rPr>
                <w:rFonts w:ascii="Segoe UI" w:hAnsi="Segoe UI" w:cs="Segoe UI"/>
                <w:spacing w:val="-2"/>
                <w:sz w:val="20"/>
                <w:szCs w:val="20"/>
              </w:rPr>
              <w:t>e</w:t>
            </w:r>
            <w:r w:rsidRPr="004066A2">
              <w:rPr>
                <w:rFonts w:ascii="Segoe UI" w:hAnsi="Segoe UI" w:cs="Segoe UI"/>
                <w:sz w:val="20"/>
                <w:szCs w:val="20"/>
              </w:rPr>
              <w:t>c</w:t>
            </w:r>
            <w:r w:rsidRPr="004066A2">
              <w:rPr>
                <w:rFonts w:ascii="Segoe UI" w:hAnsi="Segoe UI" w:cs="Segoe UI"/>
                <w:spacing w:val="1"/>
                <w:sz w:val="20"/>
                <w:szCs w:val="20"/>
              </w:rPr>
              <w:t>a</w:t>
            </w:r>
            <w:r w:rsidRPr="004066A2">
              <w:rPr>
                <w:rFonts w:ascii="Segoe UI" w:hAnsi="Segoe UI" w:cs="Segoe UI"/>
                <w:sz w:val="20"/>
                <w:szCs w:val="20"/>
              </w:rPr>
              <w:t>use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p</w:t>
            </w:r>
            <w:r w:rsidRPr="004066A2">
              <w:rPr>
                <w:rFonts w:ascii="Segoe UI" w:hAnsi="Segoe UI" w:cs="Segoe UI"/>
                <w:spacing w:val="1"/>
                <w:sz w:val="20"/>
                <w:szCs w:val="20"/>
              </w:rPr>
              <w:t>e</w:t>
            </w:r>
            <w:r w:rsidRPr="004066A2">
              <w:rPr>
                <w:rFonts w:ascii="Segoe UI" w:hAnsi="Segoe UI" w:cs="Segoe UI"/>
                <w:sz w:val="20"/>
                <w:szCs w:val="20"/>
              </w:rPr>
              <w:t xml:space="preserve">nses </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pacing w:val="1"/>
                <w:sz w:val="20"/>
                <w:szCs w:val="20"/>
              </w:rPr>
              <w:t>c</w:t>
            </w:r>
            <w:r w:rsidRPr="004066A2">
              <w:rPr>
                <w:rFonts w:ascii="Segoe UI" w:hAnsi="Segoe UI" w:cs="Segoe UI"/>
                <w:spacing w:val="-1"/>
                <w:sz w:val="20"/>
                <w:szCs w:val="20"/>
              </w:rPr>
              <w:t>u</w:t>
            </w:r>
            <w:r w:rsidRPr="004066A2">
              <w:rPr>
                <w:rFonts w:ascii="Segoe UI" w:hAnsi="Segoe UI" w:cs="Segoe UI"/>
                <w:sz w:val="20"/>
                <w:szCs w:val="20"/>
              </w:rPr>
              <w:t>rred, or the services re</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z w:val="20"/>
                <w:szCs w:val="20"/>
              </w:rPr>
              <w:t>i</w:t>
            </w:r>
            <w:r w:rsidRPr="004066A2">
              <w:rPr>
                <w:rFonts w:ascii="Segoe UI" w:hAnsi="Segoe UI" w:cs="Segoe UI"/>
                <w:spacing w:val="1"/>
                <w:sz w:val="20"/>
                <w:szCs w:val="20"/>
              </w:rPr>
              <w:t>v</w:t>
            </w:r>
            <w:r w:rsidRPr="004066A2">
              <w:rPr>
                <w:rFonts w:ascii="Segoe UI" w:hAnsi="Segoe UI" w:cs="Segoe UI"/>
                <w:sz w:val="20"/>
                <w:szCs w:val="20"/>
              </w:rPr>
              <w:t>ed, result</w:t>
            </w:r>
            <w:r w:rsidRPr="004066A2">
              <w:rPr>
                <w:rFonts w:ascii="Segoe UI" w:hAnsi="Segoe UI" w:cs="Segoe UI"/>
                <w:spacing w:val="1"/>
                <w:sz w:val="20"/>
                <w:szCs w:val="20"/>
              </w:rPr>
              <w:t>e</w:t>
            </w:r>
            <w:r w:rsidRPr="004066A2">
              <w:rPr>
                <w:rFonts w:ascii="Segoe UI" w:hAnsi="Segoe UI" w:cs="Segoe UI"/>
                <w:sz w:val="20"/>
                <w:szCs w:val="20"/>
              </w:rPr>
              <w:t>d fr</w:t>
            </w:r>
            <w:r w:rsidRPr="004066A2">
              <w:rPr>
                <w:rFonts w:ascii="Segoe UI" w:hAnsi="Segoe UI" w:cs="Segoe UI"/>
                <w:spacing w:val="1"/>
                <w:sz w:val="20"/>
                <w:szCs w:val="20"/>
              </w:rPr>
              <w:t>o</w:t>
            </w:r>
            <w:r w:rsidRPr="004066A2">
              <w:rPr>
                <w:rFonts w:ascii="Segoe UI" w:hAnsi="Segoe UI" w:cs="Segoe UI"/>
                <w:sz w:val="20"/>
                <w:szCs w:val="20"/>
              </w:rPr>
              <w:t>m</w:t>
            </w:r>
            <w:r w:rsidRPr="004066A2">
              <w:rPr>
                <w:rFonts w:ascii="Segoe UI" w:hAnsi="Segoe UI" w:cs="Segoe UI"/>
                <w:spacing w:val="-2"/>
                <w:sz w:val="20"/>
                <w:szCs w:val="20"/>
              </w:rPr>
              <w:t xml:space="preserve"> </w:t>
            </w:r>
            <w:r w:rsidRPr="004066A2">
              <w:rPr>
                <w:rFonts w:ascii="Segoe UI" w:hAnsi="Segoe UI" w:cs="Segoe UI"/>
                <w:sz w:val="20"/>
                <w:szCs w:val="20"/>
              </w:rPr>
              <w:t>an act</w:t>
            </w:r>
            <w:r w:rsidRPr="004066A2">
              <w:rPr>
                <w:rFonts w:ascii="Segoe UI" w:hAnsi="Segoe UI" w:cs="Segoe UI"/>
                <w:spacing w:val="-2"/>
                <w:sz w:val="20"/>
                <w:szCs w:val="20"/>
              </w:rPr>
              <w:t xml:space="preserve"> </w:t>
            </w:r>
            <w:r w:rsidRPr="004066A2">
              <w:rPr>
                <w:rFonts w:ascii="Segoe UI" w:hAnsi="Segoe UI" w:cs="Segoe UI"/>
                <w:sz w:val="20"/>
                <w:szCs w:val="20"/>
              </w:rPr>
              <w:t>or omission</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a third</w:t>
            </w:r>
            <w:r w:rsidRPr="004066A2">
              <w:rPr>
                <w:rFonts w:ascii="Segoe UI" w:hAnsi="Segoe UI" w:cs="Segoe UI"/>
                <w:spacing w:val="1"/>
                <w:sz w:val="20"/>
                <w:szCs w:val="20"/>
              </w:rPr>
              <w:t xml:space="preserve"> </w:t>
            </w:r>
            <w:r w:rsidRPr="004066A2">
              <w:rPr>
                <w:rFonts w:ascii="Segoe UI" w:hAnsi="Segoe UI" w:cs="Segoe UI"/>
                <w:sz w:val="20"/>
                <w:szCs w:val="20"/>
              </w:rPr>
              <w:t>par</w:t>
            </w:r>
            <w:r w:rsidRPr="004066A2">
              <w:rPr>
                <w:rFonts w:ascii="Segoe UI" w:hAnsi="Segoe UI" w:cs="Segoe UI"/>
                <w:spacing w:val="2"/>
                <w:sz w:val="20"/>
                <w:szCs w:val="20"/>
              </w:rPr>
              <w:t>t</w:t>
            </w:r>
            <w:r w:rsidRPr="004066A2">
              <w:rPr>
                <w:rFonts w:ascii="Segoe UI" w:hAnsi="Segoe UI" w:cs="Segoe UI"/>
                <w:spacing w:val="-2"/>
                <w:sz w:val="20"/>
                <w:szCs w:val="20"/>
              </w:rPr>
              <w:t>y</w:t>
            </w:r>
            <w:r w:rsidRPr="004066A2">
              <w:rPr>
                <w:rFonts w:ascii="Segoe UI" w:hAnsi="Segoe UI" w:cs="Segoe UI"/>
                <w:sz w:val="20"/>
                <w:szCs w:val="20"/>
              </w:rPr>
              <w:t>.</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760260">
        <w:trPr>
          <w:trHeight w:val="193"/>
          <w:jc w:val="center"/>
        </w:trPr>
        <w:tc>
          <w:tcPr>
            <w:tcW w:w="1435" w:type="dxa"/>
            <w:shd w:val="clear" w:color="auto" w:fill="404040" w:themeFill="text1" w:themeFillTint="BF"/>
          </w:tcPr>
          <w:p w:rsidR="0078790A" w:rsidRPr="00BE0827" w:rsidRDefault="0078790A" w:rsidP="0078790A">
            <w:pPr>
              <w:pStyle w:val="NoSpacing"/>
            </w:pPr>
          </w:p>
        </w:tc>
        <w:tc>
          <w:tcPr>
            <w:tcW w:w="1322" w:type="dxa"/>
            <w:shd w:val="clear" w:color="auto" w:fill="404040" w:themeFill="text1" w:themeFillTint="BF"/>
          </w:tcPr>
          <w:p w:rsidR="0078790A" w:rsidRDefault="0078790A" w:rsidP="0078790A">
            <w:pPr>
              <w:pStyle w:val="NoSpacing"/>
            </w:pPr>
          </w:p>
        </w:tc>
        <w:tc>
          <w:tcPr>
            <w:tcW w:w="1828" w:type="dxa"/>
            <w:tcBorders>
              <w:top w:val="nil"/>
            </w:tcBorders>
            <w:shd w:val="clear" w:color="auto" w:fill="404040" w:themeFill="text1" w:themeFillTint="BF"/>
          </w:tcPr>
          <w:p w:rsidR="0078790A" w:rsidRDefault="0078790A" w:rsidP="0078790A">
            <w:pPr>
              <w:pStyle w:val="NoSpacing"/>
              <w:rPr>
                <w:rFonts w:ascii="Arial" w:hAnsi="Arial"/>
                <w:spacing w:val="2"/>
                <w:sz w:val="18"/>
                <w:szCs w:val="18"/>
              </w:rPr>
            </w:pPr>
          </w:p>
        </w:tc>
        <w:tc>
          <w:tcPr>
            <w:tcW w:w="8227" w:type="dxa"/>
            <w:tcBorders>
              <w:top w:val="nil"/>
            </w:tcBorders>
            <w:shd w:val="clear" w:color="auto" w:fill="404040" w:themeFill="text1" w:themeFillTint="BF"/>
          </w:tcPr>
          <w:p w:rsidR="0078790A" w:rsidRDefault="0078790A" w:rsidP="0078790A">
            <w:pPr>
              <w:pStyle w:val="NoSpacing"/>
              <w:rPr>
                <w:rFonts w:ascii="Arial" w:hAnsi="Arial"/>
                <w:sz w:val="18"/>
                <w:szCs w:val="18"/>
              </w:rPr>
            </w:pPr>
          </w:p>
        </w:tc>
        <w:tc>
          <w:tcPr>
            <w:tcW w:w="1351" w:type="dxa"/>
            <w:tcBorders>
              <w:top w:val="nil"/>
            </w:tcBorders>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557039">
        <w:trPr>
          <w:trHeight w:val="193"/>
          <w:jc w:val="center"/>
        </w:trPr>
        <w:tc>
          <w:tcPr>
            <w:tcW w:w="1435" w:type="dxa"/>
            <w:vMerge w:val="restart"/>
          </w:tcPr>
          <w:p w:rsidR="0078790A" w:rsidRPr="006947B2" w:rsidRDefault="0078790A" w:rsidP="001C59EB">
            <w:pPr>
              <w:spacing w:before="120" w:after="120"/>
              <w:jc w:val="center"/>
              <w:rPr>
                <w:rFonts w:ascii="Segoe UI" w:hAnsi="Segoe UI" w:cs="Segoe UI"/>
                <w:b/>
                <w:sz w:val="20"/>
                <w:szCs w:val="20"/>
              </w:rPr>
            </w:pPr>
            <w:proofErr w:type="spellStart"/>
            <w:r w:rsidRPr="006947B2">
              <w:rPr>
                <w:rFonts w:ascii="Segoe UI" w:hAnsi="Segoe UI" w:cs="Segoe UI"/>
                <w:b/>
                <w:sz w:val="20"/>
                <w:szCs w:val="20"/>
              </w:rPr>
              <w:t>Temporo</w:t>
            </w:r>
            <w:proofErr w:type="spellEnd"/>
            <w:r w:rsidRPr="006947B2">
              <w:rPr>
                <w:rFonts w:ascii="Segoe UI" w:hAnsi="Segoe UI" w:cs="Segoe UI"/>
                <w:b/>
                <w:sz w:val="20"/>
                <w:szCs w:val="20"/>
              </w:rPr>
              <w:t>-mandibular Joint Benefits (Mandated offer)</w:t>
            </w:r>
          </w:p>
          <w:p w:rsidR="0078790A" w:rsidRDefault="0078790A" w:rsidP="001C59EB">
            <w:pPr>
              <w:spacing w:before="120" w:after="120" w:line="203" w:lineRule="exact"/>
              <w:ind w:right="-20"/>
              <w:jc w:val="center"/>
              <w:rPr>
                <w:rFonts w:eastAsia="Arial" w:cs="Arial"/>
                <w:b/>
              </w:rPr>
            </w:pPr>
          </w:p>
          <w:p w:rsidR="002D6007" w:rsidRDefault="002D6007" w:rsidP="0078790A">
            <w:pPr>
              <w:spacing w:before="120" w:after="120" w:line="203" w:lineRule="exact"/>
              <w:ind w:right="-20"/>
              <w:rPr>
                <w:rFonts w:eastAsia="Arial" w:cs="Arial"/>
                <w:b/>
              </w:rPr>
            </w:pPr>
          </w:p>
          <w:p w:rsidR="002D6007" w:rsidRDefault="002D6007" w:rsidP="0078790A">
            <w:pPr>
              <w:spacing w:before="120" w:after="120" w:line="203" w:lineRule="exact"/>
              <w:ind w:right="-20"/>
              <w:rPr>
                <w:rFonts w:eastAsia="Arial" w:cs="Arial"/>
                <w:b/>
              </w:rPr>
            </w:pPr>
          </w:p>
          <w:p w:rsidR="002D6007" w:rsidRDefault="002D6007" w:rsidP="0078790A">
            <w:pPr>
              <w:spacing w:before="120" w:after="120" w:line="203" w:lineRule="exact"/>
              <w:ind w:right="-20"/>
              <w:rPr>
                <w:rFonts w:eastAsia="Arial" w:cs="Arial"/>
                <w:b/>
              </w:rPr>
            </w:pPr>
          </w:p>
          <w:p w:rsidR="002D6007" w:rsidRDefault="002D6007" w:rsidP="0078790A">
            <w:pPr>
              <w:spacing w:before="120" w:after="120" w:line="203" w:lineRule="exact"/>
              <w:ind w:right="-20"/>
              <w:rPr>
                <w:rFonts w:eastAsia="Arial" w:cs="Arial"/>
                <w:b/>
              </w:rPr>
            </w:pPr>
          </w:p>
          <w:p w:rsidR="002D6007" w:rsidRDefault="002D6007" w:rsidP="0078790A">
            <w:pPr>
              <w:spacing w:before="120" w:after="120" w:line="203" w:lineRule="exact"/>
              <w:ind w:right="-20"/>
              <w:rPr>
                <w:rFonts w:eastAsia="Arial" w:cs="Arial"/>
                <w:b/>
              </w:rPr>
            </w:pPr>
          </w:p>
          <w:p w:rsidR="002D6007" w:rsidRDefault="002D6007" w:rsidP="0078790A">
            <w:pPr>
              <w:spacing w:before="120" w:after="120" w:line="203" w:lineRule="exact"/>
              <w:ind w:right="-20"/>
              <w:rPr>
                <w:rFonts w:eastAsia="Arial" w:cs="Arial"/>
                <w:b/>
              </w:rPr>
            </w:pPr>
          </w:p>
          <w:p w:rsidR="002D6007" w:rsidRPr="00BE0827" w:rsidRDefault="002D6007" w:rsidP="0078790A">
            <w:pPr>
              <w:spacing w:before="120" w:after="120" w:line="203" w:lineRule="exact"/>
              <w:ind w:right="-20"/>
              <w:rPr>
                <w:rFonts w:eastAsia="Arial" w:cs="Arial"/>
                <w:b/>
              </w:rPr>
            </w:pPr>
          </w:p>
        </w:tc>
        <w:tc>
          <w:tcPr>
            <w:tcW w:w="1322" w:type="dxa"/>
            <w:vMerge w:val="restart"/>
          </w:tcPr>
          <w:p w:rsidR="0078790A" w:rsidRPr="001C59EB" w:rsidRDefault="0078790A" w:rsidP="001C59EB">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rsidR="002D6007" w:rsidRPr="001C59EB" w:rsidRDefault="002D6007" w:rsidP="001C59EB">
            <w:pPr>
              <w:ind w:right="-14"/>
              <w:jc w:val="center"/>
              <w:rPr>
                <w:rFonts w:ascii="Segoe UI" w:hAnsi="Segoe UI" w:cs="Segoe UI"/>
                <w:sz w:val="20"/>
                <w:szCs w:val="20"/>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hAnsi="Arial" w:cs="Arial"/>
                <w:sz w:val="18"/>
                <w:szCs w:val="18"/>
              </w:rPr>
            </w:pPr>
          </w:p>
          <w:p w:rsidR="002D6007" w:rsidRDefault="002D6007" w:rsidP="0078790A">
            <w:pPr>
              <w:ind w:right="-14"/>
              <w:rPr>
                <w:rFonts w:ascii="Arial" w:eastAsia="Arial" w:hAnsi="Arial" w:cs="Arial"/>
                <w:sz w:val="18"/>
                <w:szCs w:val="18"/>
              </w:rPr>
            </w:pPr>
          </w:p>
        </w:tc>
        <w:tc>
          <w:tcPr>
            <w:tcW w:w="1828" w:type="dxa"/>
            <w:tcBorders>
              <w:bottom w:val="nil"/>
            </w:tcBorders>
          </w:tcPr>
          <w:p w:rsidR="0078790A" w:rsidRDefault="0078790A" w:rsidP="0078790A">
            <w:pPr>
              <w:ind w:left="-63" w:right="-63"/>
              <w:rPr>
                <w:rFonts w:ascii="Arial" w:hAnsi="Arial" w:cs="Arial"/>
                <w:sz w:val="18"/>
                <w:szCs w:val="18"/>
              </w:rPr>
            </w:pPr>
            <w:r>
              <w:rPr>
                <w:rFonts w:ascii="Arial" w:hAnsi="Arial" w:cs="Arial"/>
                <w:sz w:val="18"/>
                <w:szCs w:val="18"/>
              </w:rPr>
              <w:t>RCW 48.44.460 (1)</w:t>
            </w:r>
          </w:p>
          <w:p w:rsidR="0078790A" w:rsidRPr="00557039" w:rsidRDefault="0078790A" w:rsidP="0078790A">
            <w:pPr>
              <w:ind w:left="-63" w:right="-63"/>
              <w:rPr>
                <w:rFonts w:ascii="Arial" w:hAnsi="Arial" w:cs="Arial"/>
                <w:sz w:val="18"/>
                <w:szCs w:val="18"/>
              </w:rPr>
            </w:pPr>
            <w:r>
              <w:rPr>
                <w:rFonts w:ascii="Arial" w:hAnsi="Arial" w:cs="Arial"/>
                <w:sz w:val="18"/>
                <w:szCs w:val="18"/>
              </w:rPr>
              <w:t>WAC 284-44-042(1)</w:t>
            </w:r>
          </w:p>
        </w:tc>
        <w:tc>
          <w:tcPr>
            <w:tcW w:w="8227" w:type="dxa"/>
            <w:tcBorders>
              <w:bottom w:val="nil"/>
            </w:tcBorders>
          </w:tcPr>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557039">
        <w:trPr>
          <w:trHeight w:val="193"/>
          <w:jc w:val="center"/>
        </w:trPr>
        <w:tc>
          <w:tcPr>
            <w:tcW w:w="1435" w:type="dxa"/>
            <w:vMerge/>
          </w:tcPr>
          <w:p w:rsidR="0078790A" w:rsidRPr="00BE0827" w:rsidRDefault="0078790A" w:rsidP="0078790A">
            <w:pPr>
              <w:spacing w:before="120" w:after="120" w:line="203" w:lineRule="exact"/>
              <w:ind w:right="-20"/>
              <w:rPr>
                <w:rFonts w:eastAsia="Arial" w:cs="Arial"/>
                <w:b/>
              </w:rPr>
            </w:pPr>
          </w:p>
        </w:tc>
        <w:tc>
          <w:tcPr>
            <w:tcW w:w="1322" w:type="dxa"/>
            <w:vMerge/>
          </w:tcPr>
          <w:p w:rsidR="0078790A" w:rsidRDefault="0078790A" w:rsidP="0078790A">
            <w:pPr>
              <w:ind w:right="-14"/>
              <w:rPr>
                <w:rFonts w:ascii="Arial" w:eastAsia="Arial" w:hAnsi="Arial" w:cs="Arial"/>
                <w:sz w:val="18"/>
                <w:szCs w:val="18"/>
              </w:rPr>
            </w:pPr>
          </w:p>
        </w:tc>
        <w:tc>
          <w:tcPr>
            <w:tcW w:w="1828" w:type="dxa"/>
            <w:tcBorders>
              <w:top w:val="nil"/>
              <w:bottom w:val="nil"/>
            </w:tcBorders>
          </w:tcPr>
          <w:p w:rsidR="0078790A" w:rsidRPr="00557039" w:rsidRDefault="0078790A" w:rsidP="0078790A">
            <w:pPr>
              <w:ind w:left="-63" w:right="-63"/>
              <w:rPr>
                <w:rFonts w:ascii="Arial" w:hAnsi="Arial" w:cs="Arial"/>
                <w:sz w:val="18"/>
                <w:szCs w:val="18"/>
              </w:rPr>
            </w:pPr>
            <w:r>
              <w:rPr>
                <w:rFonts w:ascii="Arial" w:hAnsi="Arial" w:cs="Arial"/>
                <w:sz w:val="18"/>
                <w:szCs w:val="18"/>
              </w:rPr>
              <w:t>RCW 48.44.460(1)(a)</w:t>
            </w:r>
          </w:p>
        </w:tc>
        <w:tc>
          <w:tcPr>
            <w:tcW w:w="8227" w:type="dxa"/>
            <w:tcBorders>
              <w:top w:val="nil"/>
              <w:bottom w:val="nil"/>
            </w:tcBorders>
          </w:tcPr>
          <w:p w:rsidR="0078790A" w:rsidRPr="004066A2" w:rsidRDefault="0078790A" w:rsidP="00E54A29">
            <w:pPr>
              <w:pStyle w:val="NoSpacing"/>
              <w:numPr>
                <w:ilvl w:val="0"/>
                <w:numId w:val="52"/>
              </w:numPr>
              <w:rPr>
                <w:rFonts w:ascii="Segoe UI" w:hAnsi="Segoe UI" w:cs="Segoe UI"/>
                <w:sz w:val="20"/>
                <w:szCs w:val="20"/>
              </w:rPr>
            </w:pPr>
            <w:r w:rsidRPr="004066A2">
              <w:rPr>
                <w:rFonts w:ascii="Segoe UI" w:hAnsi="Segoe UI" w:cs="Segoe UI"/>
                <w:sz w:val="20"/>
                <w:szCs w:val="20"/>
              </w:rPr>
              <w:t>If the plan is medical only, benefits may be limited to medical services related to treatment of TMJ disorders, but cannot define all TMJ disorders as purely dental.</w:t>
            </w:r>
          </w:p>
          <w:p w:rsidR="0078790A" w:rsidRPr="004066A2" w:rsidRDefault="0078790A" w:rsidP="00E54A29">
            <w:pPr>
              <w:pStyle w:val="NoSpacing"/>
              <w:numPr>
                <w:ilvl w:val="0"/>
                <w:numId w:val="52"/>
              </w:numPr>
              <w:rPr>
                <w:rFonts w:ascii="Segoe UI" w:eastAsia="Arial" w:hAnsi="Segoe UI" w:cs="Segoe UI"/>
                <w:sz w:val="20"/>
                <w:szCs w:val="20"/>
              </w:rPr>
            </w:pPr>
            <w:r w:rsidRPr="004066A2">
              <w:rPr>
                <w:rFonts w:ascii="Segoe UI" w:hAnsi="Segoe UI" w:cs="Segoe UI"/>
                <w:sz w:val="20"/>
                <w:szCs w:val="20"/>
              </w:rPr>
              <w:t>If the plan is dental only, benefits may be limited to dental services related to treatment of TMJ disorders, but cannot define all TMJ disorders as purely medical.</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557039">
        <w:trPr>
          <w:trHeight w:val="193"/>
          <w:jc w:val="center"/>
        </w:trPr>
        <w:tc>
          <w:tcPr>
            <w:tcW w:w="1435" w:type="dxa"/>
            <w:vMerge/>
          </w:tcPr>
          <w:p w:rsidR="0078790A" w:rsidRPr="00BE0827" w:rsidRDefault="0078790A" w:rsidP="0078790A">
            <w:pPr>
              <w:spacing w:before="120" w:after="120" w:line="203" w:lineRule="exact"/>
              <w:ind w:right="-20"/>
              <w:rPr>
                <w:rFonts w:eastAsia="Arial" w:cs="Arial"/>
                <w:b/>
              </w:rPr>
            </w:pPr>
          </w:p>
        </w:tc>
        <w:tc>
          <w:tcPr>
            <w:tcW w:w="1322" w:type="dxa"/>
            <w:vMerge/>
          </w:tcPr>
          <w:p w:rsidR="0078790A" w:rsidRDefault="0078790A" w:rsidP="0078790A">
            <w:pPr>
              <w:ind w:right="-14"/>
              <w:rPr>
                <w:rFonts w:ascii="Arial" w:eastAsia="Arial" w:hAnsi="Arial" w:cs="Arial"/>
                <w:sz w:val="18"/>
                <w:szCs w:val="18"/>
              </w:rPr>
            </w:pPr>
          </w:p>
        </w:tc>
        <w:tc>
          <w:tcPr>
            <w:tcW w:w="1828" w:type="dxa"/>
            <w:tcBorders>
              <w:top w:val="nil"/>
              <w:bottom w:val="nil"/>
            </w:tcBorders>
          </w:tcPr>
          <w:p w:rsidR="0078790A" w:rsidRDefault="0078790A" w:rsidP="0078790A">
            <w:pPr>
              <w:ind w:left="-63" w:right="-153"/>
              <w:rPr>
                <w:rFonts w:ascii="Arial" w:hAnsi="Arial" w:cs="Arial"/>
                <w:sz w:val="18"/>
                <w:szCs w:val="18"/>
              </w:rPr>
            </w:pPr>
            <w:r>
              <w:rPr>
                <w:rFonts w:ascii="Arial" w:hAnsi="Arial" w:cs="Arial"/>
                <w:sz w:val="18"/>
                <w:szCs w:val="18"/>
              </w:rPr>
              <w:t xml:space="preserve">WAC </w:t>
            </w:r>
          </w:p>
          <w:p w:rsidR="0078790A" w:rsidRPr="006D7A77" w:rsidRDefault="0078790A" w:rsidP="0078790A">
            <w:pPr>
              <w:ind w:left="-63" w:right="-153"/>
              <w:rPr>
                <w:rFonts w:ascii="Arial" w:hAnsi="Arial" w:cs="Arial"/>
                <w:sz w:val="18"/>
                <w:szCs w:val="18"/>
              </w:rPr>
            </w:pPr>
            <w:r>
              <w:rPr>
                <w:rFonts w:ascii="Arial" w:hAnsi="Arial" w:cs="Arial"/>
                <w:sz w:val="18"/>
                <w:szCs w:val="18"/>
              </w:rPr>
              <w:t>284-44-042(1)(a)</w:t>
            </w:r>
          </w:p>
        </w:tc>
        <w:tc>
          <w:tcPr>
            <w:tcW w:w="8227" w:type="dxa"/>
            <w:tcBorders>
              <w:top w:val="nil"/>
              <w:bottom w:val="nil"/>
            </w:tcBorders>
          </w:tcPr>
          <w:p w:rsidR="0078790A" w:rsidRPr="004066A2" w:rsidRDefault="0078790A" w:rsidP="00E54A29">
            <w:pPr>
              <w:pStyle w:val="NoSpacing"/>
              <w:numPr>
                <w:ilvl w:val="1"/>
                <w:numId w:val="53"/>
              </w:numPr>
              <w:rPr>
                <w:rFonts w:ascii="Segoe UI" w:eastAsia="Arial" w:hAnsi="Segoe UI"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557039">
        <w:trPr>
          <w:trHeight w:val="193"/>
          <w:jc w:val="center"/>
        </w:trPr>
        <w:tc>
          <w:tcPr>
            <w:tcW w:w="1435" w:type="dxa"/>
            <w:vMerge/>
          </w:tcPr>
          <w:p w:rsidR="0078790A" w:rsidRPr="00BE0827" w:rsidRDefault="0078790A" w:rsidP="0078790A">
            <w:pPr>
              <w:spacing w:before="120" w:after="120" w:line="203" w:lineRule="exact"/>
              <w:ind w:right="-20"/>
              <w:rPr>
                <w:rFonts w:eastAsia="Arial" w:cs="Arial"/>
                <w:b/>
              </w:rPr>
            </w:pPr>
          </w:p>
        </w:tc>
        <w:tc>
          <w:tcPr>
            <w:tcW w:w="1322" w:type="dxa"/>
            <w:vMerge/>
          </w:tcPr>
          <w:p w:rsidR="0078790A" w:rsidRDefault="0078790A" w:rsidP="0078790A">
            <w:pPr>
              <w:ind w:right="-14"/>
              <w:rPr>
                <w:rFonts w:ascii="Arial" w:eastAsia="Arial" w:hAnsi="Arial" w:cs="Arial"/>
                <w:sz w:val="18"/>
                <w:szCs w:val="18"/>
              </w:rPr>
            </w:pPr>
          </w:p>
        </w:tc>
        <w:tc>
          <w:tcPr>
            <w:tcW w:w="1828" w:type="dxa"/>
            <w:tcBorders>
              <w:top w:val="nil"/>
              <w:bottom w:val="nil"/>
            </w:tcBorders>
          </w:tcPr>
          <w:p w:rsidR="0078790A" w:rsidRDefault="0078790A" w:rsidP="0078790A">
            <w:pPr>
              <w:ind w:left="-80" w:right="-153"/>
              <w:rPr>
                <w:rFonts w:ascii="Arial" w:hAnsi="Arial" w:cs="Arial"/>
                <w:sz w:val="18"/>
                <w:szCs w:val="18"/>
              </w:rPr>
            </w:pPr>
            <w:r>
              <w:rPr>
                <w:rFonts w:ascii="Arial" w:hAnsi="Arial" w:cs="Arial"/>
                <w:sz w:val="18"/>
                <w:szCs w:val="18"/>
              </w:rPr>
              <w:t xml:space="preserve">WAC </w:t>
            </w:r>
          </w:p>
          <w:p w:rsidR="0078790A" w:rsidRDefault="0078790A" w:rsidP="0078790A">
            <w:pPr>
              <w:ind w:left="-80" w:right="-153"/>
              <w:rPr>
                <w:rFonts w:ascii="Arial" w:hAnsi="Arial" w:cs="Arial"/>
                <w:sz w:val="18"/>
                <w:szCs w:val="18"/>
              </w:rPr>
            </w:pPr>
            <w:r>
              <w:rPr>
                <w:rFonts w:ascii="Arial" w:hAnsi="Arial" w:cs="Arial"/>
                <w:sz w:val="18"/>
                <w:szCs w:val="18"/>
              </w:rPr>
              <w:t>284-44-042(1)</w:t>
            </w:r>
          </w:p>
          <w:p w:rsidR="0078790A" w:rsidRDefault="0078790A" w:rsidP="0078790A">
            <w:pPr>
              <w:ind w:left="-80" w:right="-153"/>
              <w:rPr>
                <w:rFonts w:ascii="Arial" w:hAnsi="Arial" w:cs="Arial"/>
                <w:sz w:val="18"/>
                <w:szCs w:val="18"/>
              </w:rPr>
            </w:pPr>
            <w:r>
              <w:rPr>
                <w:rFonts w:ascii="Arial" w:hAnsi="Arial" w:cs="Arial"/>
                <w:sz w:val="18"/>
                <w:szCs w:val="18"/>
              </w:rPr>
              <w:t>(a)(</w:t>
            </w:r>
            <w:proofErr w:type="spellStart"/>
            <w:r>
              <w:rPr>
                <w:rFonts w:ascii="Arial" w:hAnsi="Arial" w:cs="Arial"/>
                <w:sz w:val="18"/>
                <w:szCs w:val="18"/>
              </w:rPr>
              <w:t>i</w:t>
            </w:r>
            <w:proofErr w:type="spellEnd"/>
            <w:r>
              <w:rPr>
                <w:rFonts w:ascii="Arial" w:hAnsi="Arial" w:cs="Arial"/>
                <w:sz w:val="18"/>
                <w:szCs w:val="18"/>
              </w:rPr>
              <w:t>), (b)(</w:t>
            </w:r>
            <w:proofErr w:type="spellStart"/>
            <w:r>
              <w:rPr>
                <w:rFonts w:ascii="Arial" w:hAnsi="Arial" w:cs="Arial"/>
                <w:sz w:val="18"/>
                <w:szCs w:val="18"/>
              </w:rPr>
              <w:t>i</w:t>
            </w:r>
            <w:proofErr w:type="spellEnd"/>
            <w:r>
              <w:rPr>
                <w:rFonts w:ascii="Arial" w:hAnsi="Arial" w:cs="Arial"/>
                <w:sz w:val="18"/>
                <w:szCs w:val="18"/>
              </w:rPr>
              <w:t>) and (c)(</w:t>
            </w:r>
            <w:proofErr w:type="spellStart"/>
            <w:r>
              <w:rPr>
                <w:rFonts w:ascii="Arial" w:hAnsi="Arial" w:cs="Arial"/>
                <w:sz w:val="18"/>
                <w:szCs w:val="18"/>
              </w:rPr>
              <w:t>i</w:t>
            </w:r>
            <w:proofErr w:type="spellEnd"/>
            <w:r>
              <w:rPr>
                <w:rFonts w:ascii="Arial" w:hAnsi="Arial" w:cs="Arial"/>
                <w:sz w:val="18"/>
                <w:szCs w:val="18"/>
              </w:rPr>
              <w:t>)</w:t>
            </w:r>
          </w:p>
          <w:p w:rsidR="0078790A" w:rsidRDefault="0078790A" w:rsidP="0078790A">
            <w:pPr>
              <w:ind w:left="-80" w:right="-153"/>
              <w:rPr>
                <w:rFonts w:ascii="Arial" w:hAnsi="Arial" w:cs="Arial"/>
                <w:sz w:val="18"/>
                <w:szCs w:val="18"/>
              </w:rPr>
            </w:pPr>
            <w:r>
              <w:rPr>
                <w:rFonts w:ascii="Arial" w:hAnsi="Arial" w:cs="Arial"/>
                <w:sz w:val="18"/>
                <w:szCs w:val="18"/>
              </w:rPr>
              <w:t xml:space="preserve">WAC </w:t>
            </w:r>
          </w:p>
          <w:p w:rsidR="0078790A" w:rsidRDefault="0078790A" w:rsidP="0078790A">
            <w:pPr>
              <w:ind w:left="-80" w:right="-153"/>
              <w:rPr>
                <w:rFonts w:ascii="Arial" w:hAnsi="Arial" w:cs="Arial"/>
                <w:sz w:val="18"/>
                <w:szCs w:val="18"/>
              </w:rPr>
            </w:pPr>
            <w:r>
              <w:rPr>
                <w:rFonts w:ascii="Arial" w:hAnsi="Arial" w:cs="Arial"/>
                <w:sz w:val="18"/>
                <w:szCs w:val="18"/>
              </w:rPr>
              <w:t>284-44-042(1)</w:t>
            </w:r>
          </w:p>
          <w:p w:rsidR="0078790A" w:rsidRDefault="0078790A" w:rsidP="0078790A">
            <w:pPr>
              <w:ind w:left="-80" w:right="-153"/>
              <w:rPr>
                <w:rFonts w:ascii="Arial" w:hAnsi="Arial" w:cs="Arial"/>
                <w:sz w:val="18"/>
                <w:szCs w:val="18"/>
              </w:rPr>
            </w:pPr>
            <w:r>
              <w:rPr>
                <w:rFonts w:ascii="Arial" w:hAnsi="Arial" w:cs="Arial"/>
                <w:sz w:val="18"/>
                <w:szCs w:val="18"/>
              </w:rPr>
              <w:t>(a)(ii), (b)(ii), and (c)(ii)</w:t>
            </w:r>
          </w:p>
          <w:p w:rsidR="0078790A" w:rsidRDefault="0078790A" w:rsidP="0078790A">
            <w:pPr>
              <w:ind w:left="-80" w:right="-63"/>
              <w:rPr>
                <w:rFonts w:ascii="Arial" w:hAnsi="Arial" w:cs="Arial"/>
                <w:sz w:val="18"/>
                <w:szCs w:val="18"/>
              </w:rPr>
            </w:pPr>
            <w:r>
              <w:rPr>
                <w:rFonts w:ascii="Arial" w:hAnsi="Arial" w:cs="Arial"/>
                <w:sz w:val="18"/>
                <w:szCs w:val="18"/>
              </w:rPr>
              <w:t>WAC</w:t>
            </w:r>
          </w:p>
          <w:p w:rsidR="0078790A" w:rsidRPr="006D7A77" w:rsidRDefault="0078790A" w:rsidP="0078790A">
            <w:pPr>
              <w:ind w:left="-80" w:right="-63"/>
              <w:rPr>
                <w:rFonts w:ascii="Arial" w:hAnsi="Arial" w:cs="Arial"/>
                <w:sz w:val="18"/>
                <w:szCs w:val="18"/>
              </w:rPr>
            </w:pPr>
            <w:r>
              <w:rPr>
                <w:rFonts w:ascii="Arial" w:hAnsi="Arial" w:cs="Arial"/>
                <w:sz w:val="18"/>
                <w:szCs w:val="18"/>
              </w:rPr>
              <w:t>284-44-042(1)(a)(iii), (b)(iii), and (c)(iii)</w:t>
            </w:r>
          </w:p>
        </w:tc>
        <w:tc>
          <w:tcPr>
            <w:tcW w:w="8227" w:type="dxa"/>
            <w:tcBorders>
              <w:top w:val="nil"/>
              <w:bottom w:val="nil"/>
            </w:tcBorders>
          </w:tcPr>
          <w:p w:rsidR="0078790A" w:rsidRPr="004066A2" w:rsidRDefault="0078790A" w:rsidP="00E54A29">
            <w:pPr>
              <w:pStyle w:val="NoSpacing"/>
              <w:numPr>
                <w:ilvl w:val="2"/>
                <w:numId w:val="54"/>
              </w:numPr>
              <w:rPr>
                <w:rFonts w:ascii="Segoe UI" w:hAnsi="Segoe UI" w:cs="Segoe UI"/>
                <w:sz w:val="20"/>
                <w:szCs w:val="20"/>
              </w:rPr>
            </w:pPr>
            <w:r w:rsidRPr="004066A2">
              <w:rPr>
                <w:rFonts w:ascii="Segoe UI" w:hAnsi="Segoe UI" w:cs="Segoe UI"/>
                <w:sz w:val="20"/>
                <w:szCs w:val="20"/>
              </w:rPr>
              <w:t>Services to be rendered or referred by the primary care physician or dentist</w:t>
            </w:r>
          </w:p>
          <w:p w:rsidR="0078790A" w:rsidRPr="004066A2" w:rsidRDefault="0078790A" w:rsidP="00E54A29">
            <w:pPr>
              <w:pStyle w:val="NoSpacing"/>
              <w:numPr>
                <w:ilvl w:val="2"/>
                <w:numId w:val="54"/>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rsidR="0078790A" w:rsidRPr="004066A2" w:rsidRDefault="0078790A" w:rsidP="00E54A29">
            <w:pPr>
              <w:pStyle w:val="NoSpacing"/>
              <w:numPr>
                <w:ilvl w:val="2"/>
                <w:numId w:val="54"/>
              </w:numPr>
              <w:rPr>
                <w:rFonts w:ascii="Segoe UI" w:hAnsi="Segoe UI" w:cs="Segoe UI"/>
                <w:sz w:val="20"/>
                <w:szCs w:val="20"/>
              </w:rPr>
            </w:pPr>
            <w:r w:rsidRPr="004066A2">
              <w:rPr>
                <w:rFonts w:ascii="Segoe UI" w:hAnsi="Segoe UI" w:cs="Segoe UI"/>
                <w:sz w:val="20"/>
                <w:szCs w:val="20"/>
              </w:rPr>
              <w:t>Preauthorization</w:t>
            </w:r>
          </w:p>
          <w:p w:rsidR="0078790A" w:rsidRPr="004066A2" w:rsidRDefault="0078790A" w:rsidP="00E54A29">
            <w:pPr>
              <w:pStyle w:val="NoSpacing"/>
              <w:numPr>
                <w:ilvl w:val="2"/>
                <w:numId w:val="54"/>
              </w:numPr>
              <w:rPr>
                <w:rFonts w:ascii="Segoe UI" w:hAnsi="Segoe UI" w:cs="Segoe UI"/>
                <w:sz w:val="20"/>
                <w:szCs w:val="20"/>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557039">
        <w:trPr>
          <w:trHeight w:val="193"/>
          <w:jc w:val="center"/>
        </w:trPr>
        <w:tc>
          <w:tcPr>
            <w:tcW w:w="1435" w:type="dxa"/>
            <w:vMerge/>
          </w:tcPr>
          <w:p w:rsidR="0078790A" w:rsidRPr="00BE0827" w:rsidRDefault="0078790A" w:rsidP="0078790A">
            <w:pPr>
              <w:spacing w:before="120" w:after="120" w:line="203" w:lineRule="exact"/>
              <w:ind w:right="-20"/>
              <w:rPr>
                <w:rFonts w:eastAsia="Arial" w:cs="Arial"/>
                <w:b/>
              </w:rPr>
            </w:pPr>
          </w:p>
        </w:tc>
        <w:tc>
          <w:tcPr>
            <w:tcW w:w="1322" w:type="dxa"/>
            <w:vMerge/>
          </w:tcPr>
          <w:p w:rsidR="0078790A" w:rsidRDefault="0078790A" w:rsidP="0078790A">
            <w:pPr>
              <w:ind w:right="-14"/>
              <w:rPr>
                <w:rFonts w:ascii="Arial" w:eastAsia="Arial" w:hAnsi="Arial" w:cs="Arial"/>
                <w:sz w:val="18"/>
                <w:szCs w:val="18"/>
              </w:rPr>
            </w:pPr>
          </w:p>
        </w:tc>
        <w:tc>
          <w:tcPr>
            <w:tcW w:w="1828" w:type="dxa"/>
            <w:tcBorders>
              <w:top w:val="nil"/>
              <w:bottom w:val="nil"/>
            </w:tcBorders>
          </w:tcPr>
          <w:p w:rsidR="0078790A" w:rsidRPr="002D2FC6" w:rsidRDefault="0078790A" w:rsidP="0078790A">
            <w:pPr>
              <w:ind w:left="-80" w:right="-63"/>
              <w:rPr>
                <w:rFonts w:ascii="Arial" w:hAnsi="Arial" w:cs="Arial"/>
                <w:sz w:val="18"/>
                <w:szCs w:val="18"/>
              </w:rPr>
            </w:pPr>
            <w:r>
              <w:rPr>
                <w:rFonts w:ascii="Arial" w:hAnsi="Arial" w:cs="Arial"/>
                <w:sz w:val="18"/>
                <w:szCs w:val="18"/>
              </w:rPr>
              <w:t>WAC 284-44-042(3)</w:t>
            </w:r>
          </w:p>
        </w:tc>
        <w:tc>
          <w:tcPr>
            <w:tcW w:w="8227" w:type="dxa"/>
            <w:tcBorders>
              <w:top w:val="nil"/>
              <w:bottom w:val="nil"/>
            </w:tcBorders>
          </w:tcPr>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557039">
        <w:trPr>
          <w:trHeight w:val="193"/>
          <w:jc w:val="center"/>
        </w:trPr>
        <w:tc>
          <w:tcPr>
            <w:tcW w:w="1435" w:type="dxa"/>
            <w:vMerge/>
          </w:tcPr>
          <w:p w:rsidR="0078790A" w:rsidRPr="00BE0827" w:rsidRDefault="0078790A" w:rsidP="0078790A">
            <w:pPr>
              <w:spacing w:before="120" w:after="120" w:line="203" w:lineRule="exact"/>
              <w:ind w:right="-20"/>
              <w:rPr>
                <w:rFonts w:eastAsia="Arial" w:cs="Arial"/>
                <w:b/>
              </w:rPr>
            </w:pPr>
          </w:p>
        </w:tc>
        <w:tc>
          <w:tcPr>
            <w:tcW w:w="1322" w:type="dxa"/>
            <w:vMerge/>
          </w:tcPr>
          <w:p w:rsidR="0078790A" w:rsidRDefault="0078790A" w:rsidP="0078790A">
            <w:pPr>
              <w:ind w:right="-14"/>
              <w:rPr>
                <w:rFonts w:ascii="Arial" w:eastAsia="Arial" w:hAnsi="Arial" w:cs="Arial"/>
                <w:sz w:val="18"/>
                <w:szCs w:val="18"/>
              </w:rPr>
            </w:pPr>
          </w:p>
        </w:tc>
        <w:tc>
          <w:tcPr>
            <w:tcW w:w="1828" w:type="dxa"/>
            <w:tcBorders>
              <w:top w:val="nil"/>
              <w:bottom w:val="nil"/>
            </w:tcBorders>
          </w:tcPr>
          <w:p w:rsidR="0078790A" w:rsidRDefault="0078790A" w:rsidP="0078790A">
            <w:pPr>
              <w:spacing w:before="120" w:after="120" w:line="204" w:lineRule="exact"/>
              <w:ind w:left="-63" w:right="-153"/>
              <w:rPr>
                <w:rFonts w:ascii="Arial" w:eastAsia="Arial" w:hAnsi="Arial" w:cs="Arial"/>
                <w:spacing w:val="1"/>
                <w:sz w:val="18"/>
                <w:szCs w:val="18"/>
              </w:rPr>
            </w:pPr>
          </w:p>
        </w:tc>
        <w:tc>
          <w:tcPr>
            <w:tcW w:w="8227" w:type="dxa"/>
            <w:tcBorders>
              <w:top w:val="nil"/>
              <w:bottom w:val="nil"/>
            </w:tcBorders>
          </w:tcPr>
          <w:p w:rsidR="0078790A" w:rsidRPr="002D2FC6" w:rsidRDefault="0078790A" w:rsidP="00E54A29">
            <w:pPr>
              <w:pStyle w:val="NoSpacing"/>
              <w:numPr>
                <w:ilvl w:val="0"/>
                <w:numId w:val="55"/>
              </w:numPr>
              <w:rPr>
                <w:rFonts w:eastAsia="Arial"/>
              </w:rPr>
            </w:pPr>
            <w:r w:rsidRPr="002D2FC6">
              <w:t>The benefits can be negotiated (e.g., covered services, medical necessity determinations, provider networks and referral</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557039">
        <w:trPr>
          <w:trHeight w:val="193"/>
          <w:jc w:val="center"/>
        </w:trPr>
        <w:tc>
          <w:tcPr>
            <w:tcW w:w="1435" w:type="dxa"/>
            <w:vMerge/>
          </w:tcPr>
          <w:p w:rsidR="0078790A" w:rsidRPr="00BE0827" w:rsidRDefault="0078790A" w:rsidP="0078790A">
            <w:pPr>
              <w:spacing w:before="120" w:after="120" w:line="203" w:lineRule="exact"/>
              <w:ind w:right="-20"/>
              <w:rPr>
                <w:rFonts w:eastAsia="Arial" w:cs="Arial"/>
                <w:b/>
              </w:rPr>
            </w:pPr>
          </w:p>
        </w:tc>
        <w:tc>
          <w:tcPr>
            <w:tcW w:w="1322" w:type="dxa"/>
            <w:vMerge/>
          </w:tcPr>
          <w:p w:rsidR="0078790A" w:rsidRDefault="0078790A" w:rsidP="0078790A">
            <w:pPr>
              <w:ind w:right="-14"/>
              <w:rPr>
                <w:rFonts w:ascii="Arial" w:eastAsia="Arial" w:hAnsi="Arial" w:cs="Arial"/>
                <w:sz w:val="18"/>
                <w:szCs w:val="18"/>
              </w:rPr>
            </w:pPr>
          </w:p>
        </w:tc>
        <w:tc>
          <w:tcPr>
            <w:tcW w:w="1828" w:type="dxa"/>
            <w:tcBorders>
              <w:top w:val="nil"/>
              <w:bottom w:val="nil"/>
            </w:tcBorders>
          </w:tcPr>
          <w:p w:rsidR="0078790A" w:rsidRDefault="0078790A" w:rsidP="0078790A">
            <w:pPr>
              <w:spacing w:before="120" w:after="120" w:line="204" w:lineRule="exact"/>
              <w:ind w:left="-63" w:right="-153"/>
              <w:rPr>
                <w:rFonts w:ascii="Arial" w:eastAsia="Arial" w:hAnsi="Arial" w:cs="Arial"/>
                <w:spacing w:val="1"/>
                <w:sz w:val="18"/>
                <w:szCs w:val="18"/>
              </w:rPr>
            </w:pPr>
          </w:p>
        </w:tc>
        <w:tc>
          <w:tcPr>
            <w:tcW w:w="8227" w:type="dxa"/>
            <w:tcBorders>
              <w:top w:val="nil"/>
              <w:bottom w:val="nil"/>
            </w:tcBorders>
          </w:tcPr>
          <w:p w:rsidR="0078790A" w:rsidRPr="004066A2" w:rsidRDefault="0078790A" w:rsidP="002D6007">
            <w:pPr>
              <w:pStyle w:val="NoSpacing"/>
              <w:rPr>
                <w:rFonts w:ascii="Segoe UI" w:eastAsia="Arial" w:hAnsi="Segoe UI"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1232D">
        <w:trPr>
          <w:trHeight w:val="193"/>
          <w:jc w:val="center"/>
        </w:trPr>
        <w:tc>
          <w:tcPr>
            <w:tcW w:w="1435" w:type="dxa"/>
            <w:shd w:val="clear" w:color="auto" w:fill="404040" w:themeFill="text1" w:themeFillTint="BF"/>
          </w:tcPr>
          <w:p w:rsidR="0078790A" w:rsidRPr="00BE0827" w:rsidRDefault="0078790A" w:rsidP="0078790A">
            <w:pPr>
              <w:pStyle w:val="NoSpacing"/>
            </w:pPr>
          </w:p>
        </w:tc>
        <w:tc>
          <w:tcPr>
            <w:tcW w:w="1322" w:type="dxa"/>
            <w:shd w:val="clear" w:color="auto" w:fill="404040" w:themeFill="text1" w:themeFillTint="BF"/>
          </w:tcPr>
          <w:p w:rsidR="0078790A" w:rsidRDefault="0078790A" w:rsidP="0078790A">
            <w:pPr>
              <w:pStyle w:val="NoSpacing"/>
              <w:rPr>
                <w:rFonts w:ascii="Arial" w:hAnsi="Arial"/>
                <w:sz w:val="18"/>
                <w:szCs w:val="18"/>
              </w:rPr>
            </w:pPr>
          </w:p>
        </w:tc>
        <w:tc>
          <w:tcPr>
            <w:tcW w:w="1828" w:type="dxa"/>
            <w:shd w:val="clear" w:color="auto" w:fill="404040" w:themeFill="text1" w:themeFillTint="BF"/>
          </w:tcPr>
          <w:p w:rsidR="0078790A" w:rsidRDefault="0078790A" w:rsidP="0078790A">
            <w:pPr>
              <w:pStyle w:val="NoSpacing"/>
              <w:rPr>
                <w:rFonts w:ascii="Arial" w:hAnsi="Arial"/>
                <w:spacing w:val="1"/>
                <w:sz w:val="18"/>
                <w:szCs w:val="18"/>
              </w:rPr>
            </w:pPr>
          </w:p>
        </w:tc>
        <w:tc>
          <w:tcPr>
            <w:tcW w:w="8227" w:type="dxa"/>
            <w:shd w:val="clear" w:color="auto" w:fill="404040" w:themeFill="text1" w:themeFillTint="BF"/>
          </w:tcPr>
          <w:p w:rsidR="0078790A" w:rsidRPr="004066A2" w:rsidRDefault="0078790A" w:rsidP="0078790A">
            <w:pPr>
              <w:pStyle w:val="NoSpacing"/>
              <w:rPr>
                <w:rFonts w:ascii="Segoe UI" w:hAnsi="Segoe UI" w:cs="Segoe UI"/>
                <w:sz w:val="20"/>
                <w:szCs w:val="20"/>
              </w:rPr>
            </w:pPr>
          </w:p>
        </w:tc>
        <w:tc>
          <w:tcPr>
            <w:tcW w:w="1351" w:type="dxa"/>
            <w:shd w:val="clear" w:color="auto" w:fill="404040" w:themeFill="text1" w:themeFillTint="BF"/>
          </w:tcPr>
          <w:p w:rsidR="0078790A" w:rsidRPr="002A288A" w:rsidRDefault="0078790A" w:rsidP="0078790A">
            <w:pPr>
              <w:pStyle w:val="NoSpacing"/>
              <w:rPr>
                <w:rFonts w:ascii="Arial" w:hAnsi="Arial"/>
                <w:sz w:val="18"/>
                <w:szCs w:val="18"/>
              </w:rPr>
            </w:pPr>
          </w:p>
        </w:tc>
      </w:tr>
      <w:tr w:rsidR="0078790A" w:rsidTr="00A82657">
        <w:trPr>
          <w:trHeight w:val="193"/>
          <w:jc w:val="center"/>
        </w:trPr>
        <w:tc>
          <w:tcPr>
            <w:tcW w:w="1435" w:type="dxa"/>
            <w:vMerge w:val="restart"/>
          </w:tcPr>
          <w:p w:rsidR="0078790A" w:rsidRPr="002F418D" w:rsidRDefault="0078790A" w:rsidP="002F418D">
            <w:pPr>
              <w:spacing w:before="120" w:after="120" w:line="203" w:lineRule="exact"/>
              <w:ind w:right="-20"/>
              <w:jc w:val="center"/>
              <w:rPr>
                <w:rFonts w:ascii="Segoe UI" w:eastAsia="Arial" w:hAnsi="Segoe UI" w:cs="Segoe UI"/>
                <w:b/>
                <w:sz w:val="20"/>
                <w:szCs w:val="20"/>
              </w:rPr>
            </w:pPr>
            <w:r w:rsidRPr="002F418D">
              <w:rPr>
                <w:rFonts w:ascii="Segoe UI" w:eastAsia="Arial" w:hAnsi="Segoe UI" w:cs="Segoe UI"/>
                <w:b/>
                <w:sz w:val="20"/>
                <w:szCs w:val="20"/>
              </w:rPr>
              <w:t>Timely</w:t>
            </w:r>
            <w:r w:rsidRPr="002F418D">
              <w:rPr>
                <w:rFonts w:ascii="Segoe UI" w:eastAsia="Arial" w:hAnsi="Segoe UI" w:cs="Segoe UI"/>
                <w:b/>
                <w:spacing w:val="36"/>
                <w:sz w:val="20"/>
                <w:szCs w:val="20"/>
              </w:rPr>
              <w:t xml:space="preserve"> </w:t>
            </w:r>
            <w:r w:rsidRPr="002F418D">
              <w:rPr>
                <w:rFonts w:ascii="Segoe UI" w:eastAsia="Arial" w:hAnsi="Segoe UI" w:cs="Segoe UI"/>
                <w:b/>
                <w:w w:val="111"/>
                <w:sz w:val="20"/>
                <w:szCs w:val="20"/>
              </w:rPr>
              <w:t>Filing</w:t>
            </w:r>
          </w:p>
        </w:tc>
        <w:tc>
          <w:tcPr>
            <w:tcW w:w="1322" w:type="dxa"/>
          </w:tcPr>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Contract</w:t>
            </w:r>
          </w:p>
        </w:tc>
        <w:tc>
          <w:tcPr>
            <w:tcW w:w="1828" w:type="dxa"/>
          </w:tcPr>
          <w:p w:rsidR="0078790A" w:rsidRDefault="0078790A" w:rsidP="0078790A">
            <w:pPr>
              <w:spacing w:before="120" w:after="120" w:line="204" w:lineRule="exact"/>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-6560(1)</w:t>
            </w:r>
          </w:p>
        </w:tc>
        <w:tc>
          <w:tcPr>
            <w:tcW w:w="8227" w:type="dxa"/>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before="120" w:after="120"/>
            </w:pPr>
          </w:p>
        </w:tc>
        <w:tc>
          <w:tcPr>
            <w:tcW w:w="1322" w:type="dxa"/>
          </w:tcPr>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rsidR="0078790A" w:rsidRPr="001C59EB" w:rsidRDefault="0078790A" w:rsidP="001C59EB">
            <w:pPr>
              <w:pStyle w:val="NoSpacing"/>
              <w:jc w:val="center"/>
              <w:rPr>
                <w:rFonts w:ascii="Segoe UI" w:hAnsi="Segoe UI" w:cs="Segoe UI"/>
                <w:sz w:val="20"/>
                <w:szCs w:val="20"/>
              </w:rPr>
            </w:pPr>
            <w:r w:rsidRPr="001C59EB">
              <w:rPr>
                <w:rFonts w:ascii="Segoe UI" w:hAnsi="Segoe UI" w:cs="Segoe UI"/>
                <w:sz w:val="20"/>
                <w:szCs w:val="20"/>
              </w:rPr>
              <w:t>Groups</w:t>
            </w:r>
          </w:p>
        </w:tc>
        <w:tc>
          <w:tcPr>
            <w:tcW w:w="1828" w:type="dxa"/>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AC</w:t>
            </w:r>
            <w:r>
              <w:rPr>
                <w:rFonts w:ascii="Arial" w:eastAsia="Arial" w:hAnsi="Arial" w:cs="Arial"/>
                <w:spacing w:val="-3"/>
                <w:sz w:val="18"/>
                <w:szCs w:val="18"/>
              </w:rPr>
              <w:t xml:space="preserve"> </w:t>
            </w:r>
            <w:r>
              <w:rPr>
                <w:rFonts w:ascii="Arial" w:eastAsia="Arial" w:hAnsi="Arial" w:cs="Arial"/>
                <w:sz w:val="18"/>
                <w:szCs w:val="18"/>
              </w:rPr>
              <w:t>284-</w:t>
            </w:r>
            <w:r>
              <w:rPr>
                <w:rFonts w:ascii="Arial" w:eastAsia="Arial" w:hAnsi="Arial" w:cs="Arial"/>
                <w:spacing w:val="1"/>
                <w:sz w:val="18"/>
                <w:szCs w:val="18"/>
              </w:rPr>
              <w:t>4</w:t>
            </w:r>
            <w:r>
              <w:rPr>
                <w:rFonts w:ascii="Arial" w:eastAsia="Arial" w:hAnsi="Arial" w:cs="Arial"/>
                <w:spacing w:val="-1"/>
                <w:sz w:val="18"/>
                <w:szCs w:val="18"/>
              </w:rPr>
              <w:t>3</w:t>
            </w:r>
            <w:r>
              <w:rPr>
                <w:rFonts w:ascii="Arial" w:eastAsia="Arial" w:hAnsi="Arial" w:cs="Arial"/>
                <w:sz w:val="18"/>
                <w:szCs w:val="18"/>
              </w:rPr>
              <w:t>-6560(2)</w:t>
            </w:r>
          </w:p>
        </w:tc>
        <w:tc>
          <w:tcPr>
            <w:tcW w:w="8227" w:type="dxa"/>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rsidR="0078790A" w:rsidRPr="004066A2" w:rsidRDefault="0078790A" w:rsidP="00E54A29">
            <w:pPr>
              <w:pStyle w:val="NoSpacing"/>
              <w:numPr>
                <w:ilvl w:val="0"/>
                <w:numId w:val="55"/>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rsidR="0078790A" w:rsidRPr="004066A2" w:rsidRDefault="0078790A" w:rsidP="00E54A29">
            <w:pPr>
              <w:pStyle w:val="NoSpacing"/>
              <w:numPr>
                <w:ilvl w:val="0"/>
                <w:numId w:val="55"/>
              </w:numPr>
              <w:rPr>
                <w:rFonts w:ascii="Segoe UI" w:hAnsi="Segoe UI" w:cs="Segoe UI"/>
                <w:sz w:val="20"/>
                <w:szCs w:val="20"/>
              </w:rPr>
            </w:pPr>
            <w:r w:rsidRPr="004066A2">
              <w:rPr>
                <w:rFonts w:ascii="Segoe UI" w:hAnsi="Segoe UI" w:cs="Segoe UI"/>
                <w:sz w:val="20"/>
                <w:szCs w:val="20"/>
              </w:rPr>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Pr>
          <w:p w:rsidR="0078790A" w:rsidRPr="002A288A" w:rsidRDefault="0078790A" w:rsidP="0078790A">
            <w:pPr>
              <w:spacing w:before="120" w:after="120"/>
              <w:rPr>
                <w:rFonts w:ascii="Arial" w:hAnsi="Arial" w:cs="Arial"/>
                <w:sz w:val="18"/>
                <w:szCs w:val="18"/>
              </w:rPr>
            </w:pPr>
          </w:p>
        </w:tc>
      </w:tr>
      <w:tr w:rsidR="0078790A" w:rsidTr="00760260">
        <w:trPr>
          <w:trHeight w:val="193"/>
          <w:jc w:val="center"/>
        </w:trPr>
        <w:tc>
          <w:tcPr>
            <w:tcW w:w="1435" w:type="dxa"/>
            <w:shd w:val="clear" w:color="auto" w:fill="404040" w:themeFill="text1" w:themeFillTint="BF"/>
          </w:tcPr>
          <w:p w:rsidR="0078790A" w:rsidRDefault="0078790A" w:rsidP="0078790A">
            <w:pPr>
              <w:pStyle w:val="NoSpacing"/>
            </w:pPr>
          </w:p>
        </w:tc>
        <w:tc>
          <w:tcPr>
            <w:tcW w:w="1322" w:type="dxa"/>
            <w:shd w:val="clear" w:color="auto" w:fill="404040" w:themeFill="text1" w:themeFillTint="BF"/>
          </w:tcPr>
          <w:p w:rsidR="0078790A" w:rsidRDefault="0078790A" w:rsidP="0078790A">
            <w:pPr>
              <w:pStyle w:val="NoSpacing"/>
              <w:rPr>
                <w:rFonts w:ascii="Arial" w:eastAsia="Arial" w:hAnsi="Arial" w:cs="Arial"/>
                <w:sz w:val="18"/>
                <w:szCs w:val="18"/>
              </w:rPr>
            </w:pPr>
          </w:p>
        </w:tc>
        <w:tc>
          <w:tcPr>
            <w:tcW w:w="1828" w:type="dxa"/>
            <w:shd w:val="clear" w:color="auto" w:fill="404040" w:themeFill="text1" w:themeFillTint="BF"/>
          </w:tcPr>
          <w:p w:rsidR="0078790A" w:rsidRDefault="0078790A" w:rsidP="0078790A">
            <w:pPr>
              <w:pStyle w:val="NoSpacing"/>
              <w:rPr>
                <w:rFonts w:ascii="Arial" w:eastAsia="Arial" w:hAnsi="Arial" w:cs="Arial"/>
                <w:spacing w:val="1"/>
                <w:sz w:val="18"/>
                <w:szCs w:val="18"/>
              </w:rPr>
            </w:pPr>
          </w:p>
        </w:tc>
        <w:tc>
          <w:tcPr>
            <w:tcW w:w="8227" w:type="dxa"/>
            <w:shd w:val="clear" w:color="auto" w:fill="404040" w:themeFill="text1" w:themeFillTint="BF"/>
          </w:tcPr>
          <w:p w:rsidR="0078790A" w:rsidRPr="004066A2" w:rsidRDefault="0078790A" w:rsidP="0078790A">
            <w:pPr>
              <w:pStyle w:val="NoSpacing"/>
              <w:rPr>
                <w:rFonts w:ascii="Segoe UI" w:eastAsia="Arial" w:hAnsi="Segoe UI" w:cs="Segoe UI"/>
                <w:sz w:val="20"/>
                <w:szCs w:val="20"/>
              </w:rPr>
            </w:pPr>
          </w:p>
        </w:tc>
        <w:tc>
          <w:tcPr>
            <w:tcW w:w="1351" w:type="dxa"/>
            <w:shd w:val="clear" w:color="auto" w:fill="404040" w:themeFill="text1" w:themeFillTint="BF"/>
          </w:tcPr>
          <w:p w:rsidR="0078790A" w:rsidRPr="002A288A" w:rsidRDefault="0078790A" w:rsidP="0078790A">
            <w:pPr>
              <w:pStyle w:val="NoSpacing"/>
              <w:rPr>
                <w:rFonts w:ascii="Arial" w:hAnsi="Arial" w:cs="Arial"/>
                <w:sz w:val="18"/>
                <w:szCs w:val="18"/>
              </w:rPr>
            </w:pPr>
          </w:p>
        </w:tc>
      </w:tr>
      <w:tr w:rsidR="0078790A" w:rsidTr="00E54A29">
        <w:trPr>
          <w:trHeight w:val="1367"/>
          <w:jc w:val="center"/>
        </w:trPr>
        <w:tc>
          <w:tcPr>
            <w:tcW w:w="1435" w:type="dxa"/>
            <w:vMerge w:val="restart"/>
          </w:tcPr>
          <w:p w:rsidR="0078790A" w:rsidRPr="001C59EB" w:rsidRDefault="0078790A" w:rsidP="001C59EB">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t>Unfair and Discriminatory Practices</w:t>
            </w:r>
          </w:p>
          <w:p w:rsidR="0078790A" w:rsidRPr="001C59EB" w:rsidRDefault="0078790A" w:rsidP="001C59EB">
            <w:pPr>
              <w:spacing w:before="120" w:after="120"/>
              <w:ind w:left="-54" w:right="-20"/>
              <w:jc w:val="center"/>
              <w:rPr>
                <w:rFonts w:ascii="Segoe UI" w:eastAsia="Arial" w:hAnsi="Segoe UI" w:cs="Segoe UI"/>
                <w:sz w:val="20"/>
                <w:szCs w:val="20"/>
              </w:rPr>
            </w:pPr>
          </w:p>
          <w:p w:rsidR="0078790A" w:rsidRDefault="0078790A" w:rsidP="0078790A">
            <w:pPr>
              <w:spacing w:before="120" w:after="120"/>
              <w:ind w:left="-91" w:right="-159"/>
              <w:rPr>
                <w:rFonts w:eastAsia="Arial" w:cs="Arial"/>
                <w:b/>
              </w:rPr>
            </w:pPr>
          </w:p>
          <w:p w:rsidR="00D3141D" w:rsidRDefault="00D3141D" w:rsidP="0078790A">
            <w:pPr>
              <w:spacing w:before="120" w:after="120"/>
              <w:ind w:left="-91" w:right="-159"/>
              <w:rPr>
                <w:rFonts w:eastAsia="Arial" w:cs="Arial"/>
                <w:b/>
              </w:rPr>
            </w:pPr>
          </w:p>
          <w:p w:rsidR="00D3141D" w:rsidRDefault="00D3141D" w:rsidP="0078790A">
            <w:pPr>
              <w:spacing w:before="120" w:after="120"/>
              <w:ind w:left="-91" w:right="-159"/>
              <w:rPr>
                <w:rFonts w:eastAsia="Arial" w:cs="Arial"/>
                <w:b/>
              </w:rPr>
            </w:pPr>
          </w:p>
          <w:p w:rsidR="00D3141D" w:rsidRDefault="00D3141D" w:rsidP="0078790A">
            <w:pPr>
              <w:spacing w:before="120" w:after="120"/>
              <w:ind w:left="-91" w:right="-159"/>
              <w:rPr>
                <w:rFonts w:eastAsia="Arial" w:cs="Arial"/>
                <w:b/>
              </w:rPr>
            </w:pPr>
          </w:p>
          <w:p w:rsidR="00D3141D" w:rsidRDefault="00D3141D" w:rsidP="0078790A">
            <w:pPr>
              <w:spacing w:before="120" w:after="120"/>
              <w:ind w:left="-91" w:right="-159"/>
              <w:rPr>
                <w:rFonts w:eastAsia="Arial" w:cs="Arial"/>
                <w:b/>
              </w:rPr>
            </w:pPr>
          </w:p>
          <w:p w:rsidR="00D3141D" w:rsidRDefault="00D3141D" w:rsidP="0078790A">
            <w:pPr>
              <w:spacing w:before="120" w:after="120"/>
              <w:ind w:left="-91" w:right="-159"/>
              <w:rPr>
                <w:rFonts w:eastAsia="Arial" w:cs="Arial"/>
                <w:b/>
              </w:rPr>
            </w:pPr>
          </w:p>
          <w:p w:rsidR="00D3141D" w:rsidRDefault="00D3141D" w:rsidP="0078790A">
            <w:pPr>
              <w:spacing w:before="120" w:after="120"/>
              <w:ind w:left="-91" w:right="-159"/>
              <w:rPr>
                <w:rFonts w:eastAsia="Arial" w:cs="Arial"/>
                <w:b/>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E54535" w:rsidRPr="001C59EB" w:rsidRDefault="00E54535" w:rsidP="00E5453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rsidR="0078790A" w:rsidRDefault="0078790A" w:rsidP="0078790A">
            <w:pPr>
              <w:spacing w:before="120" w:after="120"/>
              <w:ind w:left="-54" w:right="-159"/>
              <w:rPr>
                <w:rFonts w:eastAsia="Arial" w:cs="Arial"/>
                <w:b/>
              </w:rPr>
            </w:pPr>
          </w:p>
          <w:p w:rsidR="0078790A" w:rsidRDefault="0078790A" w:rsidP="0078790A">
            <w:pPr>
              <w:spacing w:before="120" w:after="120"/>
              <w:ind w:left="-54" w:right="-159"/>
              <w:rPr>
                <w:rFonts w:eastAsia="Arial" w:cs="Arial"/>
                <w:b/>
              </w:rPr>
            </w:pPr>
          </w:p>
          <w:p w:rsidR="0078790A" w:rsidRDefault="0078790A" w:rsidP="0078790A">
            <w:pPr>
              <w:spacing w:before="120" w:after="120"/>
              <w:ind w:left="-54" w:right="-159"/>
              <w:rPr>
                <w:rFonts w:eastAsia="Arial" w:cs="Arial"/>
                <w:b/>
              </w:rPr>
            </w:pPr>
          </w:p>
          <w:p w:rsidR="0078790A" w:rsidRDefault="0078790A" w:rsidP="0078790A">
            <w:pPr>
              <w:spacing w:before="120" w:after="120"/>
              <w:ind w:left="-54" w:right="-159"/>
              <w:rPr>
                <w:rFonts w:eastAsia="Arial" w:cs="Arial"/>
                <w:b/>
              </w:rPr>
            </w:pPr>
          </w:p>
          <w:p w:rsidR="0078790A" w:rsidRDefault="0078790A" w:rsidP="0078790A">
            <w:pPr>
              <w:spacing w:before="120" w:after="120"/>
              <w:ind w:left="-54" w:right="-159"/>
              <w:rPr>
                <w:rFonts w:eastAsia="Arial" w:cs="Arial"/>
                <w:b/>
              </w:rPr>
            </w:pPr>
          </w:p>
          <w:p w:rsidR="0078790A" w:rsidRDefault="0078790A" w:rsidP="0078790A">
            <w:pPr>
              <w:spacing w:before="120" w:after="120"/>
              <w:ind w:left="-54" w:right="-159"/>
              <w:rPr>
                <w:rFonts w:eastAsia="Arial" w:cs="Arial"/>
                <w:b/>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Pr="00BE0827" w:rsidRDefault="0078790A" w:rsidP="0078790A">
            <w:pPr>
              <w:spacing w:before="120" w:after="120"/>
              <w:ind w:left="-54" w:right="-20"/>
              <w:rPr>
                <w:rFonts w:eastAsia="Arial" w:cs="Arial"/>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1E7885" w:rsidRPr="001C59EB" w:rsidRDefault="001E7885" w:rsidP="001E788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Default="0078790A" w:rsidP="0078790A">
            <w:pPr>
              <w:spacing w:before="120" w:after="120" w:line="203" w:lineRule="exact"/>
              <w:ind w:left="-54" w:right="-159"/>
              <w:rPr>
                <w:rFonts w:eastAsia="Arial" w:cs="Arial"/>
                <w:b/>
              </w:rPr>
            </w:pPr>
          </w:p>
          <w:p w:rsidR="0078790A" w:rsidRPr="00BE0827" w:rsidRDefault="0078790A" w:rsidP="0078790A">
            <w:pPr>
              <w:spacing w:before="120" w:after="120"/>
              <w:ind w:left="-54"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right="-20"/>
              <w:rPr>
                <w:rFonts w:eastAsia="Arial" w:cs="Arial"/>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1E7885" w:rsidRPr="001C59EB" w:rsidRDefault="001E7885" w:rsidP="001E788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78790A" w:rsidRDefault="0078790A" w:rsidP="0078790A">
            <w:pPr>
              <w:spacing w:before="120" w:after="120" w:line="203" w:lineRule="exact"/>
              <w:ind w:left="-91" w:right="-159"/>
              <w:rPr>
                <w:rFonts w:eastAsia="Arial" w:cs="Arial"/>
                <w:b/>
              </w:rPr>
            </w:pPr>
          </w:p>
          <w:p w:rsidR="001E7885" w:rsidRPr="001C59EB" w:rsidRDefault="001E7885" w:rsidP="001E7885">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rsidR="0078790A" w:rsidRPr="00BE0827" w:rsidRDefault="0078790A" w:rsidP="0078790A">
            <w:pPr>
              <w:spacing w:before="120" w:after="120" w:line="203" w:lineRule="exact"/>
              <w:ind w:left="-91" w:right="-159"/>
              <w:rPr>
                <w:rFonts w:eastAsia="Arial" w:cs="Arial"/>
              </w:rPr>
            </w:pPr>
          </w:p>
        </w:tc>
        <w:tc>
          <w:tcPr>
            <w:tcW w:w="1322" w:type="dxa"/>
          </w:tcPr>
          <w:p w:rsidR="0078790A" w:rsidRPr="00E54535" w:rsidRDefault="0078790A" w:rsidP="00E54535">
            <w:pPr>
              <w:pStyle w:val="NoSpacing"/>
              <w:ind w:left="-18" w:hanging="72"/>
              <w:jc w:val="center"/>
              <w:rPr>
                <w:rFonts w:ascii="Segoe UI" w:hAnsi="Segoe UI" w:cs="Segoe UI"/>
                <w:sz w:val="18"/>
                <w:szCs w:val="18"/>
              </w:rPr>
            </w:pPr>
            <w:r w:rsidRPr="00E54535">
              <w:rPr>
                <w:rFonts w:ascii="Segoe UI" w:hAnsi="Segoe UI" w:cs="Segoe UI"/>
                <w:sz w:val="18"/>
                <w:szCs w:val="18"/>
              </w:rPr>
              <w:lastRenderedPageBreak/>
              <w:t>Discrimination Prohibited</w:t>
            </w:r>
          </w:p>
        </w:tc>
        <w:tc>
          <w:tcPr>
            <w:tcW w:w="1828" w:type="dxa"/>
            <w:tcBorders>
              <w:bottom w:val="single" w:sz="4" w:space="0" w:color="auto"/>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11</w:t>
            </w:r>
            <w:r>
              <w:rPr>
                <w:rFonts w:ascii="Arial" w:eastAsia="Arial" w:hAnsi="Arial" w:cs="Arial"/>
                <w:sz w:val="18"/>
                <w:szCs w:val="18"/>
              </w:rPr>
              <w:t>0</w:t>
            </w:r>
          </w:p>
          <w:p w:rsidR="0078790A" w:rsidRDefault="0078790A" w:rsidP="0078790A">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12</w:t>
            </w:r>
            <w:r>
              <w:rPr>
                <w:rFonts w:ascii="Arial" w:eastAsia="Arial" w:hAnsi="Arial" w:cs="Arial"/>
                <w:sz w:val="18"/>
                <w:szCs w:val="18"/>
              </w:rPr>
              <w:t>0</w:t>
            </w:r>
          </w:p>
          <w:p w:rsidR="0078790A" w:rsidRDefault="0078790A" w:rsidP="004066A2">
            <w:pPr>
              <w:ind w:left="-63" w:right="-153"/>
              <w:rPr>
                <w:rFonts w:ascii="Arial" w:eastAsia="Arial" w:hAnsi="Arial" w:cs="Arial"/>
                <w:sz w:val="18"/>
                <w:szCs w:val="18"/>
              </w:rPr>
            </w:pPr>
            <w:r>
              <w:rPr>
                <w:rFonts w:ascii="Arial" w:eastAsia="Arial" w:hAnsi="Arial" w:cs="Arial"/>
                <w:sz w:val="18"/>
                <w:szCs w:val="18"/>
              </w:rPr>
              <w:t>RCW</w:t>
            </w:r>
            <w:r>
              <w:rPr>
                <w:rFonts w:ascii="Arial" w:eastAsia="Arial" w:hAnsi="Arial" w:cs="Arial"/>
                <w:spacing w:val="1"/>
                <w:sz w:val="18"/>
                <w:szCs w:val="18"/>
              </w:rPr>
              <w:t xml:space="preserve"> </w:t>
            </w:r>
            <w:r>
              <w:rPr>
                <w:rFonts w:ascii="Arial" w:eastAsia="Arial" w:hAnsi="Arial" w:cs="Arial"/>
                <w:sz w:val="18"/>
                <w:szCs w:val="18"/>
              </w:rPr>
              <w:t>48.44.</w:t>
            </w:r>
            <w:r>
              <w:rPr>
                <w:rFonts w:ascii="Arial" w:eastAsia="Arial" w:hAnsi="Arial" w:cs="Arial"/>
                <w:spacing w:val="1"/>
                <w:sz w:val="18"/>
                <w:szCs w:val="18"/>
              </w:rPr>
              <w:t>14</w:t>
            </w:r>
            <w:r>
              <w:rPr>
                <w:rFonts w:ascii="Arial" w:eastAsia="Arial" w:hAnsi="Arial" w:cs="Arial"/>
                <w:sz w:val="18"/>
                <w:szCs w:val="18"/>
              </w:rPr>
              <w:t>0</w:t>
            </w:r>
          </w:p>
        </w:tc>
        <w:tc>
          <w:tcPr>
            <w:tcW w:w="8227" w:type="dxa"/>
            <w:tcBorders>
              <w:bottom w:val="single" w:sz="4" w:space="0" w:color="auto"/>
            </w:tcBorders>
          </w:tcPr>
          <w:p w:rsidR="0078790A" w:rsidRPr="004066A2" w:rsidRDefault="0078790A" w:rsidP="002D6007">
            <w:pPr>
              <w:pStyle w:val="NoSpacing"/>
              <w:rPr>
                <w:rFonts w:ascii="Segoe UI" w:hAnsi="Segoe UI" w:cs="Segoe UI"/>
                <w:sz w:val="20"/>
                <w:szCs w:val="20"/>
              </w:rPr>
            </w:pPr>
            <w:r w:rsidRPr="004066A2">
              <w:rPr>
                <w:rFonts w:ascii="Segoe UI" w:hAnsi="Segoe UI" w:cs="Segoe UI"/>
                <w:sz w:val="20"/>
                <w:szCs w:val="20"/>
              </w:rPr>
              <w:t>No per</w:t>
            </w:r>
            <w:r w:rsidRPr="004066A2">
              <w:rPr>
                <w:rFonts w:ascii="Segoe UI" w:hAnsi="Segoe UI" w:cs="Segoe UI"/>
                <w:spacing w:val="1"/>
                <w:sz w:val="20"/>
                <w:szCs w:val="20"/>
              </w:rPr>
              <w:t>s</w:t>
            </w:r>
            <w:r w:rsidRPr="004066A2">
              <w:rPr>
                <w:rFonts w:ascii="Segoe UI" w:hAnsi="Segoe UI" w:cs="Segoe UI"/>
                <w:sz w:val="20"/>
                <w:szCs w:val="20"/>
              </w:rPr>
              <w:t>on s</w:t>
            </w:r>
            <w:r w:rsidRPr="004066A2">
              <w:rPr>
                <w:rFonts w:ascii="Segoe UI" w:hAnsi="Segoe UI" w:cs="Segoe UI"/>
                <w:spacing w:val="1"/>
                <w:sz w:val="20"/>
                <w:szCs w:val="20"/>
              </w:rPr>
              <w:t>h</w:t>
            </w:r>
            <w:r w:rsidRPr="004066A2">
              <w:rPr>
                <w:rFonts w:ascii="Segoe UI" w:hAnsi="Segoe UI" w:cs="Segoe UI"/>
                <w:sz w:val="20"/>
                <w:szCs w:val="20"/>
              </w:rPr>
              <w:t>a</w:t>
            </w:r>
            <w:r w:rsidRPr="004066A2">
              <w:rPr>
                <w:rFonts w:ascii="Segoe UI" w:hAnsi="Segoe UI" w:cs="Segoe UI"/>
                <w:spacing w:val="1"/>
                <w:sz w:val="20"/>
                <w:szCs w:val="20"/>
              </w:rPr>
              <w:t>l</w:t>
            </w:r>
            <w:r w:rsidRPr="004066A2">
              <w:rPr>
                <w:rFonts w:ascii="Segoe UI" w:hAnsi="Segoe UI" w:cs="Segoe UI"/>
                <w:sz w:val="20"/>
                <w:szCs w:val="20"/>
              </w:rPr>
              <w:t>l make, pu</w:t>
            </w:r>
            <w:r w:rsidRPr="004066A2">
              <w:rPr>
                <w:rFonts w:ascii="Segoe UI" w:hAnsi="Segoe UI" w:cs="Segoe UI"/>
                <w:spacing w:val="1"/>
                <w:sz w:val="20"/>
                <w:szCs w:val="20"/>
              </w:rPr>
              <w:t>b</w:t>
            </w:r>
            <w:r w:rsidRPr="004066A2">
              <w:rPr>
                <w:rFonts w:ascii="Segoe UI" w:hAnsi="Segoe UI" w:cs="Segoe UI"/>
                <w:sz w:val="20"/>
                <w:szCs w:val="20"/>
              </w:rPr>
              <w:t>lis</w:t>
            </w:r>
            <w:r w:rsidRPr="004066A2">
              <w:rPr>
                <w:rFonts w:ascii="Segoe UI" w:hAnsi="Segoe UI" w:cs="Segoe UI"/>
                <w:spacing w:val="1"/>
                <w:sz w:val="20"/>
                <w:szCs w:val="20"/>
              </w:rPr>
              <w:t>h</w:t>
            </w:r>
            <w:r w:rsidRPr="004066A2">
              <w:rPr>
                <w:rFonts w:ascii="Segoe UI" w:hAnsi="Segoe UI" w:cs="Segoe UI"/>
                <w:sz w:val="20"/>
                <w:szCs w:val="20"/>
              </w:rPr>
              <w:t>, or d</w:t>
            </w:r>
            <w:r w:rsidRPr="004066A2">
              <w:rPr>
                <w:rFonts w:ascii="Segoe UI" w:hAnsi="Segoe UI" w:cs="Segoe UI"/>
                <w:spacing w:val="-2"/>
                <w:sz w:val="20"/>
                <w:szCs w:val="20"/>
              </w:rPr>
              <w:t>i</w:t>
            </w:r>
            <w:r w:rsidRPr="004066A2">
              <w:rPr>
                <w:rFonts w:ascii="Segoe UI" w:hAnsi="Segoe UI" w:cs="Segoe UI"/>
                <w:sz w:val="20"/>
                <w:szCs w:val="20"/>
              </w:rPr>
              <w:t>ssemi</w:t>
            </w:r>
            <w:r w:rsidRPr="004066A2">
              <w:rPr>
                <w:rFonts w:ascii="Segoe UI" w:hAnsi="Segoe UI" w:cs="Segoe UI"/>
                <w:spacing w:val="1"/>
                <w:sz w:val="20"/>
                <w:szCs w:val="20"/>
              </w:rPr>
              <w:t>n</w:t>
            </w:r>
            <w:r w:rsidRPr="004066A2">
              <w:rPr>
                <w:rFonts w:ascii="Segoe UI" w:hAnsi="Segoe UI" w:cs="Segoe UI"/>
                <w:spacing w:val="-1"/>
                <w:sz w:val="20"/>
                <w:szCs w:val="20"/>
              </w:rPr>
              <w:t>a</w:t>
            </w:r>
            <w:r w:rsidRPr="004066A2">
              <w:rPr>
                <w:rFonts w:ascii="Segoe UI" w:hAnsi="Segoe UI" w:cs="Segoe UI"/>
                <w:sz w:val="20"/>
                <w:szCs w:val="20"/>
              </w:rPr>
              <w:t>te</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 xml:space="preserve">y false, </w:t>
            </w:r>
            <w:r w:rsidRPr="004066A2">
              <w:rPr>
                <w:rFonts w:ascii="Segoe UI" w:hAnsi="Segoe UI" w:cs="Segoe UI"/>
                <w:spacing w:val="1"/>
                <w:sz w:val="20"/>
                <w:szCs w:val="20"/>
              </w:rPr>
              <w:t>de</w:t>
            </w:r>
            <w:r w:rsidRPr="004066A2">
              <w:rPr>
                <w:rFonts w:ascii="Segoe UI" w:hAnsi="Segoe UI" w:cs="Segoe UI"/>
                <w:sz w:val="20"/>
                <w:szCs w:val="20"/>
              </w:rPr>
              <w:t>ceptive, or misle</w:t>
            </w:r>
            <w:r w:rsidRPr="004066A2">
              <w:rPr>
                <w:rFonts w:ascii="Segoe UI" w:hAnsi="Segoe UI" w:cs="Segoe UI"/>
                <w:spacing w:val="1"/>
                <w:sz w:val="20"/>
                <w:szCs w:val="20"/>
              </w:rPr>
              <w:t>a</w:t>
            </w:r>
            <w:r w:rsidRPr="004066A2">
              <w:rPr>
                <w:rFonts w:ascii="Segoe UI" w:hAnsi="Segoe UI" w:cs="Segoe UI"/>
                <w:sz w:val="20"/>
                <w:szCs w:val="20"/>
              </w:rPr>
              <w:t>d</w:t>
            </w:r>
            <w:r w:rsidRPr="004066A2">
              <w:rPr>
                <w:rFonts w:ascii="Segoe UI" w:hAnsi="Segoe UI" w:cs="Segoe UI"/>
                <w:spacing w:val="1"/>
                <w:sz w:val="20"/>
                <w:szCs w:val="20"/>
              </w:rPr>
              <w:t>i</w:t>
            </w:r>
            <w:r w:rsidRPr="004066A2">
              <w:rPr>
                <w:rFonts w:ascii="Segoe UI" w:hAnsi="Segoe UI" w:cs="Segoe UI"/>
                <w:sz w:val="20"/>
                <w:szCs w:val="20"/>
              </w:rPr>
              <w:t>ng re</w:t>
            </w:r>
            <w:r w:rsidRPr="004066A2">
              <w:rPr>
                <w:rFonts w:ascii="Segoe UI" w:hAnsi="Segoe UI" w:cs="Segoe UI"/>
                <w:spacing w:val="1"/>
                <w:sz w:val="20"/>
                <w:szCs w:val="20"/>
              </w:rPr>
              <w:t>p</w:t>
            </w:r>
            <w:r w:rsidRPr="004066A2">
              <w:rPr>
                <w:rFonts w:ascii="Segoe UI" w:hAnsi="Segoe UI" w:cs="Segoe UI"/>
                <w:sz w:val="20"/>
                <w:szCs w:val="20"/>
              </w:rPr>
              <w:t>resentat</w:t>
            </w:r>
            <w:r w:rsidRPr="004066A2">
              <w:rPr>
                <w:rFonts w:ascii="Segoe UI" w:hAnsi="Segoe UI" w:cs="Segoe UI"/>
                <w:spacing w:val="1"/>
                <w:sz w:val="20"/>
                <w:szCs w:val="20"/>
              </w:rPr>
              <w:t>i</w:t>
            </w:r>
            <w:r w:rsidRPr="004066A2">
              <w:rPr>
                <w:rFonts w:ascii="Segoe UI" w:hAnsi="Segoe UI" w:cs="Segoe UI"/>
                <w:sz w:val="20"/>
                <w:szCs w:val="20"/>
              </w:rPr>
              <w:t>on or</w:t>
            </w:r>
            <w:r w:rsidRPr="004066A2">
              <w:rPr>
                <w:rFonts w:ascii="Segoe UI" w:hAnsi="Segoe UI" w:cs="Segoe UI"/>
                <w:spacing w:val="1"/>
                <w:sz w:val="20"/>
                <w:szCs w:val="20"/>
              </w:rPr>
              <w:t xml:space="preserve"> </w:t>
            </w:r>
            <w:r w:rsidRPr="004066A2">
              <w:rPr>
                <w:rFonts w:ascii="Segoe UI" w:hAnsi="Segoe UI" w:cs="Segoe UI"/>
                <w:sz w:val="20"/>
                <w:szCs w:val="20"/>
              </w:rPr>
              <w:t>adverti</w:t>
            </w:r>
            <w:r w:rsidRPr="004066A2">
              <w:rPr>
                <w:rFonts w:ascii="Segoe UI" w:hAnsi="Segoe UI" w:cs="Segoe UI"/>
                <w:spacing w:val="1"/>
                <w:sz w:val="20"/>
                <w:szCs w:val="20"/>
              </w:rPr>
              <w:t>s</w:t>
            </w:r>
            <w:r w:rsidRPr="004066A2">
              <w:rPr>
                <w:rFonts w:ascii="Segoe UI" w:hAnsi="Segoe UI" w:cs="Segoe UI"/>
                <w:sz w:val="20"/>
                <w:szCs w:val="20"/>
              </w:rPr>
              <w:t xml:space="preserve">ing </w:t>
            </w:r>
            <w:r w:rsidRPr="004066A2">
              <w:rPr>
                <w:rFonts w:ascii="Segoe UI" w:hAnsi="Segoe UI" w:cs="Segoe UI"/>
                <w:spacing w:val="1"/>
                <w:sz w:val="20"/>
                <w:szCs w:val="20"/>
              </w:rPr>
              <w:t>o</w:t>
            </w:r>
            <w:r w:rsidRPr="004066A2">
              <w:rPr>
                <w:rFonts w:ascii="Segoe UI" w:hAnsi="Segoe UI" w:cs="Segoe UI"/>
                <w:sz w:val="20"/>
                <w:szCs w:val="20"/>
              </w:rPr>
              <w:t>n</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h</w:t>
            </w:r>
            <w:r w:rsidRPr="004066A2">
              <w:rPr>
                <w:rFonts w:ascii="Segoe UI" w:hAnsi="Segoe UI" w:cs="Segoe UI"/>
                <w:sz w:val="20"/>
                <w:szCs w:val="20"/>
              </w:rPr>
              <w:t>alf of</w:t>
            </w:r>
            <w:r w:rsidRPr="004066A2">
              <w:rPr>
                <w:rFonts w:ascii="Segoe UI" w:hAnsi="Segoe UI" w:cs="Segoe UI"/>
                <w:spacing w:val="-1"/>
                <w:sz w:val="20"/>
                <w:szCs w:val="20"/>
              </w:rPr>
              <w:t xml:space="preserve"> </w:t>
            </w:r>
            <w:r w:rsidRPr="004066A2">
              <w:rPr>
                <w:rFonts w:ascii="Segoe UI" w:hAnsi="Segoe UI" w:cs="Segoe UI"/>
                <w:sz w:val="20"/>
                <w:szCs w:val="20"/>
              </w:rPr>
              <w:t>a H</w:t>
            </w:r>
            <w:r w:rsidRPr="004066A2">
              <w:rPr>
                <w:rFonts w:ascii="Segoe UI" w:hAnsi="Segoe UI" w:cs="Segoe UI"/>
                <w:spacing w:val="1"/>
                <w:sz w:val="20"/>
                <w:szCs w:val="20"/>
              </w:rPr>
              <w:t>C</w:t>
            </w:r>
            <w:r w:rsidRPr="004066A2">
              <w:rPr>
                <w:rFonts w:ascii="Segoe UI" w:hAnsi="Segoe UI" w:cs="Segoe UI"/>
                <w:sz w:val="20"/>
                <w:szCs w:val="20"/>
              </w:rPr>
              <w:t>SC.</w:t>
            </w:r>
            <w:r w:rsidRPr="004066A2">
              <w:rPr>
                <w:rFonts w:ascii="Segoe UI" w:hAnsi="Segoe UI" w:cs="Segoe UI"/>
                <w:spacing w:val="48"/>
                <w:sz w:val="20"/>
                <w:szCs w:val="20"/>
              </w:rPr>
              <w:t xml:space="preserve"> </w:t>
            </w:r>
            <w:r w:rsidRPr="004066A2">
              <w:rPr>
                <w:rFonts w:ascii="Segoe UI" w:hAnsi="Segoe UI" w:cs="Segoe UI"/>
                <w:sz w:val="20"/>
                <w:szCs w:val="20"/>
              </w:rPr>
              <w:t>Nor shall the terms of</w:t>
            </w:r>
            <w:r w:rsidRPr="004066A2">
              <w:rPr>
                <w:rFonts w:ascii="Segoe UI" w:hAnsi="Segoe UI" w:cs="Segoe UI"/>
                <w:spacing w:val="-1"/>
                <w:sz w:val="20"/>
                <w:szCs w:val="20"/>
              </w:rPr>
              <w:t xml:space="preserve"> </w:t>
            </w:r>
            <w:r w:rsidRPr="004066A2">
              <w:rPr>
                <w:rFonts w:ascii="Segoe UI" w:hAnsi="Segoe UI" w:cs="Segoe UI"/>
                <w:sz w:val="20"/>
                <w:szCs w:val="20"/>
              </w:rPr>
              <w:t>a contract be mi</w:t>
            </w:r>
            <w:r w:rsidRPr="004066A2">
              <w:rPr>
                <w:rFonts w:ascii="Segoe UI" w:hAnsi="Segoe UI" w:cs="Segoe UI"/>
                <w:spacing w:val="1"/>
                <w:sz w:val="20"/>
                <w:szCs w:val="20"/>
              </w:rPr>
              <w:t>s</w:t>
            </w:r>
            <w:r w:rsidRPr="004066A2">
              <w:rPr>
                <w:rFonts w:ascii="Segoe UI" w:hAnsi="Segoe UI" w:cs="Segoe UI"/>
                <w:sz w:val="20"/>
                <w:szCs w:val="20"/>
              </w:rPr>
              <w:t>repre</w:t>
            </w:r>
            <w:r w:rsidRPr="004066A2">
              <w:rPr>
                <w:rFonts w:ascii="Segoe UI" w:hAnsi="Segoe UI" w:cs="Segoe UI"/>
                <w:spacing w:val="1"/>
                <w:sz w:val="20"/>
                <w:szCs w:val="20"/>
              </w:rPr>
              <w:t>s</w:t>
            </w:r>
            <w:r w:rsidRPr="004066A2">
              <w:rPr>
                <w:rFonts w:ascii="Segoe UI" w:hAnsi="Segoe UI" w:cs="Segoe UI"/>
                <w:sz w:val="20"/>
                <w:szCs w:val="20"/>
              </w:rPr>
              <w:t>ent</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 xml:space="preserve"> or misleading comparisons be made to induce </w:t>
            </w:r>
            <w:proofErr w:type="gramStart"/>
            <w:r w:rsidRPr="004066A2">
              <w:rPr>
                <w:rFonts w:ascii="Segoe UI" w:hAnsi="Segoe UI" w:cs="Segoe UI"/>
                <w:sz w:val="20"/>
                <w:szCs w:val="20"/>
              </w:rPr>
              <w:t>an</w:t>
            </w:r>
            <w:proofErr w:type="gramEnd"/>
            <w:r w:rsidRPr="004066A2">
              <w:rPr>
                <w:rFonts w:ascii="Segoe UI" w:hAnsi="Segoe UI" w:cs="Segoe UI"/>
                <w:sz w:val="20"/>
                <w:szCs w:val="20"/>
              </w:rPr>
              <w:t xml:space="preserve"> member to terminate or retain a contract or membership.</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val="restart"/>
          </w:tcPr>
          <w:p w:rsidR="0078790A" w:rsidRPr="00E54535" w:rsidRDefault="0078790A" w:rsidP="00E54535">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t>Discrimination on basis of health factor prohibited –</w:t>
            </w:r>
          </w:p>
          <w:p w:rsidR="0078790A" w:rsidRPr="00E54535" w:rsidRDefault="0078790A" w:rsidP="001C59EB">
            <w:pPr>
              <w:pStyle w:val="NoSpacing"/>
              <w:jc w:val="center"/>
              <w:rPr>
                <w:rFonts w:ascii="Segoe UI" w:eastAsia="Arial" w:hAnsi="Segoe UI" w:cs="Segoe UI"/>
                <w:sz w:val="18"/>
                <w:szCs w:val="18"/>
              </w:rPr>
            </w:pPr>
            <w:r w:rsidRPr="00E54535">
              <w:rPr>
                <w:rFonts w:ascii="Segoe UI" w:eastAsia="Arial" w:hAnsi="Segoe UI" w:cs="Segoe UI"/>
                <w:sz w:val="18"/>
                <w:szCs w:val="18"/>
              </w:rPr>
              <w:t>In general</w:t>
            </w:r>
          </w:p>
          <w:p w:rsidR="0078790A" w:rsidRPr="00E54535" w:rsidRDefault="0078790A" w:rsidP="001C59EB">
            <w:pPr>
              <w:pStyle w:val="NoSpacing"/>
              <w:jc w:val="center"/>
              <w:rPr>
                <w:rFonts w:ascii="Segoe UI" w:eastAsia="Arial" w:hAnsi="Segoe UI" w:cs="Segoe UI"/>
                <w:sz w:val="18"/>
                <w:szCs w:val="18"/>
              </w:rPr>
            </w:pPr>
          </w:p>
          <w:p w:rsidR="0078790A" w:rsidRPr="001C59EB" w:rsidRDefault="0078790A" w:rsidP="001C59EB">
            <w:pPr>
              <w:pStyle w:val="NoSpacing"/>
              <w:jc w:val="center"/>
              <w:rPr>
                <w:rFonts w:ascii="Segoe UI" w:eastAsia="Arial" w:hAnsi="Segoe UI" w:cs="Segoe UI"/>
                <w:sz w:val="20"/>
                <w:szCs w:val="20"/>
              </w:rPr>
            </w:pPr>
          </w:p>
        </w:tc>
        <w:tc>
          <w:tcPr>
            <w:tcW w:w="1828" w:type="dxa"/>
            <w:tcBorders>
              <w:bottom w:val="nil"/>
            </w:tcBorders>
          </w:tcPr>
          <w:p w:rsidR="0078790A" w:rsidRDefault="0078790A" w:rsidP="0078790A">
            <w:pPr>
              <w:ind w:left="-58" w:right="-14"/>
              <w:rPr>
                <w:rFonts w:ascii="Arial" w:eastAsia="Arial" w:hAnsi="Arial" w:cs="Arial"/>
                <w:sz w:val="18"/>
                <w:szCs w:val="18"/>
              </w:rPr>
            </w:pPr>
            <w:r>
              <w:rPr>
                <w:rFonts w:ascii="Arial" w:eastAsia="Arial" w:hAnsi="Arial" w:cs="Arial"/>
                <w:sz w:val="18"/>
                <w:szCs w:val="18"/>
              </w:rPr>
              <w:t xml:space="preserve">42 U.S.C. </w:t>
            </w:r>
          </w:p>
          <w:p w:rsidR="0078790A" w:rsidRDefault="0078790A" w:rsidP="0078790A">
            <w:pPr>
              <w:ind w:left="-58" w:right="-14"/>
              <w:rPr>
                <w:rFonts w:ascii="Arial" w:eastAsia="Arial" w:hAnsi="Arial" w:cs="Arial"/>
                <w:sz w:val="18"/>
                <w:szCs w:val="18"/>
              </w:rPr>
            </w:pPr>
            <w:r>
              <w:rPr>
                <w:rFonts w:ascii="Arial" w:eastAsia="Arial" w:hAnsi="Arial" w:cs="Arial"/>
                <w:sz w:val="18"/>
                <w:szCs w:val="18"/>
              </w:rPr>
              <w:t>§300gg-4(a)(6)</w:t>
            </w:r>
          </w:p>
          <w:p w:rsidR="0078790A" w:rsidRDefault="0078790A" w:rsidP="0078790A">
            <w:pPr>
              <w:ind w:left="-58" w:right="-20"/>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6.121(a)(1)</w:t>
            </w:r>
          </w:p>
          <w:p w:rsidR="0078790A" w:rsidRDefault="0078790A" w:rsidP="0078790A">
            <w:pPr>
              <w:spacing w:before="120" w:after="120" w:line="204" w:lineRule="exact"/>
              <w:ind w:left="-63" w:right="-153"/>
              <w:rPr>
                <w:rFonts w:ascii="Arial" w:eastAsia="Arial" w:hAnsi="Arial" w:cs="Arial"/>
                <w:sz w:val="18"/>
                <w:szCs w:val="18"/>
              </w:rPr>
            </w:pPr>
            <w:r>
              <w:rPr>
                <w:rFonts w:ascii="Arial" w:eastAsia="Arial" w:hAnsi="Arial" w:cs="Arial"/>
                <w:sz w:val="18"/>
                <w:szCs w:val="18"/>
              </w:rPr>
              <w:t>45 CFR §144.103</w:t>
            </w:r>
          </w:p>
          <w:p w:rsidR="0078790A" w:rsidRDefault="0078790A" w:rsidP="0078790A">
            <w:pPr>
              <w:spacing w:before="120" w:after="120" w:line="204" w:lineRule="exact"/>
              <w:ind w:left="-63" w:right="-153"/>
              <w:rPr>
                <w:rFonts w:ascii="Arial" w:eastAsia="Arial" w:hAnsi="Arial" w:cs="Arial"/>
                <w:sz w:val="18"/>
                <w:szCs w:val="18"/>
              </w:rPr>
            </w:pPr>
          </w:p>
          <w:p w:rsidR="0078790A" w:rsidRDefault="0078790A" w:rsidP="0078790A">
            <w:pPr>
              <w:spacing w:before="120" w:after="120" w:line="204" w:lineRule="exact"/>
              <w:ind w:left="-63" w:right="-153"/>
              <w:rPr>
                <w:rFonts w:ascii="Arial" w:eastAsia="Arial" w:hAnsi="Arial" w:cs="Arial"/>
                <w:sz w:val="18"/>
                <w:szCs w:val="18"/>
              </w:rPr>
            </w:pPr>
          </w:p>
          <w:p w:rsidR="0078790A" w:rsidRDefault="0078790A" w:rsidP="0078790A">
            <w:pPr>
              <w:ind w:left="-58" w:right="-14"/>
              <w:rPr>
                <w:rFonts w:ascii="Arial" w:eastAsia="Arial" w:hAnsi="Arial" w:cs="Arial"/>
                <w:sz w:val="18"/>
                <w:szCs w:val="18"/>
              </w:rPr>
            </w:pPr>
          </w:p>
        </w:tc>
        <w:tc>
          <w:tcPr>
            <w:tcW w:w="8227" w:type="dxa"/>
            <w:tcBorders>
              <w:bottom w:val="nil"/>
            </w:tcBorders>
          </w:tcPr>
          <w:p w:rsidR="0078790A" w:rsidRPr="004066A2" w:rsidRDefault="0078790A" w:rsidP="00D3141D">
            <w:pPr>
              <w:pStyle w:val="NoSpacing"/>
              <w:rPr>
                <w:rFonts w:ascii="Segoe UI" w:hAnsi="Segoe UI" w:cs="Segoe UI"/>
                <w:sz w:val="20"/>
                <w:szCs w:val="20"/>
              </w:rPr>
            </w:pPr>
            <w:r w:rsidRPr="004066A2">
              <w:rPr>
                <w:rFonts w:ascii="Segoe UI" w:hAnsi="Segoe UI" w:cs="Segoe UI"/>
                <w:sz w:val="20"/>
                <w:szCs w:val="20"/>
              </w:rPr>
              <w:t xml:space="preserve">“Health Factor” means, in relation to an individual: </w:t>
            </w:r>
            <w:bookmarkStart w:id="7" w:name="a_1_i"/>
            <w:bookmarkEnd w:id="7"/>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Health status; </w:t>
            </w:r>
            <w:bookmarkStart w:id="8" w:name="a_1_ii"/>
            <w:bookmarkEnd w:id="8"/>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Medical condition (including both physical and mental illnesses), </w:t>
            </w:r>
            <w:bookmarkStart w:id="9" w:name="a_1_iii"/>
            <w:bookmarkEnd w:id="9"/>
          </w:p>
          <w:p w:rsidR="0078790A" w:rsidRPr="004066A2" w:rsidRDefault="0078790A" w:rsidP="00E54A29">
            <w:pPr>
              <w:pStyle w:val="NoSpacing"/>
              <w:numPr>
                <w:ilvl w:val="1"/>
                <w:numId w:val="53"/>
              </w:numPr>
              <w:rPr>
                <w:rFonts w:ascii="Segoe UI" w:hAnsi="Segoe UI" w:cs="Segoe UI"/>
                <w:sz w:val="20"/>
                <w:szCs w:val="20"/>
              </w:rPr>
            </w:pPr>
            <w:r w:rsidRPr="004066A2">
              <w:rPr>
                <w:rStyle w:val="Emphasis"/>
                <w:rFonts w:ascii="Segoe UI" w:hAnsi="Segoe UI" w:cs="Segoe UI"/>
                <w:color w:val="333333"/>
                <w:sz w:val="20"/>
                <w:szCs w:val="20"/>
              </w:rPr>
              <w:t>“Medical condition</w:t>
            </w:r>
            <w:r w:rsidRPr="004066A2">
              <w:rPr>
                <w:rFonts w:ascii="Segoe UI" w:hAnsi="Segoe UI" w:cs="Segoe UI"/>
                <w:color w:val="333333"/>
                <w:sz w:val="20"/>
                <w:szCs w:val="20"/>
              </w:rPr>
              <w:t xml:space="preserve"> or </w:t>
            </w:r>
            <w:r w:rsidRPr="004066A2">
              <w:rPr>
                <w:rStyle w:val="Emphasis"/>
                <w:rFonts w:ascii="Segoe UI" w:hAnsi="Segoe UI" w:cs="Segoe UI"/>
                <w:color w:val="333333"/>
                <w:sz w:val="20"/>
                <w:szCs w:val="20"/>
              </w:rPr>
              <w:t>condition</w:t>
            </w:r>
            <w:r w:rsidRPr="004066A2">
              <w:rPr>
                <w:rFonts w:ascii="Segoe UI" w:hAnsi="Segoe UI" w:cs="Segoe UI"/>
                <w:color w:val="333333"/>
                <w:sz w:val="20"/>
                <w:szCs w:val="20"/>
              </w:rPr>
              <w:t xml:space="preserve"> means any condition, whether physical or mental, including, but not limited to, any condition resulting from illness, injury (whether or not the injury is accidental), pregnancy, or congenital malformation. However, genetic information is not a condition.</w:t>
            </w:r>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Claims experience; </w:t>
            </w:r>
            <w:bookmarkStart w:id="10" w:name="a_1_iv"/>
            <w:bookmarkEnd w:id="10"/>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Receipt of health care; </w:t>
            </w:r>
            <w:bookmarkStart w:id="11" w:name="a_1_v"/>
            <w:bookmarkEnd w:id="11"/>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Medical history; </w:t>
            </w:r>
            <w:bookmarkStart w:id="12" w:name="a_1_vi"/>
            <w:bookmarkEnd w:id="12"/>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Genetic information</w:t>
            </w:r>
            <w:bookmarkStart w:id="13" w:name="a_1_vii"/>
            <w:bookmarkEnd w:id="13"/>
            <w:r w:rsidRPr="004066A2">
              <w:rPr>
                <w:rFonts w:ascii="Segoe UI" w:hAnsi="Segoe UI" w:cs="Segoe UI"/>
                <w:sz w:val="20"/>
                <w:szCs w:val="20"/>
              </w:rPr>
              <w:t>,</w:t>
            </w:r>
          </w:p>
          <w:p w:rsidR="0078790A" w:rsidRPr="004066A2" w:rsidRDefault="0078790A" w:rsidP="00E54A29">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Evidence of insurability; or </w:t>
            </w:r>
            <w:bookmarkStart w:id="14" w:name="a_1_viii"/>
            <w:bookmarkEnd w:id="14"/>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ind w:left="-57" w:right="-158"/>
              <w:rPr>
                <w:rFonts w:ascii="Arial" w:eastAsia="Arial" w:hAnsi="Arial" w:cs="Arial"/>
                <w:sz w:val="18"/>
                <w:szCs w:val="18"/>
              </w:rPr>
            </w:pPr>
          </w:p>
        </w:tc>
        <w:tc>
          <w:tcPr>
            <w:tcW w:w="1828" w:type="dxa"/>
            <w:tcBorders>
              <w:top w:val="nil"/>
              <w:bottom w:val="nil"/>
            </w:tcBorders>
          </w:tcPr>
          <w:p w:rsidR="0078790A" w:rsidRDefault="0078790A" w:rsidP="0078790A">
            <w:pPr>
              <w:ind w:right="-153"/>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6.121(a)(2)</w:t>
            </w:r>
          </w:p>
          <w:p w:rsidR="0078790A" w:rsidRDefault="0078790A" w:rsidP="0078790A">
            <w:pPr>
              <w:ind w:right="-14"/>
              <w:rPr>
                <w:rFonts w:ascii="Arial" w:eastAsia="Arial" w:hAnsi="Arial" w:cs="Arial"/>
                <w:sz w:val="18"/>
                <w:szCs w:val="18"/>
              </w:rPr>
            </w:pPr>
          </w:p>
        </w:tc>
        <w:tc>
          <w:tcPr>
            <w:tcW w:w="8227" w:type="dxa"/>
            <w:tcBorders>
              <w:top w:val="nil"/>
              <w:bottom w:val="nil"/>
            </w:tcBorders>
          </w:tcPr>
          <w:p w:rsidR="00D3141D" w:rsidRPr="004066A2" w:rsidRDefault="0078790A" w:rsidP="00E54A29">
            <w:pPr>
              <w:pStyle w:val="NoSpacing"/>
              <w:numPr>
                <w:ilvl w:val="0"/>
                <w:numId w:val="56"/>
              </w:numPr>
              <w:rPr>
                <w:rFonts w:ascii="Segoe UI" w:hAnsi="Segoe UI" w:cs="Segoe UI"/>
                <w:sz w:val="20"/>
                <w:szCs w:val="20"/>
              </w:rPr>
            </w:pPr>
            <w:r w:rsidRPr="004066A2">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p w:rsidR="0078790A" w:rsidRPr="004066A2" w:rsidRDefault="0078790A" w:rsidP="00E54A29">
            <w:pPr>
              <w:pStyle w:val="NoSpacing"/>
              <w:numPr>
                <w:ilvl w:val="0"/>
                <w:numId w:val="56"/>
              </w:numPr>
              <w:ind w:left="432" w:firstLine="0"/>
              <w:rPr>
                <w:rFonts w:ascii="Segoe UI" w:hAnsi="Segoe UI" w:cs="Segoe UI"/>
                <w:sz w:val="20"/>
                <w:szCs w:val="20"/>
              </w:rPr>
            </w:pPr>
            <w:r w:rsidRPr="004066A2">
              <w:rPr>
                <w:rFonts w:ascii="Segoe UI" w:eastAsia="Arial" w:hAnsi="Segoe UI" w:cs="Segoe UI"/>
                <w:sz w:val="20"/>
                <w:szCs w:val="20"/>
              </w:rPr>
              <w:t xml:space="preserve">Disability.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ind w:left="-57" w:right="-158"/>
              <w:rPr>
                <w:rFonts w:ascii="Arial" w:eastAsia="Arial" w:hAnsi="Arial" w:cs="Arial"/>
                <w:sz w:val="18"/>
                <w:szCs w:val="18"/>
              </w:rPr>
            </w:pPr>
          </w:p>
        </w:tc>
        <w:tc>
          <w:tcPr>
            <w:tcW w:w="1828" w:type="dxa"/>
            <w:tcBorders>
              <w:top w:val="nil"/>
              <w:bottom w:val="single" w:sz="4" w:space="0" w:color="auto"/>
            </w:tcBorders>
          </w:tcPr>
          <w:p w:rsidR="0078790A" w:rsidRDefault="0078790A" w:rsidP="0078790A">
            <w:pPr>
              <w:spacing w:before="120" w:after="120" w:line="204" w:lineRule="exact"/>
              <w:ind w:right="-153"/>
              <w:rPr>
                <w:rFonts w:ascii="Arial" w:eastAsia="Arial" w:hAnsi="Arial" w:cs="Arial"/>
                <w:sz w:val="18"/>
                <w:szCs w:val="18"/>
              </w:rPr>
            </w:pPr>
            <w:r>
              <w:rPr>
                <w:rFonts w:ascii="Arial" w:eastAsia="Arial" w:hAnsi="Arial" w:cs="Arial"/>
                <w:sz w:val="18"/>
                <w:szCs w:val="18"/>
              </w:rPr>
              <w:t>45 CFR §146.117</w:t>
            </w:r>
          </w:p>
        </w:tc>
        <w:tc>
          <w:tcPr>
            <w:tcW w:w="8227" w:type="dxa"/>
            <w:tcBorders>
              <w:top w:val="nil"/>
              <w:bottom w:val="single" w:sz="4" w:space="0" w:color="auto"/>
            </w:tcBorders>
          </w:tcPr>
          <w:p w:rsidR="0078790A" w:rsidRPr="004066A2" w:rsidRDefault="0078790A" w:rsidP="00370934">
            <w:pPr>
              <w:pStyle w:val="NoSpacing"/>
              <w:rPr>
                <w:rFonts w:ascii="Segoe UI" w:hAnsi="Segoe UI" w:cs="Segoe UI"/>
                <w:sz w:val="20"/>
                <w:szCs w:val="20"/>
              </w:rPr>
            </w:pPr>
            <w:r w:rsidRPr="004066A2">
              <w:rPr>
                <w:rFonts w:ascii="Segoe UI" w:hAnsi="Segoe UI" w:cs="Segoe UI"/>
                <w:sz w:val="20"/>
                <w:szCs w:val="20"/>
              </w:rPr>
              <w:t xml:space="preserve">The decision whether health coverage is elected for an individual (including whether the individual enrolls during special enrollment or late enrollment) is not, itself, within the </w:t>
            </w:r>
            <w:r w:rsidRPr="004066A2">
              <w:rPr>
                <w:rFonts w:ascii="Segoe UI" w:hAnsi="Segoe UI" w:cs="Segoe UI"/>
                <w:sz w:val="20"/>
                <w:szCs w:val="20"/>
              </w:rPr>
              <w:lastRenderedPageBreak/>
              <w:t>scope of any health factor.  However, a plan or issuer must treat special enrollees the same as similarly situated individuals who are enrolled when first eligible.</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val="restart"/>
          </w:tcPr>
          <w:p w:rsidR="0078790A" w:rsidRPr="00E54535" w:rsidRDefault="0078790A" w:rsidP="00E54535">
            <w:pPr>
              <w:pStyle w:val="NoSpacing"/>
              <w:ind w:left="-108"/>
              <w:jc w:val="center"/>
              <w:rPr>
                <w:rFonts w:ascii="Segoe UI" w:hAnsi="Segoe UI" w:cs="Segoe UI"/>
                <w:sz w:val="18"/>
                <w:szCs w:val="18"/>
              </w:rPr>
            </w:pPr>
            <w:r w:rsidRPr="00E54535">
              <w:rPr>
                <w:rFonts w:ascii="Segoe UI" w:hAnsi="Segoe UI" w:cs="Segoe UI"/>
                <w:sz w:val="18"/>
                <w:szCs w:val="18"/>
              </w:rPr>
              <w:t xml:space="preserve">Discrimination on the basis of a health factor prohibited – </w:t>
            </w:r>
            <w:r w:rsidR="00E54535">
              <w:rPr>
                <w:rFonts w:ascii="Segoe UI" w:hAnsi="Segoe UI" w:cs="Segoe UI"/>
                <w:sz w:val="18"/>
                <w:szCs w:val="18"/>
              </w:rPr>
              <w:t>I</w:t>
            </w:r>
            <w:r w:rsidRPr="00E54535">
              <w:rPr>
                <w:rFonts w:ascii="Segoe UI" w:hAnsi="Segoe UI" w:cs="Segoe UI"/>
                <w:sz w:val="18"/>
                <w:szCs w:val="18"/>
              </w:rPr>
              <w:t>n Rules for eligibility</w:t>
            </w:r>
          </w:p>
          <w:p w:rsidR="0078790A" w:rsidRPr="00E54535" w:rsidRDefault="0078790A" w:rsidP="00E54535">
            <w:pPr>
              <w:pStyle w:val="NoSpacing"/>
              <w:rPr>
                <w:rFonts w:ascii="Segoe UI" w:hAnsi="Segoe UI" w:cs="Segoe UI"/>
                <w:sz w:val="20"/>
                <w:szCs w:val="20"/>
              </w:rPr>
            </w:pPr>
          </w:p>
          <w:p w:rsidR="0078790A" w:rsidRPr="00E54535" w:rsidRDefault="0078790A" w:rsidP="00E54535">
            <w:pPr>
              <w:pStyle w:val="NoSpacing"/>
              <w:rPr>
                <w:rFonts w:ascii="Segoe UI" w:hAnsi="Segoe UI" w:cs="Segoe UI"/>
                <w:sz w:val="20"/>
                <w:szCs w:val="20"/>
              </w:rPr>
            </w:pPr>
          </w:p>
          <w:p w:rsidR="0078790A" w:rsidRPr="00E54535" w:rsidRDefault="0078790A" w:rsidP="00E54535">
            <w:pPr>
              <w:pStyle w:val="NoSpacing"/>
              <w:ind w:left="-108"/>
              <w:jc w:val="center"/>
              <w:rPr>
                <w:rFonts w:ascii="Segoe UI" w:hAnsi="Segoe UI" w:cs="Segoe UI"/>
                <w:sz w:val="18"/>
                <w:szCs w:val="18"/>
              </w:rPr>
            </w:pPr>
          </w:p>
        </w:tc>
        <w:tc>
          <w:tcPr>
            <w:tcW w:w="1828" w:type="dxa"/>
            <w:tcBorders>
              <w:bottom w:val="nil"/>
            </w:tcBorders>
          </w:tcPr>
          <w:p w:rsidR="0078790A" w:rsidRDefault="0078790A" w:rsidP="0078790A">
            <w:pPr>
              <w:ind w:right="-14"/>
              <w:rPr>
                <w:rFonts w:ascii="Arial" w:hAnsi="Arial" w:cs="Arial"/>
                <w:sz w:val="18"/>
                <w:szCs w:val="18"/>
              </w:rPr>
            </w:pPr>
            <w:r>
              <w:rPr>
                <w:rFonts w:ascii="Arial" w:hAnsi="Arial" w:cs="Arial"/>
                <w:sz w:val="18"/>
                <w:szCs w:val="18"/>
              </w:rPr>
              <w:t xml:space="preserve">42 U.S.C. </w:t>
            </w:r>
          </w:p>
          <w:p w:rsidR="0078790A" w:rsidRDefault="0078790A" w:rsidP="0078790A">
            <w:pPr>
              <w:ind w:right="-14"/>
              <w:rPr>
                <w:rFonts w:ascii="Arial" w:hAnsi="Arial" w:cs="Arial"/>
                <w:sz w:val="18"/>
                <w:szCs w:val="18"/>
              </w:rPr>
            </w:pPr>
            <w:r>
              <w:rPr>
                <w:rFonts w:ascii="Arial" w:hAnsi="Arial" w:cs="Arial"/>
                <w:sz w:val="18"/>
                <w:szCs w:val="18"/>
              </w:rPr>
              <w:t>§300gg-4 (a)</w:t>
            </w:r>
          </w:p>
        </w:tc>
        <w:tc>
          <w:tcPr>
            <w:tcW w:w="8227" w:type="dxa"/>
            <w:tcBorders>
              <w:bottom w:val="nil"/>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sz w:val="20"/>
                <w:szCs w:val="20"/>
              </w:rPr>
              <w:t>Prohibited discrimination in rules for eligibility:</w:t>
            </w:r>
            <w:bookmarkStart w:id="15" w:name="b"/>
            <w:bookmarkEnd w:id="15"/>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6.121(b)(1)(</w:t>
            </w:r>
            <w:proofErr w:type="spellStart"/>
            <w:r>
              <w:rPr>
                <w:rFonts w:ascii="Arial" w:eastAsia="Arial" w:hAnsi="Arial" w:cs="Arial"/>
                <w:sz w:val="18"/>
                <w:szCs w:val="18"/>
              </w:rPr>
              <w:t>i</w:t>
            </w:r>
            <w:proofErr w:type="spellEnd"/>
            <w:r>
              <w:rPr>
                <w:rFonts w:ascii="Arial" w:eastAsia="Arial" w:hAnsi="Arial" w:cs="Arial"/>
                <w:sz w:val="18"/>
                <w:szCs w:val="18"/>
              </w:rPr>
              <w:t>)</w:t>
            </w:r>
          </w:p>
          <w:p w:rsidR="0078790A" w:rsidRDefault="0078790A" w:rsidP="0078790A">
            <w:pPr>
              <w:ind w:right="-20"/>
              <w:rPr>
                <w:rFonts w:ascii="Arial" w:eastAsia="Arial" w:hAnsi="Arial" w:cs="Arial"/>
                <w:sz w:val="18"/>
                <w:szCs w:val="18"/>
              </w:rPr>
            </w:pPr>
          </w:p>
          <w:p w:rsidR="0078790A" w:rsidRDefault="0078790A" w:rsidP="0078790A">
            <w:pPr>
              <w:ind w:left="108" w:right="-20"/>
              <w:rPr>
                <w:rFonts w:ascii="Arial" w:eastAsia="Arial" w:hAnsi="Arial" w:cs="Arial"/>
                <w:sz w:val="18"/>
                <w:szCs w:val="18"/>
              </w:rPr>
            </w:pPr>
          </w:p>
          <w:p w:rsidR="0078790A" w:rsidRDefault="0078790A" w:rsidP="0078790A">
            <w:pPr>
              <w:ind w:left="108" w:right="-20"/>
              <w:rPr>
                <w:rFonts w:ascii="Arial" w:eastAsia="Arial" w:hAnsi="Arial" w:cs="Arial"/>
                <w:sz w:val="18"/>
                <w:szCs w:val="18"/>
              </w:rPr>
            </w:pPr>
          </w:p>
          <w:p w:rsidR="0078790A" w:rsidRDefault="0078790A" w:rsidP="0078790A">
            <w:pPr>
              <w:ind w:right="-14"/>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bookmarkStart w:id="16" w:name="b_1_ii"/>
            <w:bookmarkEnd w:id="16"/>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right="-243"/>
              <w:rPr>
                <w:rFonts w:ascii="Arial" w:hAnsi="Arial" w:cs="Arial"/>
                <w:sz w:val="18"/>
                <w:szCs w:val="18"/>
              </w:rPr>
            </w:pPr>
            <w:r>
              <w:rPr>
                <w:rFonts w:ascii="Arial" w:hAnsi="Arial" w:cs="Arial"/>
                <w:sz w:val="18"/>
                <w:szCs w:val="18"/>
              </w:rPr>
              <w:t>42 U.S.C. §300gg-4(a)</w:t>
            </w:r>
          </w:p>
        </w:tc>
        <w:tc>
          <w:tcPr>
            <w:tcW w:w="8227" w:type="dxa"/>
            <w:tcBorders>
              <w:top w:val="nil"/>
              <w:bottom w:val="nil"/>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bCs/>
                <w:sz w:val="20"/>
                <w:szCs w:val="20"/>
              </w:rPr>
              <w:t>R</w:t>
            </w:r>
            <w:r w:rsidRPr="004066A2">
              <w:rPr>
                <w:rFonts w:ascii="Segoe UI" w:hAnsi="Segoe UI" w:cs="Segoe UI"/>
                <w:sz w:val="20"/>
                <w:szCs w:val="20"/>
              </w:rPr>
              <w:t xml:space="preserve">ules for eligibility include, but are not limited to, rules relating to— </w:t>
            </w:r>
            <w:bookmarkStart w:id="17" w:name="b_1_ii_A"/>
            <w:bookmarkEnd w:id="17"/>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70064" w:rsidRDefault="0078790A" w:rsidP="0078790A">
            <w:pPr>
              <w:tabs>
                <w:tab w:val="left" w:pos="1398"/>
              </w:tabs>
              <w:ind w:left="-58" w:right="-158"/>
              <w:rPr>
                <w:rFonts w:ascii="Arial" w:eastAsia="Arial" w:hAnsi="Arial" w:cs="Arial"/>
                <w:sz w:val="18"/>
                <w:szCs w:val="18"/>
              </w:rPr>
            </w:pPr>
            <w:r w:rsidRPr="000511F4">
              <w:rPr>
                <w:rFonts w:ascii="Arial" w:eastAsia="Arial" w:hAnsi="Arial" w:cs="Arial"/>
                <w:sz w:val="18"/>
                <w:szCs w:val="18"/>
              </w:rPr>
              <w:t>45 CFR §1</w:t>
            </w:r>
            <w:r w:rsidRPr="000511F4">
              <w:rPr>
                <w:rFonts w:ascii="Arial" w:eastAsia="Arial" w:hAnsi="Arial" w:cs="Arial"/>
                <w:spacing w:val="1"/>
                <w:sz w:val="18"/>
                <w:szCs w:val="18"/>
              </w:rPr>
              <w:t>4</w:t>
            </w:r>
            <w:r w:rsidRPr="000511F4">
              <w:rPr>
                <w:rFonts w:ascii="Arial" w:eastAsia="Arial" w:hAnsi="Arial" w:cs="Arial"/>
                <w:sz w:val="18"/>
                <w:szCs w:val="18"/>
              </w:rPr>
              <w:t>6.121(b)(1)(ii)(</w:t>
            </w:r>
            <w:r>
              <w:rPr>
                <w:rFonts w:ascii="Arial" w:eastAsia="Arial" w:hAnsi="Arial" w:cs="Arial"/>
                <w:sz w:val="18"/>
                <w:szCs w:val="18"/>
              </w:rPr>
              <w:t>A</w:t>
            </w:r>
            <w:r w:rsidRPr="000511F4">
              <w:rPr>
                <w:rFonts w:ascii="Arial" w:eastAsia="Arial" w:hAnsi="Arial" w:cs="Arial"/>
                <w:sz w:val="18"/>
                <w:szCs w:val="18"/>
              </w:rPr>
              <w:t>)</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Enrollment; </w:t>
            </w:r>
            <w:bookmarkStart w:id="18" w:name="b_1_ii_B"/>
            <w:bookmarkEnd w:id="18"/>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70064" w:rsidRDefault="0078790A" w:rsidP="0078790A">
            <w:pPr>
              <w:spacing w:line="360" w:lineRule="auto"/>
              <w:ind w:left="-58" w:right="-158"/>
              <w:rPr>
                <w:rFonts w:ascii="Arial" w:eastAsia="Arial" w:hAnsi="Arial" w:cs="Arial"/>
                <w:sz w:val="18"/>
                <w:szCs w:val="18"/>
              </w:rPr>
            </w:pPr>
            <w:r>
              <w:rPr>
                <w:rFonts w:ascii="Arial" w:eastAsia="Arial" w:hAnsi="Arial" w:cs="Arial"/>
                <w:sz w:val="18"/>
                <w:szCs w:val="18"/>
              </w:rPr>
              <w:t xml:space="preserve">                            (B)</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The effective date of coverage; </w:t>
            </w:r>
            <w:bookmarkStart w:id="19" w:name="b_1_ii_C"/>
            <w:bookmarkEnd w:id="19"/>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70064" w:rsidRDefault="0078790A" w:rsidP="0078790A">
            <w:pPr>
              <w:spacing w:line="360" w:lineRule="auto"/>
              <w:ind w:left="-58" w:right="-158"/>
              <w:rPr>
                <w:rFonts w:ascii="Arial" w:eastAsia="Arial" w:hAnsi="Arial" w:cs="Arial"/>
                <w:sz w:val="18"/>
                <w:szCs w:val="18"/>
              </w:rPr>
            </w:pPr>
            <w:r>
              <w:rPr>
                <w:rFonts w:ascii="Arial" w:eastAsia="Arial" w:hAnsi="Arial" w:cs="Arial"/>
                <w:sz w:val="18"/>
                <w:szCs w:val="18"/>
              </w:rPr>
              <w:t xml:space="preserve">                            (C)</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Waiting (or affiliation) periods; </w:t>
            </w:r>
            <w:bookmarkStart w:id="20" w:name="b_1_ii_D"/>
            <w:bookmarkEnd w:id="20"/>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70064" w:rsidRDefault="0078790A" w:rsidP="0078790A">
            <w:pPr>
              <w:spacing w:line="360" w:lineRule="auto"/>
              <w:ind w:left="-58" w:right="-158"/>
              <w:rPr>
                <w:rFonts w:ascii="Arial" w:eastAsia="Arial" w:hAnsi="Arial" w:cs="Arial"/>
                <w:sz w:val="18"/>
                <w:szCs w:val="18"/>
              </w:rPr>
            </w:pPr>
            <w:r>
              <w:rPr>
                <w:rFonts w:ascii="Arial" w:eastAsia="Arial" w:hAnsi="Arial" w:cs="Arial"/>
                <w:sz w:val="18"/>
                <w:szCs w:val="18"/>
              </w:rPr>
              <w:t xml:space="preserve">                            (D)</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Late and special enrollment; </w:t>
            </w:r>
            <w:bookmarkStart w:id="21" w:name="b_1_ii_E"/>
            <w:bookmarkEnd w:id="21"/>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70064" w:rsidRDefault="0078790A" w:rsidP="0078790A">
            <w:pPr>
              <w:spacing w:line="360" w:lineRule="auto"/>
              <w:ind w:left="-58" w:right="-158"/>
              <w:rPr>
                <w:rFonts w:ascii="Arial" w:eastAsia="Arial" w:hAnsi="Arial" w:cs="Arial"/>
                <w:sz w:val="18"/>
                <w:szCs w:val="18"/>
              </w:rPr>
            </w:pPr>
            <w:r>
              <w:rPr>
                <w:rFonts w:ascii="Arial" w:eastAsia="Arial" w:hAnsi="Arial" w:cs="Arial"/>
                <w:sz w:val="18"/>
                <w:szCs w:val="18"/>
              </w:rPr>
              <w:t xml:space="preserve">                            (E)</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Eligibility for benefit packages (including rules for individuals to change their selection among benefit packages); </w:t>
            </w:r>
            <w:bookmarkStart w:id="22" w:name="b_1_ii_F"/>
            <w:bookmarkEnd w:id="22"/>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70064" w:rsidRDefault="0078790A" w:rsidP="0078790A">
            <w:pPr>
              <w:spacing w:line="360" w:lineRule="auto"/>
              <w:ind w:left="-58" w:right="-158"/>
              <w:rPr>
                <w:rFonts w:ascii="Arial" w:eastAsia="Arial" w:hAnsi="Arial" w:cs="Arial"/>
                <w:sz w:val="18"/>
                <w:szCs w:val="18"/>
              </w:rPr>
            </w:pPr>
            <w:r>
              <w:rPr>
                <w:rFonts w:ascii="Arial" w:eastAsia="Arial" w:hAnsi="Arial" w:cs="Arial"/>
                <w:sz w:val="18"/>
                <w:szCs w:val="18"/>
              </w:rPr>
              <w:t xml:space="preserve">                            (F)</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Benefits (including rules relating to covered benefits, benefit restrictions, and cost-sharing)</w:t>
            </w:r>
            <w:bookmarkStart w:id="23" w:name="b_1_ii_G"/>
            <w:bookmarkEnd w:id="23"/>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right="-243"/>
              <w:rPr>
                <w:rFonts w:ascii="Arial" w:hAnsi="Arial" w:cs="Arial"/>
                <w:sz w:val="18"/>
                <w:szCs w:val="18"/>
              </w:rPr>
            </w:pPr>
            <w:r>
              <w:rPr>
                <w:rFonts w:ascii="Arial" w:eastAsia="Arial" w:hAnsi="Arial" w:cs="Arial"/>
                <w:sz w:val="18"/>
                <w:szCs w:val="18"/>
              </w:rPr>
              <w:t xml:space="preserve">                         (G)</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Continued eligibility; and </w:t>
            </w:r>
            <w:bookmarkStart w:id="24" w:name="b_1_ii_H"/>
            <w:bookmarkEnd w:id="24"/>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right="-158"/>
              <w:rPr>
                <w:rFonts w:ascii="Arial" w:eastAsia="Arial" w:hAnsi="Arial" w:cs="Arial"/>
                <w:sz w:val="18"/>
                <w:szCs w:val="18"/>
              </w:rPr>
            </w:pPr>
            <w:r>
              <w:rPr>
                <w:rFonts w:ascii="Arial" w:eastAsia="Arial" w:hAnsi="Arial" w:cs="Arial"/>
                <w:sz w:val="18"/>
                <w:szCs w:val="18"/>
              </w:rPr>
              <w:t xml:space="preserve">                         (H)</w:t>
            </w: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Terminating coverage (including disenrollment) of any individual.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single" w:sz="4" w:space="0" w:color="auto"/>
            </w:tcBorders>
          </w:tcPr>
          <w:p w:rsidR="0078790A" w:rsidRDefault="0078790A" w:rsidP="0078790A">
            <w:pPr>
              <w:ind w:left="-63"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(e)(3)</w:t>
            </w:r>
          </w:p>
          <w:p w:rsidR="0078790A" w:rsidRDefault="0078790A" w:rsidP="0078790A">
            <w:pPr>
              <w:ind w:right="-20"/>
              <w:rPr>
                <w:rFonts w:ascii="Arial" w:eastAsia="Arial" w:hAnsi="Arial" w:cs="Arial"/>
                <w:sz w:val="18"/>
                <w:szCs w:val="18"/>
              </w:rPr>
            </w:pPr>
          </w:p>
        </w:tc>
        <w:tc>
          <w:tcPr>
            <w:tcW w:w="8227" w:type="dxa"/>
            <w:tcBorders>
              <w:top w:val="nil"/>
              <w:bottom w:val="single" w:sz="4" w:space="0" w:color="auto"/>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sz w:val="20"/>
                <w:szCs w:val="20"/>
              </w:rPr>
              <w:t xml:space="preserve">A plan or issuer may distinguish in rules for eligibility between full-time and part-time employees, and current and former employees. </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val="restart"/>
          </w:tcPr>
          <w:p w:rsidR="0078790A" w:rsidRDefault="0078790A" w:rsidP="00E54535">
            <w:pPr>
              <w:pStyle w:val="NoSpacing"/>
              <w:ind w:left="-18" w:hanging="72"/>
              <w:jc w:val="center"/>
              <w:rPr>
                <w:rFonts w:ascii="Segoe UI" w:hAnsi="Segoe UI" w:cs="Segoe UI"/>
                <w:sz w:val="18"/>
                <w:szCs w:val="18"/>
              </w:rPr>
            </w:pPr>
            <w:r w:rsidRPr="00E54535">
              <w:rPr>
                <w:rFonts w:ascii="Segoe UI" w:hAnsi="Segoe UI" w:cs="Segoe UI"/>
                <w:sz w:val="18"/>
                <w:szCs w:val="18"/>
              </w:rPr>
              <w:t>Discrimination on the basis of a health factor prohibited – In benefits</w:t>
            </w:r>
          </w:p>
          <w:p w:rsidR="002F418D" w:rsidRPr="002F418D" w:rsidRDefault="002F418D" w:rsidP="002F418D">
            <w:pPr>
              <w:pStyle w:val="NoSpacing"/>
              <w:ind w:left="-18" w:hanging="72"/>
              <w:jc w:val="center"/>
              <w:rPr>
                <w:rFonts w:ascii="Segoe UI" w:hAnsi="Segoe UI" w:cs="Segoe UI"/>
                <w:sz w:val="20"/>
                <w:szCs w:val="20"/>
              </w:rPr>
            </w:pPr>
            <w:proofErr w:type="spellStart"/>
            <w:r w:rsidRPr="002F418D">
              <w:rPr>
                <w:rFonts w:ascii="Segoe UI" w:hAnsi="Segoe UI" w:cs="Segoe UI"/>
                <w:sz w:val="20"/>
                <w:szCs w:val="20"/>
              </w:rPr>
              <w:lastRenderedPageBreak/>
              <w:t>Discrimin</w:t>
            </w:r>
            <w:r>
              <w:rPr>
                <w:rFonts w:ascii="Segoe UI" w:hAnsi="Segoe UI" w:cs="Segoe UI"/>
                <w:sz w:val="20"/>
                <w:szCs w:val="20"/>
              </w:rPr>
              <w:t>-</w:t>
            </w:r>
            <w:r w:rsidRPr="002F418D">
              <w:rPr>
                <w:rFonts w:ascii="Segoe UI" w:hAnsi="Segoe UI" w:cs="Segoe UI"/>
                <w:sz w:val="20"/>
                <w:szCs w:val="20"/>
              </w:rPr>
              <w:t>ation</w:t>
            </w:r>
            <w:proofErr w:type="spellEnd"/>
            <w:r w:rsidRPr="002F418D">
              <w:rPr>
                <w:rFonts w:ascii="Segoe UI" w:hAnsi="Segoe UI" w:cs="Segoe UI"/>
                <w:sz w:val="20"/>
                <w:szCs w:val="20"/>
              </w:rPr>
              <w:t xml:space="preserve"> on the basis of a health factor prohibited – In benefits</w:t>
            </w:r>
          </w:p>
          <w:p w:rsidR="002F418D" w:rsidRPr="002F418D" w:rsidRDefault="002F418D" w:rsidP="00E54535">
            <w:pPr>
              <w:pStyle w:val="NoSpacing"/>
              <w:ind w:left="-18" w:hanging="72"/>
              <w:jc w:val="center"/>
              <w:rPr>
                <w:rFonts w:ascii="Segoe UI" w:hAnsi="Segoe UI" w:cs="Segoe UI"/>
                <w:sz w:val="20"/>
                <w:szCs w:val="20"/>
              </w:rPr>
            </w:pPr>
            <w:r w:rsidRPr="002F418D">
              <w:rPr>
                <w:rFonts w:ascii="Segoe UI" w:hAnsi="Segoe UI" w:cs="Segoe UI"/>
                <w:sz w:val="20"/>
                <w:szCs w:val="20"/>
              </w:rPr>
              <w:t>(Cont’d)</w:t>
            </w:r>
          </w:p>
          <w:p w:rsidR="0078790A" w:rsidRPr="002F418D" w:rsidRDefault="0078790A" w:rsidP="0078790A">
            <w:pPr>
              <w:spacing w:before="120" w:after="120" w:line="205" w:lineRule="exact"/>
              <w:ind w:left="-18" w:right="-20"/>
              <w:rPr>
                <w:rFonts w:ascii="Arial" w:eastAsia="Arial" w:hAnsi="Arial" w:cs="Arial"/>
                <w:sz w:val="20"/>
                <w:szCs w:val="20"/>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line="360" w:lineRule="auto"/>
              <w:ind w:left="-58" w:right="-158"/>
              <w:rPr>
                <w:rFonts w:ascii="Arial" w:eastAsia="Arial" w:hAnsi="Arial" w:cs="Arial"/>
                <w:sz w:val="18"/>
                <w:szCs w:val="18"/>
              </w:rPr>
            </w:pPr>
          </w:p>
        </w:tc>
        <w:tc>
          <w:tcPr>
            <w:tcW w:w="1828" w:type="dxa"/>
            <w:tcBorders>
              <w:bottom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lastRenderedPageBreak/>
              <w:t xml:space="preserve">45 CFR </w:t>
            </w:r>
          </w:p>
          <w:p w:rsidR="0078790A" w:rsidRDefault="0078790A" w:rsidP="0078790A">
            <w:pPr>
              <w:ind w:left="-80"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w:t>
            </w:r>
            <w:proofErr w:type="spellStart"/>
            <w:r>
              <w:rPr>
                <w:rFonts w:ascii="Arial" w:eastAsia="Arial" w:hAnsi="Arial" w:cs="Arial"/>
                <w:sz w:val="18"/>
                <w:szCs w:val="18"/>
              </w:rPr>
              <w:t>i</w:t>
            </w:r>
            <w:proofErr w:type="spellEnd"/>
            <w:r>
              <w:rPr>
                <w:rFonts w:ascii="Arial" w:eastAsia="Arial" w:hAnsi="Arial" w:cs="Arial"/>
                <w:sz w:val="18"/>
                <w:szCs w:val="18"/>
              </w:rPr>
              <w:t>)(A)</w:t>
            </w:r>
          </w:p>
          <w:p w:rsidR="0078790A" w:rsidRDefault="0078790A" w:rsidP="0078790A">
            <w:pPr>
              <w:spacing w:line="360" w:lineRule="auto"/>
              <w:ind w:left="-80" w:right="-14"/>
              <w:rPr>
                <w:rFonts w:ascii="Arial" w:eastAsia="Arial" w:hAnsi="Arial" w:cs="Arial"/>
                <w:sz w:val="18"/>
                <w:szCs w:val="18"/>
              </w:rPr>
            </w:pPr>
          </w:p>
        </w:tc>
        <w:tc>
          <w:tcPr>
            <w:tcW w:w="8227" w:type="dxa"/>
            <w:tcBorders>
              <w:bottom w:val="nil"/>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sz w:val="20"/>
                <w:szCs w:val="20"/>
              </w:rPr>
              <w:t>Prohibited discrimination in benefits:</w:t>
            </w:r>
            <w:bookmarkStart w:id="25" w:name="i"/>
            <w:bookmarkEnd w:id="25"/>
          </w:p>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General rule: Issuer is not required to provide coverage for any particular benefit to any group of similarly situated individuals. </w:t>
            </w:r>
            <w:bookmarkStart w:id="26" w:name="i_2_ii_B"/>
            <w:bookmarkEnd w:id="26"/>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 xml:space="preserve">45 CFR </w:t>
            </w:r>
          </w:p>
          <w:p w:rsidR="0078790A" w:rsidRDefault="0078790A" w:rsidP="0078790A">
            <w:pPr>
              <w:ind w:left="-80"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w:t>
            </w:r>
            <w:proofErr w:type="spellStart"/>
            <w:r>
              <w:rPr>
                <w:rFonts w:ascii="Arial" w:eastAsia="Arial" w:hAnsi="Arial" w:cs="Arial"/>
                <w:sz w:val="18"/>
                <w:szCs w:val="18"/>
              </w:rPr>
              <w:t>i</w:t>
            </w:r>
            <w:proofErr w:type="spellEnd"/>
            <w:r>
              <w:rPr>
                <w:rFonts w:ascii="Arial" w:eastAsia="Arial" w:hAnsi="Arial" w:cs="Arial"/>
                <w:sz w:val="18"/>
                <w:szCs w:val="18"/>
              </w:rPr>
              <w:t>)(B)</w:t>
            </w: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spacing w:before="120" w:after="120" w:line="204" w:lineRule="exact"/>
              <w:ind w:left="-80" w:right="-20"/>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ind w:left="720"/>
              <w:rPr>
                <w:rFonts w:ascii="Segoe UI" w:hAnsi="Segoe UI" w:cs="Segoe UI"/>
                <w:sz w:val="20"/>
                <w:szCs w:val="20"/>
              </w:rPr>
            </w:pPr>
            <w:r w:rsidRPr="004066A2">
              <w:rPr>
                <w:rFonts w:ascii="Segoe UI" w:hAnsi="Segoe UI" w:cs="Segoe UI"/>
                <w:bCs/>
                <w:sz w:val="20"/>
                <w:szCs w:val="20"/>
              </w:rPr>
              <w:lastRenderedPageBreak/>
              <w:t>However, b</w:t>
            </w:r>
            <w:r w:rsidRPr="004066A2">
              <w:rPr>
                <w:rFonts w:ascii="Segoe UI" w:hAnsi="Segoe UI" w:cs="Segoe UI"/>
                <w:sz w:val="20"/>
                <w:szCs w:val="20"/>
              </w:rPr>
              <w:t xml:space="preserve">enefits that are provided must be uniformly available to all similarly situated individuals. </w:t>
            </w:r>
          </w:p>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lastRenderedPageBreak/>
              <w:t xml:space="preserve">Any restriction on a benefit must apply uniformly to all similarly situated individuals. Must not be directed at individual participants based on any health factor. </w:t>
            </w:r>
          </w:p>
          <w:p w:rsidR="0078790A" w:rsidRPr="004066A2" w:rsidRDefault="0078790A" w:rsidP="00E54A29">
            <w:pPr>
              <w:pStyle w:val="NoSpacing"/>
              <w:numPr>
                <w:ilvl w:val="1"/>
                <w:numId w:val="57"/>
              </w:numPr>
              <w:rPr>
                <w:rFonts w:ascii="Segoe UI" w:hAnsi="Segoe UI" w:cs="Segoe UI"/>
                <w:sz w:val="20"/>
                <w:szCs w:val="20"/>
              </w:rPr>
            </w:pPr>
            <w:r w:rsidRPr="004066A2">
              <w:rPr>
                <w:rFonts w:ascii="Segoe UI" w:hAnsi="Segoe UI" w:cs="Segoe UI"/>
                <w:sz w:val="20"/>
                <w:szCs w:val="20"/>
              </w:rPr>
              <w:t xml:space="preserve">Thus,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sz w:val="20"/>
                <w:szCs w:val="20"/>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27" w:name="i_2_ii_C"/>
            <w:bookmarkEnd w:id="27"/>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14"/>
              <w:rPr>
                <w:rFonts w:ascii="Arial" w:eastAsia="Arial" w:hAnsi="Arial" w:cs="Arial"/>
                <w:sz w:val="18"/>
                <w:szCs w:val="18"/>
              </w:rPr>
            </w:pPr>
            <w:r>
              <w:rPr>
                <w:rFonts w:ascii="Arial" w:eastAsia="Arial" w:hAnsi="Arial" w:cs="Arial"/>
                <w:sz w:val="18"/>
                <w:szCs w:val="18"/>
              </w:rPr>
              <w:t xml:space="preserve">45 CFR </w:t>
            </w:r>
          </w:p>
          <w:p w:rsidR="0078790A" w:rsidRDefault="0078790A" w:rsidP="0078790A">
            <w:pPr>
              <w:ind w:left="-63" w:right="-14"/>
              <w:rPr>
                <w:rFonts w:ascii="Arial" w:eastAsia="Arial" w:hAnsi="Arial" w:cs="Arial"/>
                <w:sz w:val="18"/>
                <w:szCs w:val="18"/>
              </w:rPr>
            </w:pPr>
            <w:r>
              <w:rPr>
                <w:rFonts w:ascii="Arial" w:eastAsia="Arial" w:hAnsi="Arial" w:cs="Arial"/>
                <w:sz w:val="18"/>
                <w:szCs w:val="18"/>
              </w:rPr>
              <w:t>§1</w:t>
            </w:r>
            <w:r>
              <w:rPr>
                <w:rFonts w:ascii="Arial" w:eastAsia="Arial" w:hAnsi="Arial" w:cs="Arial"/>
                <w:spacing w:val="1"/>
                <w:sz w:val="18"/>
                <w:szCs w:val="18"/>
              </w:rPr>
              <w:t>4</w:t>
            </w:r>
            <w:r>
              <w:rPr>
                <w:rFonts w:ascii="Arial" w:eastAsia="Arial" w:hAnsi="Arial" w:cs="Arial"/>
                <w:sz w:val="18"/>
                <w:szCs w:val="18"/>
              </w:rPr>
              <w:t>6.121(b)(2)(</w:t>
            </w:r>
            <w:proofErr w:type="spellStart"/>
            <w:r>
              <w:rPr>
                <w:rFonts w:ascii="Arial" w:eastAsia="Arial" w:hAnsi="Arial" w:cs="Arial"/>
                <w:sz w:val="18"/>
                <w:szCs w:val="18"/>
              </w:rPr>
              <w:t>i</w:t>
            </w:r>
            <w:proofErr w:type="spellEnd"/>
            <w:r>
              <w:rPr>
                <w:rFonts w:ascii="Arial" w:eastAsia="Arial" w:hAnsi="Arial" w:cs="Arial"/>
                <w:sz w:val="18"/>
                <w:szCs w:val="18"/>
              </w:rPr>
              <w:t>)(C)</w:t>
            </w:r>
          </w:p>
          <w:p w:rsidR="0078790A" w:rsidRDefault="0078790A" w:rsidP="0078790A">
            <w:pPr>
              <w:ind w:right="-14"/>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bCs/>
                <w:sz w:val="20"/>
                <w:szCs w:val="20"/>
              </w:rPr>
              <w:t>A</w:t>
            </w:r>
            <w:r w:rsidRPr="004066A2">
              <w:rPr>
                <w:rFonts w:ascii="Segoe UI" w:hAnsi="Segoe UI" w:cs="Segoe UI"/>
                <w:sz w:val="20"/>
                <w:szCs w:val="20"/>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45 CFR §1</w:t>
            </w:r>
            <w:r>
              <w:rPr>
                <w:rFonts w:ascii="Arial" w:eastAsia="Arial" w:hAnsi="Arial" w:cs="Arial"/>
                <w:spacing w:val="1"/>
                <w:sz w:val="18"/>
                <w:szCs w:val="18"/>
              </w:rPr>
              <w:t>4</w:t>
            </w:r>
            <w:r>
              <w:rPr>
                <w:rFonts w:ascii="Arial" w:eastAsia="Arial" w:hAnsi="Arial" w:cs="Arial"/>
                <w:sz w:val="18"/>
                <w:szCs w:val="18"/>
              </w:rPr>
              <w:t>6.121(b)(2)(ii)</w:t>
            </w:r>
          </w:p>
        </w:tc>
        <w:tc>
          <w:tcPr>
            <w:tcW w:w="8227" w:type="dxa"/>
            <w:tcBorders>
              <w:top w:val="nil"/>
            </w:tcBorders>
          </w:tcPr>
          <w:p w:rsidR="0078790A" w:rsidRPr="004066A2" w:rsidRDefault="0078790A" w:rsidP="00E54A29">
            <w:pPr>
              <w:pStyle w:val="NoSpacing"/>
              <w:numPr>
                <w:ilvl w:val="0"/>
                <w:numId w:val="57"/>
              </w:numPr>
              <w:rPr>
                <w:rFonts w:ascii="Segoe UI" w:hAnsi="Segoe UI" w:cs="Segoe UI"/>
                <w:sz w:val="20"/>
                <w:szCs w:val="20"/>
              </w:rPr>
            </w:pPr>
            <w:r w:rsidRPr="004066A2">
              <w:rPr>
                <w:rFonts w:ascii="Segoe UI" w:hAnsi="Segoe UI" w:cs="Segoe UI"/>
                <w:bCs/>
                <w:iCs/>
                <w:sz w:val="20"/>
                <w:szCs w:val="20"/>
              </w:rPr>
              <w:t>Exception for wellness programs:</w:t>
            </w:r>
            <w:r w:rsidRPr="004066A2">
              <w:rPr>
                <w:rFonts w:ascii="Segoe UI" w:hAnsi="Segoe UI" w:cs="Segoe UI"/>
                <w:b/>
                <w:bCs/>
                <w:sz w:val="20"/>
                <w:szCs w:val="20"/>
              </w:rPr>
              <w:t xml:space="preserve"> </w:t>
            </w:r>
            <w:r w:rsidRPr="004066A2">
              <w:rPr>
                <w:rFonts w:ascii="Segoe UI" w:hAnsi="Segoe UI" w:cs="Segoe UI"/>
                <w:sz w:val="20"/>
                <w:szCs w:val="20"/>
              </w:rPr>
              <w:t>issuer may vary benefits, including cost-sharing, based on whether an individual has met the standards of a wellness program that satisfies the requirements.</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tcPr>
          <w:p w:rsidR="0078790A" w:rsidRDefault="0078790A" w:rsidP="002F418D">
            <w:pPr>
              <w:ind w:right="-14"/>
              <w:jc w:val="center"/>
              <w:rPr>
                <w:rFonts w:ascii="Arial" w:eastAsia="Arial" w:hAnsi="Arial" w:cs="Arial"/>
                <w:sz w:val="18"/>
                <w:szCs w:val="18"/>
              </w:rPr>
            </w:pPr>
            <w:r w:rsidRPr="002F418D">
              <w:rPr>
                <w:rFonts w:ascii="Segoe UI" w:eastAsia="Arial" w:hAnsi="Segoe UI" w:cs="Segoe UI"/>
                <w:sz w:val="20"/>
                <w:szCs w:val="20"/>
              </w:rPr>
              <w:t>“Source of Injury” exclusions prohibited</w:t>
            </w:r>
          </w:p>
        </w:tc>
        <w:tc>
          <w:tcPr>
            <w:tcW w:w="1828" w:type="dxa"/>
            <w:tcBorders>
              <w:bottom w:val="single" w:sz="4" w:space="0" w:color="auto"/>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80" w:right="-14"/>
              <w:rPr>
                <w:rFonts w:ascii="Arial" w:eastAsia="Arial" w:hAnsi="Arial" w:cs="Arial"/>
                <w:sz w:val="18"/>
                <w:szCs w:val="18"/>
              </w:rPr>
            </w:pPr>
            <w:r>
              <w:rPr>
                <w:rFonts w:ascii="Arial" w:eastAsia="Arial" w:hAnsi="Arial" w:cs="Arial"/>
                <w:sz w:val="18"/>
                <w:szCs w:val="18"/>
              </w:rPr>
              <w:t>(b)(2)(iii)(A)</w:t>
            </w:r>
          </w:p>
        </w:tc>
        <w:tc>
          <w:tcPr>
            <w:tcW w:w="8227" w:type="dxa"/>
            <w:tcBorders>
              <w:bottom w:val="single" w:sz="4" w:space="0" w:color="auto"/>
            </w:tcBorders>
          </w:tcPr>
          <w:p w:rsidR="0078790A" w:rsidRPr="004066A2" w:rsidRDefault="0078790A" w:rsidP="00E54A29">
            <w:pPr>
              <w:pStyle w:val="NoSpacing"/>
              <w:rPr>
                <w:rFonts w:ascii="Segoe UI" w:eastAsia="Times New Roman" w:hAnsi="Segoe UI" w:cs="Segoe UI"/>
                <w:color w:val="333333"/>
                <w:sz w:val="20"/>
                <w:szCs w:val="20"/>
              </w:rPr>
            </w:pPr>
            <w:r w:rsidRPr="004066A2">
              <w:rPr>
                <w:rFonts w:ascii="Segoe UI"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val="restart"/>
          </w:tcPr>
          <w:p w:rsidR="0078790A" w:rsidRPr="002F418D" w:rsidRDefault="0078790A" w:rsidP="002F418D">
            <w:pPr>
              <w:ind w:left="-58" w:right="-158"/>
              <w:jc w:val="center"/>
              <w:rPr>
                <w:rFonts w:ascii="Segoe UI" w:eastAsia="Arial" w:hAnsi="Segoe UI" w:cs="Segoe UI"/>
                <w:sz w:val="20"/>
                <w:szCs w:val="20"/>
              </w:rPr>
            </w:pPr>
            <w:r w:rsidRPr="002F418D">
              <w:rPr>
                <w:rFonts w:ascii="Segoe UI" w:eastAsia="Arial" w:hAnsi="Segoe UI" w:cs="Segoe UI"/>
                <w:sz w:val="20"/>
                <w:szCs w:val="20"/>
              </w:rPr>
              <w:t>Discrimination on the basis of a “health factor” prohibited - In premiums or contributions</w:t>
            </w:r>
          </w:p>
          <w:p w:rsidR="0078790A" w:rsidRPr="002F418D" w:rsidRDefault="0078790A" w:rsidP="0078790A">
            <w:pPr>
              <w:ind w:left="-58" w:right="-158"/>
              <w:rPr>
                <w:rFonts w:ascii="Segoe UI" w:eastAsia="Arial" w:hAnsi="Segoe UI" w:cs="Segoe UI"/>
                <w:sz w:val="20"/>
                <w:szCs w:val="20"/>
              </w:rPr>
            </w:pPr>
          </w:p>
          <w:p w:rsidR="0078790A" w:rsidRDefault="0078790A" w:rsidP="0078790A">
            <w:pPr>
              <w:spacing w:before="120" w:after="120" w:line="205" w:lineRule="exact"/>
              <w:ind w:left="-63" w:right="-153"/>
              <w:rPr>
                <w:rFonts w:ascii="Arial" w:eastAsia="Arial" w:hAnsi="Arial" w:cs="Arial"/>
                <w:sz w:val="18"/>
                <w:szCs w:val="18"/>
              </w:rPr>
            </w:pPr>
          </w:p>
        </w:tc>
        <w:tc>
          <w:tcPr>
            <w:tcW w:w="1828" w:type="dxa"/>
            <w:tcBorders>
              <w:bottom w:val="nil"/>
            </w:tcBorders>
          </w:tcPr>
          <w:p w:rsidR="0078790A" w:rsidRDefault="0078790A" w:rsidP="0078790A">
            <w:pPr>
              <w:ind w:left="-80" w:right="-14"/>
              <w:rPr>
                <w:rFonts w:ascii="Arial" w:hAnsi="Arial" w:cs="Arial"/>
                <w:sz w:val="18"/>
                <w:szCs w:val="18"/>
              </w:rPr>
            </w:pPr>
            <w:r>
              <w:rPr>
                <w:rFonts w:ascii="Arial" w:hAnsi="Arial" w:cs="Arial"/>
                <w:sz w:val="18"/>
                <w:szCs w:val="18"/>
              </w:rPr>
              <w:lastRenderedPageBreak/>
              <w:t xml:space="preserve">42 U.S.C. </w:t>
            </w:r>
          </w:p>
          <w:p w:rsidR="0078790A" w:rsidRDefault="0078790A" w:rsidP="0078790A">
            <w:pPr>
              <w:ind w:left="-80" w:right="-14"/>
              <w:rPr>
                <w:rFonts w:ascii="Arial" w:hAnsi="Arial" w:cs="Arial"/>
                <w:sz w:val="18"/>
                <w:szCs w:val="18"/>
              </w:rPr>
            </w:pPr>
            <w:r>
              <w:rPr>
                <w:rFonts w:ascii="Arial" w:hAnsi="Arial" w:cs="Arial"/>
                <w:sz w:val="18"/>
                <w:szCs w:val="18"/>
              </w:rPr>
              <w:t>§300gg-4 (b)</w:t>
            </w:r>
          </w:p>
          <w:p w:rsidR="0078790A" w:rsidRPr="002F4103" w:rsidRDefault="0078790A" w:rsidP="0078790A">
            <w:pPr>
              <w:ind w:left="-80" w:right="-14"/>
              <w:rPr>
                <w:rFonts w:ascii="Arial" w:hAnsi="Arial" w:cs="Arial"/>
                <w:sz w:val="18"/>
                <w:szCs w:val="18"/>
              </w:rPr>
            </w:pPr>
          </w:p>
          <w:p w:rsidR="0078790A" w:rsidRDefault="0078790A" w:rsidP="00E54A29">
            <w:pPr>
              <w:ind w:left="-80" w:right="-14"/>
              <w:rPr>
                <w:rFonts w:ascii="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(c)(1)</w:t>
            </w:r>
          </w:p>
        </w:tc>
        <w:tc>
          <w:tcPr>
            <w:tcW w:w="8227" w:type="dxa"/>
            <w:tcBorders>
              <w:bottom w:val="nil"/>
            </w:tcBorders>
          </w:tcPr>
          <w:p w:rsidR="0078790A" w:rsidRPr="004066A2" w:rsidRDefault="0078790A" w:rsidP="00E54A29">
            <w:pPr>
              <w:pStyle w:val="NoSpacing"/>
              <w:rPr>
                <w:rStyle w:val="enumxml1"/>
                <w:rFonts w:ascii="Segoe UI" w:hAnsi="Segoe UI" w:cs="Segoe UI"/>
                <w:b w:val="0"/>
                <w:bCs w:val="0"/>
                <w:sz w:val="20"/>
                <w:szCs w:val="20"/>
              </w:rPr>
            </w:pPr>
            <w:r w:rsidRPr="004066A2">
              <w:rPr>
                <w:rStyle w:val="enumxml1"/>
                <w:rFonts w:ascii="Segoe UI" w:hAnsi="Segoe UI" w:cs="Segoe UI"/>
                <w:b w:val="0"/>
                <w:bCs w:val="0"/>
                <w:sz w:val="20"/>
                <w:szCs w:val="20"/>
              </w:rPr>
              <w:t>Issuer m</w:t>
            </w:r>
            <w:r w:rsidRPr="004066A2">
              <w:rPr>
                <w:rStyle w:val="ptext-33"/>
                <w:rFonts w:ascii="Segoe UI" w:hAnsi="Segoe UI" w:cs="Segoe UI"/>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28" w:name="c_1_ii"/>
            <w:bookmarkEnd w:id="28"/>
            <w:r w:rsidRPr="004066A2">
              <w:rPr>
                <w:rFonts w:ascii="Segoe UI" w:hAnsi="Segoe UI" w:cs="Segoe UI"/>
                <w:sz w:val="20"/>
                <w:szCs w:val="20"/>
              </w:rPr>
              <w:t xml:space="preserve">  This includes </w:t>
            </w:r>
            <w:r w:rsidRPr="004066A2">
              <w:rPr>
                <w:rStyle w:val="ptext-33"/>
                <w:rFonts w:ascii="Segoe UI" w:hAnsi="Segoe UI" w:cs="Segoe UI"/>
                <w:sz w:val="20"/>
                <w:szCs w:val="20"/>
              </w:rPr>
              <w:t>discounts, rebates, payments in kind, and any other premium differential mechanisms.</w:t>
            </w:r>
            <w:bookmarkStart w:id="29" w:name="c_2"/>
            <w:bookmarkStart w:id="30" w:name="c_2_i"/>
            <w:bookmarkEnd w:id="29"/>
            <w:bookmarkEnd w:id="30"/>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63" w:right="-153"/>
              <w:rPr>
                <w:rFonts w:ascii="Arial" w:eastAsia="Arial" w:hAnsi="Arial" w:cs="Arial"/>
                <w:sz w:val="18"/>
                <w:szCs w:val="18"/>
              </w:rPr>
            </w:pPr>
          </w:p>
        </w:tc>
        <w:tc>
          <w:tcPr>
            <w:tcW w:w="1828" w:type="dxa"/>
            <w:tcBorders>
              <w:top w:val="nil"/>
              <w:bottom w:val="nil"/>
            </w:tcBorders>
          </w:tcPr>
          <w:p w:rsidR="0078790A" w:rsidRDefault="0078790A" w:rsidP="0078790A">
            <w:pPr>
              <w:ind w:left="-80" w:right="-14"/>
              <w:rPr>
                <w:rFonts w:ascii="Arial" w:hAnsi="Arial" w:cs="Arial"/>
                <w:sz w:val="18"/>
                <w:szCs w:val="18"/>
              </w:rPr>
            </w:pPr>
            <w:r>
              <w:rPr>
                <w:rFonts w:ascii="Arial" w:hAnsi="Arial" w:cs="Arial"/>
                <w:sz w:val="18"/>
                <w:szCs w:val="18"/>
              </w:rPr>
              <w:t xml:space="preserve">42 U.S.C. </w:t>
            </w:r>
          </w:p>
          <w:p w:rsidR="0078790A" w:rsidRDefault="0078790A" w:rsidP="0078790A">
            <w:pPr>
              <w:ind w:left="-80" w:right="-14"/>
              <w:rPr>
                <w:rFonts w:ascii="Arial" w:hAnsi="Arial" w:cs="Arial"/>
                <w:sz w:val="18"/>
                <w:szCs w:val="18"/>
              </w:rPr>
            </w:pPr>
            <w:r>
              <w:rPr>
                <w:rFonts w:ascii="Arial" w:hAnsi="Arial" w:cs="Arial"/>
                <w:sz w:val="18"/>
                <w:szCs w:val="18"/>
              </w:rPr>
              <w:t>§300gg-4 (j)(2-3)</w:t>
            </w:r>
          </w:p>
          <w:p w:rsidR="0078790A" w:rsidRPr="00E54A29" w:rsidRDefault="0078790A" w:rsidP="00E54A29">
            <w:pPr>
              <w:ind w:left="-80"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sidR="00E54A29">
              <w:rPr>
                <w:rFonts w:ascii="Arial" w:eastAsia="Arial" w:hAnsi="Arial" w:cs="Arial"/>
                <w:sz w:val="18"/>
                <w:szCs w:val="18"/>
              </w:rPr>
              <w:t>(c)(3)</w:t>
            </w:r>
          </w:p>
        </w:tc>
        <w:tc>
          <w:tcPr>
            <w:tcW w:w="8227" w:type="dxa"/>
            <w:tcBorders>
              <w:top w:val="nil"/>
              <w:bottom w:val="nil"/>
            </w:tcBorders>
          </w:tcPr>
          <w:p w:rsidR="0078790A" w:rsidRPr="004066A2" w:rsidRDefault="0078790A" w:rsidP="00E54A29">
            <w:pPr>
              <w:pStyle w:val="NoSpacing"/>
              <w:numPr>
                <w:ilvl w:val="0"/>
                <w:numId w:val="57"/>
              </w:numPr>
              <w:rPr>
                <w:rStyle w:val="enumxml1"/>
                <w:rFonts w:ascii="Segoe UI" w:hAnsi="Segoe UI" w:cs="Segoe UI"/>
                <w:b w:val="0"/>
                <w:bCs w:val="0"/>
                <w:sz w:val="20"/>
                <w:szCs w:val="20"/>
              </w:rPr>
            </w:pPr>
            <w:r w:rsidRPr="004066A2">
              <w:rPr>
                <w:rFonts w:ascii="Segoe UI" w:hAnsi="Segoe UI" w:cs="Segoe UI"/>
                <w:sz w:val="20"/>
                <w:szCs w:val="20"/>
              </w:rPr>
              <w:t xml:space="preserve">Exception for wellness programs: Issuer may vary the amount of premium or contribution for similarly situated individuals based on whether an individual has met the standards of a wellness program that satisfies the requirements.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63" w:right="-153"/>
              <w:rPr>
                <w:rFonts w:ascii="Arial" w:eastAsia="Arial" w:hAnsi="Arial" w:cs="Arial"/>
                <w:sz w:val="18"/>
                <w:szCs w:val="18"/>
              </w:rPr>
            </w:pPr>
          </w:p>
        </w:tc>
        <w:tc>
          <w:tcPr>
            <w:tcW w:w="1828" w:type="dxa"/>
            <w:tcBorders>
              <w:top w:val="nil"/>
              <w:bottom w:val="single" w:sz="4" w:space="0" w:color="auto"/>
            </w:tcBorders>
          </w:tcPr>
          <w:p w:rsidR="0078790A" w:rsidRPr="00C507DC" w:rsidRDefault="0078790A" w:rsidP="0078790A">
            <w:pPr>
              <w:ind w:left="-80" w:right="-14"/>
              <w:rPr>
                <w:rFonts w:ascii="Arial" w:eastAsia="Arial" w:hAnsi="Arial" w:cs="Arial"/>
                <w:sz w:val="18"/>
                <w:szCs w:val="18"/>
              </w:rPr>
            </w:pPr>
            <w:r>
              <w:rPr>
                <w:rFonts w:ascii="Arial" w:eastAsia="Arial" w:hAnsi="Arial" w:cs="Arial"/>
                <w:sz w:val="18"/>
                <w:szCs w:val="18"/>
              </w:rPr>
              <w:t>45 CFR §146.122(b)(1)</w:t>
            </w:r>
          </w:p>
        </w:tc>
        <w:tc>
          <w:tcPr>
            <w:tcW w:w="8227" w:type="dxa"/>
            <w:tcBorders>
              <w:top w:val="nil"/>
              <w:bottom w:val="single" w:sz="4" w:space="0" w:color="auto"/>
            </w:tcBorders>
          </w:tcPr>
          <w:p w:rsidR="0078790A" w:rsidRPr="004066A2" w:rsidRDefault="0078790A" w:rsidP="00E54A29">
            <w:pPr>
              <w:pStyle w:val="NoSpacing"/>
              <w:numPr>
                <w:ilvl w:val="0"/>
                <w:numId w:val="57"/>
              </w:numPr>
              <w:rPr>
                <w:rFonts w:ascii="Segoe UI" w:hAnsi="Segoe UI" w:cs="Segoe UI"/>
                <w:sz w:val="20"/>
                <w:szCs w:val="20"/>
              </w:rPr>
            </w:pPr>
            <w:r w:rsidRPr="004066A2">
              <w:rPr>
                <w:rStyle w:val="ptext-25"/>
                <w:rFonts w:ascii="Segoe UI" w:hAnsi="Segoe UI" w:cs="Segoe UI"/>
                <w:sz w:val="20"/>
                <w:szCs w:val="20"/>
              </w:rPr>
              <w:t>Issuer must not adjust premium or contribution amounts for the plan, or any group of similarly situated individuals under the plan, on the basis of genetic information.</w:t>
            </w:r>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val="restart"/>
          </w:tcPr>
          <w:p w:rsidR="0078790A" w:rsidRPr="002F418D" w:rsidRDefault="0078790A" w:rsidP="002F418D">
            <w:pPr>
              <w:spacing w:before="120" w:after="120" w:line="205" w:lineRule="exact"/>
              <w:ind w:left="-18" w:right="-20"/>
              <w:jc w:val="center"/>
              <w:rPr>
                <w:rFonts w:ascii="Segoe UI" w:eastAsia="Arial" w:hAnsi="Segoe UI" w:cs="Segoe UI"/>
                <w:sz w:val="20"/>
                <w:szCs w:val="20"/>
              </w:rPr>
            </w:pPr>
            <w:r w:rsidRPr="002F418D">
              <w:rPr>
                <w:rFonts w:ascii="Segoe UI" w:eastAsia="Arial" w:hAnsi="Segoe UI" w:cs="Segoe UI"/>
                <w:sz w:val="20"/>
                <w:szCs w:val="20"/>
              </w:rPr>
              <w:t>Treatment of Similarly Situated Individuals</w:t>
            </w: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bottom w:val="nil"/>
            </w:tcBorders>
          </w:tcPr>
          <w:p w:rsidR="0078790A" w:rsidRDefault="0078790A" w:rsidP="0078790A">
            <w:pPr>
              <w:ind w:left="-80" w:right="-158"/>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78790A" w:rsidRDefault="0078790A" w:rsidP="0078790A">
            <w:pPr>
              <w:ind w:left="-80" w:right="-158"/>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(d)(1)</w:t>
            </w: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spacing w:before="120" w:after="120" w:line="204" w:lineRule="exact"/>
              <w:ind w:left="-80" w:right="-153"/>
              <w:rPr>
                <w:rFonts w:ascii="Arial" w:eastAsia="Arial" w:hAnsi="Arial" w:cs="Arial"/>
                <w:sz w:val="18"/>
                <w:szCs w:val="18"/>
              </w:rPr>
            </w:pPr>
          </w:p>
          <w:p w:rsidR="0078790A" w:rsidRDefault="0078790A" w:rsidP="0078790A">
            <w:pPr>
              <w:ind w:left="-80" w:right="-158"/>
              <w:rPr>
                <w:rFonts w:ascii="Arial" w:eastAsia="Arial" w:hAnsi="Arial" w:cs="Arial"/>
                <w:sz w:val="18"/>
                <w:szCs w:val="18"/>
              </w:rPr>
            </w:pPr>
          </w:p>
        </w:tc>
        <w:tc>
          <w:tcPr>
            <w:tcW w:w="8227" w:type="dxa"/>
            <w:tcBorders>
              <w:bottom w:val="nil"/>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sz w:val="20"/>
                <w:szCs w:val="20"/>
              </w:rPr>
              <w:t xml:space="preserve">Issuer may treat subscribers as a group of similarly situated individuals separate from dependents. </w:t>
            </w:r>
          </w:p>
          <w:p w:rsidR="0078790A" w:rsidRPr="004066A2" w:rsidRDefault="0078790A" w:rsidP="00E54A29">
            <w:pPr>
              <w:pStyle w:val="NoSpacing"/>
              <w:numPr>
                <w:ilvl w:val="0"/>
                <w:numId w:val="58"/>
              </w:numPr>
              <w:rPr>
                <w:rFonts w:ascii="Segoe UI" w:hAnsi="Segoe UI" w:cs="Segoe UI"/>
                <w:sz w:val="20"/>
                <w:szCs w:val="20"/>
              </w:rPr>
            </w:pPr>
            <w:r w:rsidRPr="004066A2">
              <w:rPr>
                <w:rFonts w:ascii="Segoe UI" w:hAnsi="Segoe UI" w:cs="Segoe UI"/>
                <w:sz w:val="20"/>
                <w:szCs w:val="20"/>
              </w:rPr>
              <w:t xml:space="preserve">Distinction between groups must be based on a bona fide employment-based classification consistent with the employer's usual business practice. </w:t>
            </w:r>
          </w:p>
          <w:p w:rsidR="0078790A" w:rsidRPr="004066A2" w:rsidRDefault="0078790A" w:rsidP="00E54A29">
            <w:pPr>
              <w:pStyle w:val="NoSpacing"/>
              <w:numPr>
                <w:ilvl w:val="0"/>
                <w:numId w:val="58"/>
              </w:numPr>
              <w:rPr>
                <w:rFonts w:ascii="Segoe UI" w:hAnsi="Segoe UI" w:cs="Segoe UI"/>
                <w:sz w:val="20"/>
                <w:szCs w:val="20"/>
              </w:rPr>
            </w:pPr>
            <w:r w:rsidRPr="004066A2">
              <w:rPr>
                <w:rFonts w:ascii="Segoe UI" w:hAnsi="Segoe UI" w:cs="Segoe UI"/>
                <w:sz w:val="20"/>
                <w:szCs w:val="20"/>
              </w:rPr>
              <w:t xml:space="preserve">Whether a classification is bona fide is determined on the basis of all the relevant facts and circumstances, including whether the employer uses the classification for something other than qualification for health coverage </w:t>
            </w:r>
          </w:p>
          <w:p w:rsidR="0078790A" w:rsidRPr="004066A2" w:rsidRDefault="0078790A" w:rsidP="00E54A29">
            <w:pPr>
              <w:pStyle w:val="NoSpacing"/>
              <w:numPr>
                <w:ilvl w:val="1"/>
                <w:numId w:val="58"/>
              </w:numPr>
              <w:rPr>
                <w:rFonts w:ascii="Segoe UI" w:hAnsi="Segoe UI" w:cs="Segoe UI"/>
                <w:sz w:val="20"/>
                <w:szCs w:val="20"/>
              </w:rPr>
            </w:pPr>
            <w:r w:rsidRPr="004066A2">
              <w:rPr>
                <w:rFonts w:ascii="Segoe UI" w:hAnsi="Segoe UI" w:cs="Segoe UI"/>
                <w:sz w:val="20"/>
                <w:szCs w:val="20"/>
              </w:rPr>
              <w:t xml:space="preserve">Examples of bona fide classifications: full-time versus part-time status, different geographic location, membership in a collective bargaining unit, date of hire, length of service, current employee versus former employee, and different occupations. </w:t>
            </w:r>
          </w:p>
          <w:p w:rsidR="0078790A" w:rsidRPr="004066A2" w:rsidRDefault="0078790A" w:rsidP="00E54A29">
            <w:pPr>
              <w:pStyle w:val="NoSpacing"/>
              <w:numPr>
                <w:ilvl w:val="1"/>
                <w:numId w:val="58"/>
              </w:numPr>
              <w:rPr>
                <w:rFonts w:ascii="Segoe UI" w:hAnsi="Segoe UI" w:cs="Segoe UI"/>
                <w:sz w:val="20"/>
                <w:szCs w:val="20"/>
              </w:rPr>
            </w:pPr>
            <w:r w:rsidRPr="004066A2">
              <w:rPr>
                <w:rFonts w:ascii="Segoe UI" w:hAnsi="Segoe UI" w:cs="Segoe UI"/>
                <w:sz w:val="20"/>
                <w:szCs w:val="20"/>
              </w:rPr>
              <w:t xml:space="preserve">Classification based on any health factor is not a bona fide employment-based classification, unless it involves favorable treatment of individuals with adverse health factors. </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
          <w:p w:rsidR="0078790A" w:rsidRDefault="0078790A" w:rsidP="0078790A">
            <w:pPr>
              <w:ind w:left="-80" w:right="-153"/>
              <w:rPr>
                <w:rFonts w:ascii="Arial" w:eastAsia="Arial" w:hAnsi="Arial" w:cs="Arial"/>
                <w:sz w:val="18"/>
                <w:szCs w:val="18"/>
              </w:rPr>
            </w:pPr>
          </w:p>
          <w:p w:rsidR="0078790A" w:rsidRDefault="0078790A" w:rsidP="0078790A">
            <w:pPr>
              <w:ind w:left="-80" w:right="-153"/>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sz w:val="20"/>
                <w:szCs w:val="20"/>
              </w:rPr>
              <w:t xml:space="preserve">Subscribers may be treated as two or more distinct groups of similarly situated individuals and dependents may be treated as two or more distinct groups of similarly situated individuals.  </w:t>
            </w:r>
          </w:p>
          <w:p w:rsidR="0078790A" w:rsidRPr="004066A2" w:rsidRDefault="0078790A" w:rsidP="00E54A29">
            <w:pPr>
              <w:pStyle w:val="NoSpacing"/>
              <w:numPr>
                <w:ilvl w:val="0"/>
                <w:numId w:val="59"/>
              </w:numPr>
              <w:rPr>
                <w:rFonts w:ascii="Segoe UI" w:hAnsi="Segoe UI" w:cs="Segoe UI"/>
                <w:sz w:val="20"/>
                <w:szCs w:val="20"/>
              </w:rPr>
            </w:pPr>
            <w:r w:rsidRPr="004066A2">
              <w:rPr>
                <w:rFonts w:ascii="Segoe UI" w:hAnsi="Segoe UI" w:cs="Segoe UI"/>
                <w:sz w:val="20"/>
                <w:szCs w:val="20"/>
              </w:rPr>
              <w:t xml:space="preserve">if the distinction between or among the groups of dependents is based on any of the following: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153"/>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(d)(2)(</w:t>
            </w:r>
            <w:proofErr w:type="spellStart"/>
            <w:r>
              <w:rPr>
                <w:rFonts w:ascii="Arial" w:eastAsia="Arial" w:hAnsi="Arial" w:cs="Arial"/>
                <w:sz w:val="18"/>
                <w:szCs w:val="18"/>
              </w:rPr>
              <w:t>i</w:t>
            </w:r>
            <w:proofErr w:type="spellEnd"/>
            <w:r>
              <w:rPr>
                <w:rFonts w:ascii="Arial" w:eastAsia="Arial" w:hAnsi="Arial" w:cs="Arial"/>
                <w:sz w:val="18"/>
                <w:szCs w:val="18"/>
              </w:rPr>
              <w:t>)(A)</w:t>
            </w:r>
          </w:p>
          <w:p w:rsidR="0078790A" w:rsidRDefault="0078790A" w:rsidP="0078790A">
            <w:pPr>
              <w:ind w:left="-80" w:right="-153"/>
              <w:rPr>
                <w:rFonts w:ascii="Arial" w:eastAsia="Arial" w:hAnsi="Arial" w:cs="Arial"/>
                <w:sz w:val="18"/>
                <w:szCs w:val="18"/>
              </w:rPr>
            </w:pPr>
          </w:p>
        </w:tc>
        <w:tc>
          <w:tcPr>
            <w:tcW w:w="8227" w:type="dxa"/>
            <w:tcBorders>
              <w:top w:val="nil"/>
              <w:bottom w:val="nil"/>
            </w:tcBorders>
          </w:tcPr>
          <w:p w:rsidR="0078790A" w:rsidRPr="004066A2" w:rsidRDefault="0078790A" w:rsidP="00E54A29">
            <w:pPr>
              <w:pStyle w:val="NoSpacing"/>
              <w:numPr>
                <w:ilvl w:val="1"/>
                <w:numId w:val="59"/>
              </w:numPr>
              <w:rPr>
                <w:rFonts w:ascii="Segoe UI" w:hAnsi="Segoe UI" w:cs="Segoe UI"/>
                <w:sz w:val="20"/>
                <w:szCs w:val="20"/>
              </w:rPr>
            </w:pPr>
            <w:r w:rsidRPr="004066A2">
              <w:rPr>
                <w:rFonts w:ascii="Segoe UI" w:hAnsi="Segoe UI" w:cs="Segoe UI"/>
                <w:bCs/>
                <w:sz w:val="20"/>
                <w:szCs w:val="20"/>
              </w:rPr>
              <w:t>a</w:t>
            </w:r>
            <w:r w:rsidRPr="004066A2">
              <w:rPr>
                <w:rFonts w:ascii="Segoe UI" w:hAnsi="Segoe UI" w:cs="Segoe UI"/>
                <w:sz w:val="20"/>
                <w:szCs w:val="20"/>
              </w:rPr>
              <w:t xml:space="preserve"> bona fide employment-based classification of the subscriber through whom the dependent receives coverage;</w:t>
            </w:r>
            <w:bookmarkStart w:id="31" w:name="i_2_iii_B"/>
            <w:bookmarkEnd w:id="31"/>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spacing w:before="120" w:line="360" w:lineRule="auto"/>
              <w:ind w:left="-58" w:right="-158"/>
              <w:rPr>
                <w:rFonts w:ascii="Arial" w:eastAsia="Arial" w:hAnsi="Arial" w:cs="Arial"/>
                <w:sz w:val="18"/>
                <w:szCs w:val="18"/>
              </w:rPr>
            </w:pPr>
            <w:r>
              <w:rPr>
                <w:rFonts w:ascii="Arial" w:eastAsia="Arial" w:hAnsi="Arial" w:cs="Arial"/>
                <w:sz w:val="18"/>
                <w:szCs w:val="18"/>
              </w:rPr>
              <w:t xml:space="preserve">                            (B)</w:t>
            </w:r>
          </w:p>
        </w:tc>
        <w:tc>
          <w:tcPr>
            <w:tcW w:w="8227" w:type="dxa"/>
            <w:tcBorders>
              <w:top w:val="nil"/>
              <w:bottom w:val="nil"/>
            </w:tcBorders>
          </w:tcPr>
          <w:p w:rsidR="0078790A" w:rsidRPr="004066A2" w:rsidRDefault="0078790A" w:rsidP="00E54A29">
            <w:pPr>
              <w:pStyle w:val="NoSpacing"/>
              <w:numPr>
                <w:ilvl w:val="1"/>
                <w:numId w:val="59"/>
              </w:numPr>
              <w:rPr>
                <w:rFonts w:ascii="Segoe UI" w:hAnsi="Segoe UI" w:cs="Segoe UI"/>
                <w:sz w:val="20"/>
                <w:szCs w:val="20"/>
              </w:rPr>
            </w:pPr>
            <w:r w:rsidRPr="004066A2">
              <w:rPr>
                <w:rFonts w:ascii="Segoe UI" w:hAnsi="Segoe UI" w:cs="Segoe UI"/>
                <w:sz w:val="20"/>
                <w:szCs w:val="20"/>
              </w:rPr>
              <w:t xml:space="preserve">Relationship to the subscriber (for example, as a spouse or as a dependent child); </w:t>
            </w:r>
            <w:bookmarkStart w:id="32" w:name="i_2_iii_C"/>
            <w:bookmarkEnd w:id="32"/>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left="-63" w:right="-153"/>
              <w:rPr>
                <w:rFonts w:ascii="Arial" w:eastAsia="Arial" w:hAnsi="Arial" w:cs="Arial"/>
                <w:sz w:val="18"/>
                <w:szCs w:val="18"/>
              </w:rPr>
            </w:pPr>
            <w:r>
              <w:rPr>
                <w:rFonts w:ascii="Arial" w:eastAsia="Arial" w:hAnsi="Arial" w:cs="Arial"/>
                <w:sz w:val="18"/>
                <w:szCs w:val="18"/>
              </w:rPr>
              <w:t xml:space="preserve">                            (C)</w:t>
            </w:r>
          </w:p>
        </w:tc>
        <w:tc>
          <w:tcPr>
            <w:tcW w:w="8227" w:type="dxa"/>
            <w:tcBorders>
              <w:top w:val="nil"/>
              <w:bottom w:val="nil"/>
            </w:tcBorders>
          </w:tcPr>
          <w:p w:rsidR="0078790A" w:rsidRPr="004066A2" w:rsidRDefault="0078790A" w:rsidP="00E54A29">
            <w:pPr>
              <w:pStyle w:val="NoSpacing"/>
              <w:numPr>
                <w:ilvl w:val="1"/>
                <w:numId w:val="59"/>
              </w:numPr>
              <w:rPr>
                <w:rFonts w:ascii="Segoe UI" w:hAnsi="Segoe UI" w:cs="Segoe UI"/>
                <w:sz w:val="20"/>
                <w:szCs w:val="20"/>
              </w:rPr>
            </w:pPr>
            <w:r w:rsidRPr="004066A2">
              <w:rPr>
                <w:rFonts w:ascii="Segoe UI" w:hAnsi="Segoe UI" w:cs="Segoe UI"/>
                <w:sz w:val="20"/>
                <w:szCs w:val="20"/>
              </w:rPr>
              <w:t xml:space="preserve">Marital status; </w:t>
            </w:r>
            <w:bookmarkStart w:id="33" w:name="i_2_iii_D"/>
            <w:bookmarkEnd w:id="33"/>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spacing w:line="360" w:lineRule="auto"/>
              <w:ind w:left="-63" w:right="-158"/>
              <w:rPr>
                <w:rFonts w:ascii="Arial" w:eastAsia="Arial" w:hAnsi="Arial" w:cs="Arial"/>
                <w:sz w:val="18"/>
                <w:szCs w:val="18"/>
              </w:rPr>
            </w:pPr>
            <w:r>
              <w:rPr>
                <w:rFonts w:ascii="Arial" w:eastAsia="Arial" w:hAnsi="Arial" w:cs="Arial"/>
                <w:sz w:val="18"/>
                <w:szCs w:val="18"/>
              </w:rPr>
              <w:t xml:space="preserve">                            (D)</w:t>
            </w:r>
          </w:p>
        </w:tc>
        <w:tc>
          <w:tcPr>
            <w:tcW w:w="8227" w:type="dxa"/>
            <w:tcBorders>
              <w:top w:val="nil"/>
              <w:bottom w:val="nil"/>
            </w:tcBorders>
          </w:tcPr>
          <w:p w:rsidR="0078790A" w:rsidRPr="004066A2" w:rsidRDefault="0078790A" w:rsidP="00E54A29">
            <w:pPr>
              <w:pStyle w:val="NoSpacing"/>
              <w:numPr>
                <w:ilvl w:val="1"/>
                <w:numId w:val="59"/>
              </w:numPr>
              <w:rPr>
                <w:rFonts w:ascii="Segoe UI" w:hAnsi="Segoe UI" w:cs="Segoe UI"/>
                <w:sz w:val="20"/>
                <w:szCs w:val="20"/>
              </w:rPr>
            </w:pPr>
            <w:r w:rsidRPr="004066A2">
              <w:rPr>
                <w:rFonts w:ascii="Segoe UI" w:hAnsi="Segoe UI" w:cs="Segoe UI"/>
                <w:sz w:val="20"/>
                <w:szCs w:val="20"/>
              </w:rPr>
              <w:t xml:space="preserve">With respect to children of a subscriber, age or student status; or </w:t>
            </w:r>
            <w:bookmarkStart w:id="34" w:name="i_2_iii_E"/>
            <w:bookmarkEnd w:id="34"/>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right="-153"/>
              <w:rPr>
                <w:rFonts w:ascii="Arial" w:eastAsia="Arial" w:hAnsi="Arial" w:cs="Arial"/>
                <w:sz w:val="18"/>
                <w:szCs w:val="18"/>
              </w:rPr>
            </w:pPr>
            <w:r>
              <w:rPr>
                <w:rFonts w:ascii="Arial" w:eastAsia="Arial" w:hAnsi="Arial" w:cs="Arial"/>
                <w:sz w:val="18"/>
                <w:szCs w:val="18"/>
              </w:rPr>
              <w:t xml:space="preserve">                           (E)</w:t>
            </w:r>
          </w:p>
        </w:tc>
        <w:tc>
          <w:tcPr>
            <w:tcW w:w="8227" w:type="dxa"/>
            <w:tcBorders>
              <w:top w:val="nil"/>
              <w:bottom w:val="nil"/>
            </w:tcBorders>
          </w:tcPr>
          <w:p w:rsidR="0078790A" w:rsidRPr="004066A2" w:rsidRDefault="0078790A" w:rsidP="00E54A29">
            <w:pPr>
              <w:pStyle w:val="NoSpacing"/>
              <w:numPr>
                <w:ilvl w:val="1"/>
                <w:numId w:val="59"/>
              </w:numPr>
              <w:rPr>
                <w:rFonts w:ascii="Segoe UI" w:hAnsi="Segoe UI" w:cs="Segoe UI"/>
                <w:sz w:val="20"/>
                <w:szCs w:val="20"/>
              </w:rPr>
            </w:pPr>
            <w:proofErr w:type="gramStart"/>
            <w:r w:rsidRPr="004066A2">
              <w:rPr>
                <w:rFonts w:ascii="Segoe UI" w:hAnsi="Segoe UI" w:cs="Segoe UI"/>
                <w:sz w:val="20"/>
                <w:szCs w:val="20"/>
              </w:rPr>
              <w:t>any</w:t>
            </w:r>
            <w:proofErr w:type="gramEnd"/>
            <w:r w:rsidRPr="004066A2">
              <w:rPr>
                <w:rFonts w:ascii="Segoe UI" w:hAnsi="Segoe UI" w:cs="Segoe UI"/>
                <w:sz w:val="20"/>
                <w:szCs w:val="20"/>
              </w:rPr>
              <w:t xml:space="preserve"> other factor if the factor is not a health factor.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tcBorders>
          </w:tcPr>
          <w:p w:rsidR="0078790A" w:rsidRDefault="0078790A" w:rsidP="0078790A">
            <w:pPr>
              <w:spacing w:line="360" w:lineRule="auto"/>
              <w:ind w:left="-58" w:right="-158"/>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(d)</w:t>
            </w:r>
          </w:p>
        </w:tc>
        <w:tc>
          <w:tcPr>
            <w:tcW w:w="8227" w:type="dxa"/>
            <w:tcBorders>
              <w:top w:val="nil"/>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sz w:val="20"/>
                <w:szCs w:val="20"/>
              </w:rPr>
              <w:t xml:space="preserve">If individuals have a choice of two or more benefit packages, individuals choosing one benefit package may be treated as one or more groups of similarly situated individuals distinct from individuals choosing another benefit package. </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tcPr>
          <w:p w:rsidR="0078790A" w:rsidRPr="001E7885" w:rsidRDefault="0078790A" w:rsidP="001E7885">
            <w:pPr>
              <w:pStyle w:val="NoSpacing"/>
              <w:ind w:left="-108"/>
              <w:jc w:val="center"/>
              <w:rPr>
                <w:rFonts w:ascii="Segoe UI" w:hAnsi="Segoe UI" w:cs="Segoe UI"/>
                <w:sz w:val="18"/>
                <w:szCs w:val="18"/>
              </w:rPr>
            </w:pPr>
            <w:r w:rsidRPr="001E7885">
              <w:rPr>
                <w:rFonts w:ascii="Segoe UI" w:hAnsi="Segoe UI" w:cs="Segoe UI"/>
                <w:sz w:val="18"/>
                <w:szCs w:val="18"/>
              </w:rPr>
              <w:t>Discrimination directed at individuals</w:t>
            </w:r>
          </w:p>
        </w:tc>
        <w:tc>
          <w:tcPr>
            <w:tcW w:w="1828" w:type="dxa"/>
            <w:tcBorders>
              <w:bottom w:val="single" w:sz="4" w:space="0" w:color="auto"/>
            </w:tcBorders>
          </w:tcPr>
          <w:p w:rsidR="0078790A" w:rsidRDefault="0078790A" w:rsidP="0078790A">
            <w:pPr>
              <w:spacing w:before="120" w:after="120" w:line="204" w:lineRule="exact"/>
              <w:ind w:left="-80" w:right="-20"/>
              <w:rPr>
                <w:rFonts w:ascii="Arial" w:eastAsia="Arial" w:hAnsi="Arial" w:cs="Arial"/>
                <w:sz w:val="18"/>
                <w:szCs w:val="18"/>
              </w:rPr>
            </w:pPr>
            <w:r>
              <w:rPr>
                <w:rFonts w:ascii="Arial" w:eastAsia="Arial" w:hAnsi="Arial" w:cs="Arial"/>
                <w:sz w:val="18"/>
                <w:szCs w:val="18"/>
              </w:rPr>
              <w:t xml:space="preserve">45 CFR </w:t>
            </w:r>
            <w:r w:rsidRPr="00BC5828">
              <w:rPr>
                <w:rFonts w:ascii="Arial" w:eastAsia="Arial" w:hAnsi="Arial" w:cs="Arial"/>
                <w:sz w:val="18"/>
                <w:szCs w:val="18"/>
              </w:rPr>
              <w:t>§146.121</w:t>
            </w:r>
            <w:r>
              <w:rPr>
                <w:rFonts w:ascii="Arial" w:eastAsia="Arial" w:hAnsi="Arial" w:cs="Arial"/>
                <w:sz w:val="18"/>
                <w:szCs w:val="18"/>
              </w:rPr>
              <w:t>(d)(3)</w:t>
            </w:r>
          </w:p>
        </w:tc>
        <w:tc>
          <w:tcPr>
            <w:tcW w:w="8227" w:type="dxa"/>
            <w:tcBorders>
              <w:bottom w:val="single" w:sz="4" w:space="0" w:color="auto"/>
            </w:tcBorders>
          </w:tcPr>
          <w:p w:rsidR="0078790A" w:rsidRPr="004066A2" w:rsidRDefault="0078790A" w:rsidP="00E54A29">
            <w:pPr>
              <w:pStyle w:val="NoSpacing"/>
              <w:rPr>
                <w:rFonts w:ascii="Segoe UI" w:hAnsi="Segoe UI" w:cs="Segoe UI"/>
                <w:sz w:val="20"/>
                <w:szCs w:val="20"/>
              </w:rPr>
            </w:pPr>
            <w:r w:rsidRPr="004066A2">
              <w:rPr>
                <w:rFonts w:ascii="Segoe UI" w:hAnsi="Segoe UI" w:cs="Segoe UI"/>
                <w:b/>
                <w:bCs/>
                <w:sz w:val="20"/>
                <w:szCs w:val="20"/>
              </w:rPr>
              <w:t>I</w:t>
            </w:r>
            <w:r w:rsidRPr="004066A2">
              <w:rPr>
                <w:rFonts w:ascii="Segoe UI" w:hAnsi="Segoe UI" w:cs="Segoe UI"/>
                <w:sz w:val="20"/>
                <w:szCs w:val="20"/>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val="restart"/>
          </w:tcPr>
          <w:p w:rsidR="001E7885" w:rsidRDefault="0078790A" w:rsidP="001E7885">
            <w:pPr>
              <w:pStyle w:val="NoSpacing"/>
              <w:jc w:val="center"/>
              <w:rPr>
                <w:rFonts w:ascii="Segoe UI" w:hAnsi="Segoe UI" w:cs="Segoe UI"/>
                <w:sz w:val="18"/>
                <w:szCs w:val="18"/>
              </w:rPr>
            </w:pPr>
            <w:r w:rsidRPr="001E7885">
              <w:rPr>
                <w:rFonts w:ascii="Segoe UI" w:hAnsi="Segoe UI" w:cs="Segoe UI"/>
                <w:sz w:val="18"/>
                <w:szCs w:val="18"/>
              </w:rPr>
              <w:t>Non-confinement and “Actively at Work” Provisions</w:t>
            </w:r>
          </w:p>
          <w:p w:rsidR="0078790A" w:rsidRPr="001E7885" w:rsidRDefault="0078790A" w:rsidP="001E7885">
            <w:pPr>
              <w:pStyle w:val="NoSpacing"/>
              <w:jc w:val="center"/>
              <w:rPr>
                <w:rFonts w:ascii="Segoe UI" w:hAnsi="Segoe UI" w:cs="Segoe UI"/>
                <w:sz w:val="18"/>
                <w:szCs w:val="18"/>
              </w:rPr>
            </w:pPr>
          </w:p>
        </w:tc>
        <w:tc>
          <w:tcPr>
            <w:tcW w:w="1828" w:type="dxa"/>
            <w:tcBorders>
              <w:bottom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 xml:space="preserve">45 </w:t>
            </w:r>
            <w:r w:rsidRPr="00BC5828">
              <w:rPr>
                <w:rFonts w:ascii="Arial" w:eastAsia="Arial" w:hAnsi="Arial" w:cs="Arial"/>
                <w:sz w:val="18"/>
                <w:szCs w:val="18"/>
              </w:rPr>
              <w:t xml:space="preserve">CFR </w:t>
            </w:r>
          </w:p>
          <w:p w:rsidR="0078790A" w:rsidRDefault="0078790A" w:rsidP="0078790A">
            <w:pPr>
              <w:ind w:left="-80" w:right="-14"/>
              <w:rPr>
                <w:rFonts w:ascii="Arial" w:eastAsia="Arial" w:hAnsi="Arial" w:cs="Arial"/>
                <w:sz w:val="18"/>
                <w:szCs w:val="18"/>
              </w:rPr>
            </w:pPr>
            <w:r w:rsidRPr="00BC5828">
              <w:rPr>
                <w:rFonts w:ascii="Arial" w:eastAsia="Arial" w:hAnsi="Arial" w:cs="Arial"/>
                <w:sz w:val="18"/>
                <w:szCs w:val="18"/>
              </w:rPr>
              <w:t>§146.121</w:t>
            </w:r>
            <w:r>
              <w:rPr>
                <w:rFonts w:ascii="Arial" w:eastAsia="Arial" w:hAnsi="Arial" w:cs="Arial"/>
                <w:sz w:val="18"/>
                <w:szCs w:val="18"/>
              </w:rPr>
              <w:t xml:space="preserve"> (e)(1)(</w:t>
            </w:r>
            <w:proofErr w:type="spellStart"/>
            <w:r>
              <w:rPr>
                <w:rFonts w:ascii="Arial" w:eastAsia="Arial" w:hAnsi="Arial" w:cs="Arial"/>
                <w:sz w:val="18"/>
                <w:szCs w:val="18"/>
              </w:rPr>
              <w:t>i</w:t>
            </w:r>
            <w:proofErr w:type="spellEnd"/>
            <w:r>
              <w:rPr>
                <w:rFonts w:ascii="Arial" w:eastAsia="Arial" w:hAnsi="Arial" w:cs="Arial"/>
                <w:sz w:val="18"/>
                <w:szCs w:val="18"/>
              </w:rPr>
              <w:t>)</w:t>
            </w: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p>
        </w:tc>
        <w:tc>
          <w:tcPr>
            <w:tcW w:w="8227" w:type="dxa"/>
            <w:tcBorders>
              <w:bottom w:val="nil"/>
            </w:tcBorders>
          </w:tcPr>
          <w:p w:rsidR="0078790A" w:rsidRPr="008D4DF5" w:rsidRDefault="0078790A" w:rsidP="00E54A29">
            <w:pPr>
              <w:pStyle w:val="NoSpacing"/>
              <w:rPr>
                <w:rFonts w:ascii="Segoe UI" w:hAnsi="Segoe UI" w:cs="Segoe UI"/>
                <w:sz w:val="20"/>
                <w:szCs w:val="20"/>
              </w:rPr>
            </w:pPr>
            <w:r w:rsidRPr="008D4DF5">
              <w:rPr>
                <w:rFonts w:ascii="Segoe UI" w:hAnsi="Segoe UI" w:cs="Segoe UI"/>
                <w:bCs/>
                <w:sz w:val="20"/>
                <w:szCs w:val="20"/>
              </w:rPr>
              <w:t>I</w:t>
            </w:r>
            <w:r w:rsidRPr="008D4DF5">
              <w:rPr>
                <w:rFonts w:ascii="Segoe UI" w:hAnsi="Segoe UI" w:cs="Segoe UI"/>
                <w:sz w:val="20"/>
                <w:szCs w:val="20"/>
              </w:rPr>
              <w:t>ssuer may not establish a rule for eligibility or set any individual's premium or contribution rate based on:</w:t>
            </w:r>
          </w:p>
          <w:p w:rsidR="0078790A" w:rsidRPr="008D4DF5" w:rsidRDefault="0078790A" w:rsidP="00E54A29">
            <w:pPr>
              <w:pStyle w:val="NoSpacing"/>
              <w:numPr>
                <w:ilvl w:val="0"/>
                <w:numId w:val="59"/>
              </w:numPr>
              <w:rPr>
                <w:rFonts w:ascii="Segoe UI" w:hAnsi="Segoe UI" w:cs="Segoe UI"/>
                <w:sz w:val="20"/>
                <w:szCs w:val="20"/>
              </w:rPr>
            </w:pPr>
            <w:r w:rsidRPr="008D4DF5">
              <w:rPr>
                <w:rFonts w:ascii="Segoe UI" w:hAnsi="Segoe UI" w:cs="Segoe UI"/>
                <w:sz w:val="20"/>
                <w:szCs w:val="20"/>
              </w:rPr>
              <w:t>whether an individual is confined to a hospital or other health care institution; or</w:t>
            </w:r>
          </w:p>
          <w:p w:rsidR="0078790A" w:rsidRPr="008D4DF5" w:rsidRDefault="0078790A" w:rsidP="00E54A29">
            <w:pPr>
              <w:pStyle w:val="NoSpacing"/>
              <w:numPr>
                <w:ilvl w:val="0"/>
                <w:numId w:val="59"/>
              </w:numPr>
              <w:rPr>
                <w:rFonts w:ascii="Segoe UI" w:hAnsi="Segoe UI" w:cs="Segoe UI"/>
                <w:sz w:val="20"/>
                <w:szCs w:val="20"/>
              </w:rPr>
            </w:pPr>
            <w:r w:rsidRPr="008D4DF5">
              <w:rPr>
                <w:rFonts w:ascii="Segoe UI" w:hAnsi="Segoe UI" w:cs="Segoe UI"/>
                <w:sz w:val="20"/>
                <w:szCs w:val="20"/>
              </w:rPr>
              <w:t>an individual's ability to engage in normal life activities, except to the extent permitted to distinguish among employees based on the performance of services; or</w:t>
            </w:r>
          </w:p>
          <w:p w:rsidR="0078790A" w:rsidRPr="008D4DF5" w:rsidRDefault="0078790A" w:rsidP="00E54A29">
            <w:pPr>
              <w:pStyle w:val="NoSpacing"/>
              <w:numPr>
                <w:ilvl w:val="0"/>
                <w:numId w:val="59"/>
              </w:numPr>
              <w:rPr>
                <w:rFonts w:ascii="Segoe UI" w:hAnsi="Segoe UI" w:cs="Segoe UI"/>
                <w:sz w:val="20"/>
                <w:szCs w:val="20"/>
              </w:rPr>
            </w:pPr>
            <w:proofErr w:type="gramStart"/>
            <w:r w:rsidRPr="008D4DF5">
              <w:rPr>
                <w:rFonts w:ascii="Segoe UI" w:hAnsi="Segoe UI" w:cs="Segoe UI"/>
                <w:sz w:val="20"/>
                <w:szCs w:val="20"/>
              </w:rPr>
              <w:t>whether</w:t>
            </w:r>
            <w:proofErr w:type="gramEnd"/>
            <w:r w:rsidRPr="008D4DF5">
              <w:rPr>
                <w:rFonts w:ascii="Segoe UI" w:hAnsi="Segoe UI" w:cs="Segoe UI"/>
                <w:sz w:val="20"/>
                <w:szCs w:val="20"/>
              </w:rPr>
              <w:t xml:space="preserve">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tcBorders>
          </w:tcPr>
          <w:p w:rsidR="0078790A" w:rsidRDefault="0078790A" w:rsidP="0078790A">
            <w:pPr>
              <w:ind w:left="-80" w:right="-14"/>
              <w:rPr>
                <w:rFonts w:ascii="Arial" w:eastAsia="Arial" w:hAnsi="Arial" w:cs="Arial"/>
                <w:sz w:val="18"/>
                <w:szCs w:val="18"/>
              </w:rPr>
            </w:pPr>
            <w:r>
              <w:rPr>
                <w:rFonts w:ascii="Arial" w:eastAsia="Arial" w:hAnsi="Arial" w:cs="Arial"/>
                <w:sz w:val="18"/>
                <w:szCs w:val="18"/>
              </w:rPr>
              <w:t xml:space="preserve">45 CFR </w:t>
            </w:r>
            <w:r w:rsidRPr="00C507DC">
              <w:rPr>
                <w:rFonts w:ascii="Arial" w:eastAsia="Arial" w:hAnsi="Arial" w:cs="Arial"/>
                <w:sz w:val="18"/>
                <w:szCs w:val="18"/>
              </w:rPr>
              <w:t>§1</w:t>
            </w:r>
            <w:r w:rsidRPr="00C507DC">
              <w:rPr>
                <w:rFonts w:ascii="Arial" w:eastAsia="Arial" w:hAnsi="Arial" w:cs="Arial"/>
                <w:spacing w:val="1"/>
                <w:sz w:val="18"/>
                <w:szCs w:val="18"/>
              </w:rPr>
              <w:t>4</w:t>
            </w:r>
            <w:r w:rsidRPr="00C507DC">
              <w:rPr>
                <w:rFonts w:ascii="Arial" w:eastAsia="Arial" w:hAnsi="Arial" w:cs="Arial"/>
                <w:sz w:val="18"/>
                <w:szCs w:val="18"/>
              </w:rPr>
              <w:t>6.121</w:t>
            </w:r>
            <w:r>
              <w:rPr>
                <w:rFonts w:ascii="Arial" w:eastAsia="Arial" w:hAnsi="Arial" w:cs="Arial"/>
                <w:sz w:val="18"/>
                <w:szCs w:val="18"/>
              </w:rPr>
              <w:t>(e)(2)(ii)</w:t>
            </w:r>
          </w:p>
        </w:tc>
        <w:tc>
          <w:tcPr>
            <w:tcW w:w="8227" w:type="dxa"/>
            <w:tcBorders>
              <w:top w:val="nil"/>
            </w:tcBorders>
          </w:tcPr>
          <w:p w:rsidR="0078790A" w:rsidRPr="008D4DF5" w:rsidRDefault="0078790A" w:rsidP="00E54A29">
            <w:pPr>
              <w:pStyle w:val="NoSpacing"/>
              <w:rPr>
                <w:rFonts w:ascii="Segoe UI" w:hAnsi="Segoe UI" w:cs="Segoe UI"/>
                <w:sz w:val="20"/>
                <w:szCs w:val="20"/>
              </w:rPr>
            </w:pPr>
            <w:r w:rsidRPr="008D4DF5">
              <w:rPr>
                <w:rFonts w:ascii="Segoe UI" w:hAnsi="Segoe UI" w:cs="Segoe UI"/>
                <w:sz w:val="20"/>
                <w:szCs w:val="20"/>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Borders>
              <w:top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before="120" w:after="120"/>
            </w:pPr>
          </w:p>
        </w:tc>
        <w:tc>
          <w:tcPr>
            <w:tcW w:w="1322" w:type="dxa"/>
          </w:tcPr>
          <w:p w:rsidR="0078790A" w:rsidRPr="001E7885" w:rsidRDefault="0078790A" w:rsidP="001E7885">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28" w:type="dxa"/>
            <w:tcBorders>
              <w:bottom w:val="single" w:sz="4" w:space="0" w:color="auto"/>
            </w:tcBorders>
          </w:tcPr>
          <w:p w:rsidR="0078790A" w:rsidRDefault="0078790A" w:rsidP="0078790A">
            <w:pPr>
              <w:ind w:left="-80" w:right="-14"/>
              <w:rPr>
                <w:rFonts w:ascii="Arial" w:eastAsia="Arial" w:hAnsi="Arial" w:cs="Arial"/>
                <w:sz w:val="18"/>
                <w:szCs w:val="18"/>
              </w:rPr>
            </w:pPr>
          </w:p>
          <w:p w:rsidR="0078790A" w:rsidRDefault="0078790A" w:rsidP="0078790A">
            <w:pPr>
              <w:ind w:left="-80" w:right="-14"/>
              <w:rPr>
                <w:rFonts w:ascii="Arial" w:eastAsia="Arial" w:hAnsi="Arial" w:cs="Arial"/>
                <w:sz w:val="18"/>
                <w:szCs w:val="18"/>
              </w:rPr>
            </w:pPr>
            <w:r w:rsidRPr="000D6B18">
              <w:rPr>
                <w:rFonts w:ascii="Arial" w:eastAsia="Arial" w:hAnsi="Arial" w:cs="Arial"/>
                <w:sz w:val="18"/>
                <w:szCs w:val="18"/>
              </w:rPr>
              <w:t xml:space="preserve">45 CFR </w:t>
            </w:r>
          </w:p>
          <w:p w:rsidR="0078790A" w:rsidRPr="000D6B18" w:rsidRDefault="0078790A" w:rsidP="0078790A">
            <w:pPr>
              <w:ind w:left="-80" w:right="-14"/>
              <w:rPr>
                <w:rFonts w:ascii="Arial" w:eastAsia="Arial" w:hAnsi="Arial" w:cs="Arial"/>
                <w:sz w:val="18"/>
                <w:szCs w:val="18"/>
              </w:rPr>
            </w:pPr>
            <w:r w:rsidRPr="000D6B18">
              <w:rPr>
                <w:rFonts w:ascii="Arial" w:eastAsia="Arial" w:hAnsi="Arial" w:cs="Arial"/>
                <w:sz w:val="18"/>
                <w:szCs w:val="18"/>
              </w:rPr>
              <w:t>§146.121 (g)</w:t>
            </w:r>
          </w:p>
        </w:tc>
        <w:tc>
          <w:tcPr>
            <w:tcW w:w="8227" w:type="dxa"/>
            <w:tcBorders>
              <w:bottom w:val="single" w:sz="4" w:space="0" w:color="auto"/>
            </w:tcBorders>
          </w:tcPr>
          <w:p w:rsidR="0078790A" w:rsidRPr="008D4DF5" w:rsidRDefault="0078790A" w:rsidP="00E54A29">
            <w:pPr>
              <w:pStyle w:val="NoSpacing"/>
              <w:rPr>
                <w:rFonts w:ascii="Segoe UI" w:hAnsi="Segoe UI" w:cs="Segoe UI"/>
                <w:sz w:val="20"/>
                <w:szCs w:val="20"/>
              </w:rPr>
            </w:pPr>
            <w:bookmarkStart w:id="35" w:name="g_1"/>
            <w:bookmarkEnd w:id="35"/>
            <w:r w:rsidRPr="008D4DF5">
              <w:rPr>
                <w:rFonts w:ascii="Segoe UI" w:hAnsi="Segoe UI" w:cs="Segoe UI"/>
                <w:bCs/>
                <w:sz w:val="20"/>
                <w:szCs w:val="20"/>
              </w:rPr>
              <w:t>I</w:t>
            </w:r>
            <w:r w:rsidRPr="008D4DF5">
              <w:rPr>
                <w:rFonts w:ascii="Segoe UI" w:hAnsi="Segoe UI" w:cs="Segoe UI"/>
                <w:sz w:val="20"/>
                <w:szCs w:val="20"/>
              </w:rPr>
              <w:t xml:space="preserve">ssuer may establish more favorable rules for individuals with an adverse health factor, such as disability, than for individuals without the adverse health factor.  </w:t>
            </w:r>
          </w:p>
        </w:tc>
        <w:tc>
          <w:tcPr>
            <w:tcW w:w="1351" w:type="dxa"/>
            <w:tcBorders>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Tr="00873946">
        <w:trPr>
          <w:trHeight w:val="193"/>
          <w:jc w:val="center"/>
        </w:trPr>
        <w:tc>
          <w:tcPr>
            <w:tcW w:w="1435" w:type="dxa"/>
            <w:shd w:val="clear" w:color="auto" w:fill="404040" w:themeFill="text1" w:themeFillTint="BF"/>
          </w:tcPr>
          <w:p w:rsidR="0078790A" w:rsidRPr="00BE0827" w:rsidRDefault="0078790A" w:rsidP="0078790A">
            <w:pPr>
              <w:pStyle w:val="NoSpacing"/>
            </w:pPr>
          </w:p>
        </w:tc>
        <w:tc>
          <w:tcPr>
            <w:tcW w:w="1322" w:type="dxa"/>
            <w:shd w:val="clear" w:color="auto" w:fill="404040" w:themeFill="text1" w:themeFillTint="BF"/>
          </w:tcPr>
          <w:p w:rsidR="0078790A" w:rsidRPr="000D6B18" w:rsidRDefault="0078790A" w:rsidP="0078790A">
            <w:pPr>
              <w:pStyle w:val="NoSpacing"/>
              <w:rPr>
                <w:rFonts w:ascii="Arial" w:eastAsia="Arial" w:hAnsi="Arial" w:cs="Arial"/>
                <w:sz w:val="18"/>
                <w:szCs w:val="18"/>
              </w:rPr>
            </w:pPr>
          </w:p>
        </w:tc>
        <w:tc>
          <w:tcPr>
            <w:tcW w:w="1828" w:type="dxa"/>
            <w:tcBorders>
              <w:bottom w:val="single" w:sz="4" w:space="0" w:color="auto"/>
            </w:tcBorders>
            <w:shd w:val="clear" w:color="auto" w:fill="404040" w:themeFill="text1" w:themeFillTint="BF"/>
          </w:tcPr>
          <w:p w:rsidR="0078790A" w:rsidRDefault="0078790A" w:rsidP="0078790A">
            <w:pPr>
              <w:pStyle w:val="NoSpacing"/>
              <w:rPr>
                <w:rFonts w:ascii="Arial" w:eastAsia="Arial" w:hAnsi="Arial" w:cs="Arial"/>
                <w:sz w:val="18"/>
                <w:szCs w:val="18"/>
              </w:rPr>
            </w:pPr>
          </w:p>
        </w:tc>
        <w:tc>
          <w:tcPr>
            <w:tcW w:w="8227" w:type="dxa"/>
            <w:tcBorders>
              <w:bottom w:val="single" w:sz="4" w:space="0" w:color="auto"/>
            </w:tcBorders>
            <w:shd w:val="clear" w:color="auto" w:fill="404040" w:themeFill="text1" w:themeFillTint="BF"/>
          </w:tcPr>
          <w:p w:rsidR="0078790A" w:rsidRPr="000D6B18" w:rsidRDefault="0078790A" w:rsidP="0078790A">
            <w:pPr>
              <w:pStyle w:val="NoSpacing"/>
              <w:rPr>
                <w:rFonts w:ascii="Arial" w:eastAsia="Times New Roman" w:hAnsi="Arial" w:cs="Arial"/>
                <w:bCs/>
                <w:color w:val="333333"/>
                <w:sz w:val="18"/>
                <w:szCs w:val="18"/>
              </w:rPr>
            </w:pPr>
          </w:p>
        </w:tc>
        <w:tc>
          <w:tcPr>
            <w:tcW w:w="1351" w:type="dxa"/>
            <w:tcBorders>
              <w:bottom w:val="single" w:sz="4" w:space="0" w:color="auto"/>
            </w:tcBorders>
            <w:shd w:val="clear" w:color="auto" w:fill="404040" w:themeFill="text1" w:themeFillTint="BF"/>
          </w:tcPr>
          <w:p w:rsidR="0078790A" w:rsidRPr="002A288A" w:rsidRDefault="0078790A" w:rsidP="0078790A">
            <w:pPr>
              <w:pStyle w:val="NoSpacing"/>
              <w:rPr>
                <w:rFonts w:ascii="Arial" w:hAnsi="Arial" w:cs="Arial"/>
                <w:sz w:val="18"/>
                <w:szCs w:val="18"/>
              </w:rPr>
            </w:pPr>
          </w:p>
        </w:tc>
      </w:tr>
      <w:tr w:rsidR="0078790A" w:rsidTr="00A82657">
        <w:trPr>
          <w:trHeight w:val="193"/>
          <w:jc w:val="center"/>
        </w:trPr>
        <w:tc>
          <w:tcPr>
            <w:tcW w:w="1435" w:type="dxa"/>
            <w:vMerge w:val="restart"/>
          </w:tcPr>
          <w:p w:rsidR="0078790A" w:rsidRPr="001E7885" w:rsidRDefault="00FF57F9" w:rsidP="001E7885">
            <w:pPr>
              <w:pStyle w:val="NoSpacing"/>
              <w:jc w:val="center"/>
              <w:rPr>
                <w:rFonts w:ascii="Segoe UI" w:hAnsi="Segoe UI" w:cs="Segoe UI"/>
                <w:b/>
                <w:sz w:val="20"/>
                <w:szCs w:val="20"/>
              </w:rPr>
            </w:pPr>
            <w:r w:rsidRPr="001E7885">
              <w:rPr>
                <w:rFonts w:ascii="Segoe UI" w:hAnsi="Segoe UI" w:cs="Segoe UI"/>
                <w:b/>
                <w:sz w:val="20"/>
                <w:szCs w:val="20"/>
              </w:rPr>
              <w:t>Wellness Programs</w:t>
            </w:r>
          </w:p>
          <w:p w:rsidR="0078790A" w:rsidRPr="001E7885" w:rsidRDefault="0078790A" w:rsidP="001E7885">
            <w:pPr>
              <w:pStyle w:val="NoSpacing"/>
              <w:jc w:val="center"/>
              <w:rPr>
                <w:rFonts w:ascii="Segoe UI" w:hAnsi="Segoe UI" w:cs="Segoe UI"/>
                <w:b/>
                <w:sz w:val="20"/>
                <w:szCs w:val="20"/>
              </w:rPr>
            </w:pPr>
          </w:p>
          <w:p w:rsidR="0078790A" w:rsidRDefault="0078790A" w:rsidP="0078790A">
            <w:pPr>
              <w:spacing w:line="203" w:lineRule="exact"/>
              <w:ind w:left="109" w:right="-20"/>
              <w:rPr>
                <w:rFonts w:eastAsia="Arial" w:cs="Arial"/>
                <w:b/>
                <w:spacing w:val="1"/>
              </w:rPr>
            </w:pPr>
          </w:p>
          <w:p w:rsidR="0078790A" w:rsidRDefault="0078790A" w:rsidP="0078790A">
            <w:pPr>
              <w:spacing w:line="203" w:lineRule="exact"/>
              <w:ind w:left="109" w:right="-20"/>
              <w:rPr>
                <w:rFonts w:eastAsia="Arial" w:cs="Arial"/>
                <w:b/>
                <w:spacing w:val="1"/>
              </w:rPr>
            </w:pPr>
          </w:p>
          <w:p w:rsidR="0078790A" w:rsidRDefault="0078790A" w:rsidP="0078790A">
            <w:pPr>
              <w:spacing w:line="203" w:lineRule="exact"/>
              <w:ind w:left="109" w:right="-20"/>
              <w:rPr>
                <w:rFonts w:eastAsia="Arial" w:cs="Arial"/>
                <w:b/>
                <w:spacing w:val="1"/>
              </w:rPr>
            </w:pPr>
          </w:p>
          <w:p w:rsidR="0078790A" w:rsidRDefault="0078790A" w:rsidP="0078790A">
            <w:pPr>
              <w:spacing w:line="203" w:lineRule="exact"/>
              <w:ind w:left="109"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FB5653" w:rsidRDefault="00FB5653"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2C0169" w:rsidRDefault="002C0169"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48654D" w:rsidRDefault="0048654D" w:rsidP="0078790A">
            <w:pPr>
              <w:spacing w:line="203" w:lineRule="exact"/>
              <w:ind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78790A" w:rsidRDefault="0078790A" w:rsidP="0078790A">
            <w:pPr>
              <w:spacing w:line="203" w:lineRule="exact"/>
              <w:ind w:right="-20"/>
              <w:rPr>
                <w:rFonts w:eastAsia="Arial" w:cs="Arial"/>
                <w:b/>
                <w:spacing w:val="1"/>
              </w:rPr>
            </w:pPr>
          </w:p>
          <w:p w:rsidR="0048654D" w:rsidRPr="001E7885" w:rsidRDefault="0048654D" w:rsidP="0048654D">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48654D" w:rsidRPr="001E7885" w:rsidRDefault="0048654D" w:rsidP="0048654D">
            <w:pPr>
              <w:pStyle w:val="NoSpacing"/>
              <w:jc w:val="center"/>
              <w:rPr>
                <w:rFonts w:ascii="Segoe UI" w:hAnsi="Segoe UI" w:cs="Segoe UI"/>
                <w:b/>
                <w:sz w:val="20"/>
                <w:szCs w:val="20"/>
              </w:rPr>
            </w:pPr>
          </w:p>
          <w:p w:rsidR="0078790A" w:rsidRDefault="0078790A"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6C5DAB" w:rsidRDefault="006C5DAB" w:rsidP="0078790A">
            <w:pPr>
              <w:spacing w:line="203" w:lineRule="exact"/>
              <w:ind w:right="-20"/>
              <w:rPr>
                <w:rFonts w:eastAsia="Arial" w:cs="Arial"/>
                <w:b/>
                <w:spacing w:val="1"/>
              </w:rPr>
            </w:pPr>
          </w:p>
          <w:p w:rsidR="00CF34E3" w:rsidRPr="001E7885" w:rsidRDefault="00CF34E3" w:rsidP="00CF34E3">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rsidR="006C5DAB" w:rsidRDefault="006C5DAB" w:rsidP="0078790A">
            <w:pPr>
              <w:spacing w:line="203" w:lineRule="exact"/>
              <w:ind w:right="-20"/>
              <w:rPr>
                <w:rFonts w:eastAsia="Arial" w:cs="Arial"/>
                <w:b/>
                <w:spacing w:val="1"/>
              </w:rPr>
            </w:pPr>
          </w:p>
        </w:tc>
        <w:tc>
          <w:tcPr>
            <w:tcW w:w="1322" w:type="dxa"/>
            <w:vMerge w:val="restart"/>
          </w:tcPr>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bottom w:val="nil"/>
            </w:tcBorders>
          </w:tcPr>
          <w:p w:rsidR="0078790A" w:rsidRDefault="0078790A" w:rsidP="0078790A">
            <w:pPr>
              <w:ind w:left="-63" w:right="-243"/>
              <w:rPr>
                <w:rFonts w:ascii="Arial" w:hAnsi="Arial" w:cs="Arial"/>
                <w:sz w:val="18"/>
                <w:szCs w:val="18"/>
              </w:rPr>
            </w:pPr>
            <w:r>
              <w:rPr>
                <w:rFonts w:ascii="Arial" w:hAnsi="Arial" w:cs="Arial"/>
                <w:sz w:val="18"/>
                <w:szCs w:val="18"/>
              </w:rPr>
              <w:lastRenderedPageBreak/>
              <w:t>42 U.S.C. §300gg-4 (j)(1)</w:t>
            </w:r>
          </w:p>
        </w:tc>
        <w:tc>
          <w:tcPr>
            <w:tcW w:w="8227" w:type="dxa"/>
            <w:tcBorders>
              <w:bottom w:val="nil"/>
            </w:tcBorders>
          </w:tcPr>
          <w:p w:rsidR="0078790A" w:rsidRPr="008D4DF5" w:rsidRDefault="0078790A" w:rsidP="002C2A35">
            <w:pPr>
              <w:pStyle w:val="NoSpacing"/>
              <w:rPr>
                <w:rFonts w:ascii="Segoe UI" w:hAnsi="Segoe UI" w:cs="Segoe UI"/>
                <w:sz w:val="20"/>
                <w:szCs w:val="20"/>
              </w:rPr>
            </w:pPr>
            <w:r w:rsidRPr="008D4DF5">
              <w:rPr>
                <w:rFonts w:ascii="Segoe UI" w:hAnsi="Segoe UI" w:cs="Segoe UI"/>
                <w:sz w:val="20"/>
                <w:szCs w:val="20"/>
              </w:rPr>
              <w:t>“Wellness program” means a program of health promotion or disease prevention.</w:t>
            </w:r>
          </w:p>
        </w:tc>
        <w:tc>
          <w:tcPr>
            <w:tcW w:w="1351" w:type="dxa"/>
            <w:tcBorders>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 (f)</w:t>
            </w:r>
          </w:p>
          <w:p w:rsidR="0078790A" w:rsidRDefault="0078790A" w:rsidP="0078790A">
            <w:pPr>
              <w:ind w:left="-63" w:right="-243"/>
              <w:rPr>
                <w:rFonts w:ascii="Arial" w:hAnsi="Arial" w:cs="Arial"/>
                <w:sz w:val="18"/>
                <w:szCs w:val="18"/>
              </w:rPr>
            </w:pPr>
          </w:p>
        </w:tc>
        <w:tc>
          <w:tcPr>
            <w:tcW w:w="8227" w:type="dxa"/>
            <w:tcBorders>
              <w:top w:val="nil"/>
              <w:bottom w:val="nil"/>
            </w:tcBorders>
          </w:tcPr>
          <w:p w:rsidR="0078790A" w:rsidRPr="008D4DF5" w:rsidRDefault="0078790A" w:rsidP="00FF57F9">
            <w:pPr>
              <w:pStyle w:val="NoSpacing"/>
              <w:rPr>
                <w:rFonts w:ascii="Segoe UI" w:hAnsi="Segoe UI" w:cs="Segoe UI"/>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on the basis of a health factor if the wellness </w:t>
            </w:r>
            <w:r w:rsidRPr="008D4DF5">
              <w:rPr>
                <w:rFonts w:ascii="Segoe UI" w:hAnsi="Segoe UI" w:cs="Segoe UI"/>
                <w:bCs/>
                <w:iCs/>
                <w:sz w:val="20"/>
                <w:szCs w:val="20"/>
              </w:rPr>
              <w:lastRenderedPageBreak/>
              <w:t xml:space="preserve">program meets the following criteria as either a “participatory wellness program” or a “Health-contingent wellness program.”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w:t>
            </w:r>
          </w:p>
          <w:p w:rsidR="0078790A" w:rsidRDefault="0078790A" w:rsidP="0078790A">
            <w:pPr>
              <w:ind w:left="-63" w:right="-243"/>
              <w:rPr>
                <w:rFonts w:ascii="Arial" w:eastAsia="Arial" w:hAnsi="Arial" w:cs="Arial"/>
                <w:sz w:val="18"/>
                <w:szCs w:val="18"/>
              </w:rPr>
            </w:pPr>
            <w:r>
              <w:rPr>
                <w:rFonts w:ascii="Arial" w:eastAsia="Arial" w:hAnsi="Arial" w:cs="Arial"/>
                <w:sz w:val="18"/>
                <w:szCs w:val="18"/>
              </w:rPr>
              <w:t>§146.121(f)(1)(</w:t>
            </w:r>
            <w:proofErr w:type="spellStart"/>
            <w:r>
              <w:rPr>
                <w:rFonts w:ascii="Arial" w:eastAsia="Arial" w:hAnsi="Arial" w:cs="Arial"/>
                <w:sz w:val="18"/>
                <w:szCs w:val="18"/>
              </w:rPr>
              <w:t>i</w:t>
            </w:r>
            <w:proofErr w:type="spellEnd"/>
            <w:r>
              <w:rPr>
                <w:rFonts w:ascii="Arial" w:eastAsia="Arial" w:hAnsi="Arial" w:cs="Arial"/>
                <w:sz w:val="18"/>
                <w:szCs w:val="18"/>
              </w:rPr>
              <w:t>)</w:t>
            </w:r>
          </w:p>
        </w:tc>
        <w:tc>
          <w:tcPr>
            <w:tcW w:w="8227" w:type="dxa"/>
            <w:tcBorders>
              <w:top w:val="nil"/>
              <w:bottom w:val="nil"/>
            </w:tcBorders>
          </w:tcPr>
          <w:p w:rsidR="0078790A" w:rsidRPr="008D4DF5" w:rsidRDefault="0078790A" w:rsidP="002C2A35">
            <w:pPr>
              <w:pStyle w:val="NoSpacing"/>
              <w:rPr>
                <w:rFonts w:ascii="Segoe UI" w:hAnsi="Segoe UI" w:cs="Segoe UI"/>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hAnsi="Arial" w:cs="Arial"/>
                <w:sz w:val="18"/>
                <w:szCs w:val="18"/>
              </w:rPr>
              <w:t xml:space="preserve">42 U.S.C. </w:t>
            </w:r>
          </w:p>
          <w:p w:rsidR="0078790A" w:rsidRPr="006E4265" w:rsidRDefault="0078790A" w:rsidP="0078790A">
            <w:pPr>
              <w:ind w:left="-63" w:right="-243"/>
              <w:rPr>
                <w:rFonts w:ascii="Arial" w:hAnsi="Arial" w:cs="Arial"/>
                <w:sz w:val="18"/>
                <w:szCs w:val="18"/>
              </w:rPr>
            </w:pPr>
            <w:r>
              <w:rPr>
                <w:rFonts w:ascii="Arial" w:hAnsi="Arial" w:cs="Arial"/>
                <w:sz w:val="18"/>
                <w:szCs w:val="18"/>
              </w:rPr>
              <w:t>§300gg-4 (j)(2)(A-E)</w:t>
            </w:r>
          </w:p>
        </w:tc>
        <w:tc>
          <w:tcPr>
            <w:tcW w:w="8227" w:type="dxa"/>
            <w:tcBorders>
              <w:top w:val="nil"/>
              <w:bottom w:val="nil"/>
            </w:tcBorders>
          </w:tcPr>
          <w:p w:rsidR="0078790A" w:rsidRPr="008D4DF5" w:rsidRDefault="0078790A" w:rsidP="002C2A35">
            <w:pPr>
              <w:pStyle w:val="NoSpacing"/>
              <w:numPr>
                <w:ilvl w:val="0"/>
                <w:numId w:val="60"/>
              </w:numPr>
              <w:rPr>
                <w:rFonts w:ascii="Segoe UI" w:hAnsi="Segoe UI" w:cs="Segoe UI"/>
                <w:sz w:val="20"/>
                <w:szCs w:val="20"/>
              </w:rPr>
            </w:pPr>
            <w:r w:rsidRPr="008D4DF5">
              <w:rPr>
                <w:rFonts w:ascii="Segoe UI" w:hAnsi="Segoe UI" w:cs="Segoe UI"/>
                <w:sz w:val="20"/>
                <w:szCs w:val="20"/>
              </w:rPr>
              <w:t>the program is made available to all similarly situated individuals, AND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6E4265" w:rsidRDefault="0078790A" w:rsidP="0078790A">
            <w:pPr>
              <w:ind w:left="-63" w:right="-243"/>
              <w:rPr>
                <w:rFonts w:ascii="Arial" w:eastAsia="Arial" w:hAnsi="Arial" w:cs="Arial"/>
                <w:sz w:val="18"/>
                <w:szCs w:val="18"/>
              </w:rPr>
            </w:pPr>
            <w:r>
              <w:rPr>
                <w:rFonts w:ascii="Arial" w:eastAsia="Arial" w:hAnsi="Arial" w:cs="Arial"/>
                <w:sz w:val="18"/>
                <w:szCs w:val="18"/>
              </w:rPr>
              <w:t>45 CFR §146.121(f)(1)(ii)</w:t>
            </w:r>
          </w:p>
        </w:tc>
        <w:tc>
          <w:tcPr>
            <w:tcW w:w="8227" w:type="dxa"/>
            <w:tcBorders>
              <w:top w:val="nil"/>
              <w:bottom w:val="nil"/>
            </w:tcBorders>
          </w:tcPr>
          <w:p w:rsidR="0078790A" w:rsidRPr="008D4DF5" w:rsidRDefault="0078790A" w:rsidP="002C2A35">
            <w:pPr>
              <w:pStyle w:val="NoSpacing"/>
              <w:numPr>
                <w:ilvl w:val="0"/>
                <w:numId w:val="60"/>
              </w:numPr>
              <w:rPr>
                <w:rFonts w:ascii="Segoe UI" w:hAnsi="Segoe UI" w:cs="Segoe UI"/>
                <w:sz w:val="20"/>
                <w:szCs w:val="20"/>
              </w:rPr>
            </w:pPr>
            <w:r w:rsidRPr="008D4DF5">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hAnsi="Arial" w:cs="Arial"/>
                <w:sz w:val="18"/>
                <w:szCs w:val="18"/>
              </w:rPr>
              <w:t>42 U.S.C. §300gg-4 (j)(1)(B)</w:t>
            </w:r>
          </w:p>
        </w:tc>
        <w:tc>
          <w:tcPr>
            <w:tcW w:w="8227" w:type="dxa"/>
            <w:tcBorders>
              <w:top w:val="nil"/>
              <w:bottom w:val="nil"/>
            </w:tcBorders>
          </w:tcPr>
          <w:p w:rsidR="0078790A" w:rsidRPr="008D4DF5" w:rsidRDefault="0078790A" w:rsidP="002C2A35">
            <w:pPr>
              <w:pStyle w:val="NoSpacing"/>
              <w:numPr>
                <w:ilvl w:val="0"/>
                <w:numId w:val="60"/>
              </w:numPr>
              <w:rPr>
                <w:rFonts w:ascii="Segoe UI" w:hAnsi="Segoe UI" w:cs="Segoe UI"/>
                <w:sz w:val="20"/>
                <w:szCs w:val="20"/>
              </w:rPr>
            </w:pPr>
            <w:proofErr w:type="gramStart"/>
            <w:r w:rsidRPr="008D4DF5">
              <w:rPr>
                <w:rFonts w:ascii="Segoe UI" w:hAnsi="Segoe UI" w:cs="Segoe UI"/>
                <w:sz w:val="20"/>
                <w:szCs w:val="20"/>
              </w:rPr>
              <w:t>the</w:t>
            </w:r>
            <w:proofErr w:type="gramEnd"/>
            <w:r w:rsidRPr="008D4DF5">
              <w:rPr>
                <w:rFonts w:ascii="Segoe UI" w:hAnsi="Segoe UI" w:cs="Segoe UI"/>
                <w:sz w:val="20"/>
                <w:szCs w:val="20"/>
              </w:rPr>
              <w:t xml:space="preserve"> program does not provide a reward.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 xml:space="preserve">45 CFR </w:t>
            </w:r>
          </w:p>
          <w:p w:rsidR="0078790A" w:rsidRPr="006E4265" w:rsidRDefault="0078790A" w:rsidP="0078790A">
            <w:pPr>
              <w:ind w:left="-63" w:right="-243"/>
              <w:rPr>
                <w:rFonts w:ascii="Arial" w:eastAsia="Arial" w:hAnsi="Arial" w:cs="Arial"/>
                <w:sz w:val="18"/>
                <w:szCs w:val="18"/>
              </w:rPr>
            </w:pPr>
            <w:r>
              <w:rPr>
                <w:rFonts w:ascii="Arial" w:eastAsia="Arial" w:hAnsi="Arial" w:cs="Arial"/>
                <w:sz w:val="18"/>
                <w:szCs w:val="18"/>
              </w:rPr>
              <w:t>§146.121(f)(2)</w:t>
            </w:r>
          </w:p>
        </w:tc>
        <w:tc>
          <w:tcPr>
            <w:tcW w:w="8227" w:type="dxa"/>
            <w:tcBorders>
              <w:top w:val="nil"/>
              <w:bottom w:val="nil"/>
            </w:tcBorders>
          </w:tcPr>
          <w:p w:rsidR="0078790A" w:rsidRPr="008D4DF5" w:rsidRDefault="0078790A" w:rsidP="002C2A35">
            <w:pPr>
              <w:pStyle w:val="NoSpacing"/>
              <w:numPr>
                <w:ilvl w:val="1"/>
                <w:numId w:val="60"/>
              </w:numPr>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bookmarkStart w:id="36" w:name="f_1_i"/>
            <w:bookmarkEnd w:id="36"/>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6E4265" w:rsidRDefault="0078790A" w:rsidP="0078790A">
            <w:pPr>
              <w:ind w:left="-63" w:right="-243"/>
              <w:rPr>
                <w:rFonts w:ascii="Arial" w:eastAsia="Arial" w:hAnsi="Arial" w:cs="Arial"/>
                <w:sz w:val="18"/>
                <w:szCs w:val="18"/>
              </w:rPr>
            </w:pPr>
            <w:r>
              <w:rPr>
                <w:rFonts w:ascii="Arial" w:eastAsia="Arial" w:hAnsi="Arial" w:cs="Arial"/>
                <w:sz w:val="18"/>
                <w:szCs w:val="18"/>
              </w:rPr>
              <w:t>45 CFR §146.121(f)(1)(ii)(A)</w:t>
            </w:r>
          </w:p>
        </w:tc>
        <w:tc>
          <w:tcPr>
            <w:tcW w:w="8227" w:type="dxa"/>
            <w:tcBorders>
              <w:top w:val="nil"/>
              <w:bottom w:val="nil"/>
            </w:tcBorders>
          </w:tcPr>
          <w:p w:rsidR="0078790A" w:rsidRPr="008D4DF5" w:rsidRDefault="0078790A" w:rsidP="002C2A35">
            <w:pPr>
              <w:pStyle w:val="NoSpacing"/>
              <w:numPr>
                <w:ilvl w:val="2"/>
                <w:numId w:val="60"/>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id="37" w:name="f_1_ii"/>
            <w:bookmarkEnd w:id="37"/>
            <w:r w:rsidRPr="008D4DF5">
              <w:rPr>
                <w:rFonts w:ascii="Segoe UI" w:hAnsi="Segoe UI" w:cs="Segoe UI"/>
                <w:sz w:val="20"/>
                <w:szCs w:val="20"/>
              </w:rPr>
              <w: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6E4265" w:rsidRDefault="0078790A" w:rsidP="0078790A">
            <w:pPr>
              <w:ind w:left="-63" w:right="-243"/>
              <w:rPr>
                <w:rFonts w:ascii="Arial" w:eastAsia="Arial" w:hAnsi="Arial" w:cs="Arial"/>
                <w:sz w:val="18"/>
                <w:szCs w:val="18"/>
              </w:rPr>
            </w:pPr>
            <w:r>
              <w:rPr>
                <w:rFonts w:ascii="Arial" w:eastAsia="Arial" w:hAnsi="Arial" w:cs="Arial"/>
                <w:sz w:val="18"/>
                <w:szCs w:val="18"/>
              </w:rPr>
              <w:t>45 CFR §146.121(f)(1)(ii)(B)</w:t>
            </w:r>
          </w:p>
        </w:tc>
        <w:tc>
          <w:tcPr>
            <w:tcW w:w="8227" w:type="dxa"/>
            <w:tcBorders>
              <w:top w:val="nil"/>
              <w:bottom w:val="nil"/>
            </w:tcBorders>
          </w:tcPr>
          <w:p w:rsidR="0078790A" w:rsidRPr="008D4DF5" w:rsidRDefault="0078790A" w:rsidP="002C2A35">
            <w:pPr>
              <w:pStyle w:val="NoSpacing"/>
              <w:numPr>
                <w:ilvl w:val="2"/>
                <w:numId w:val="60"/>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bookmarkStart w:id="38" w:name="f_1_iii"/>
            <w:bookmarkEnd w:id="38"/>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6E4265" w:rsidRDefault="0078790A" w:rsidP="0078790A">
            <w:pPr>
              <w:ind w:left="-63" w:right="-243"/>
              <w:rPr>
                <w:rFonts w:ascii="Arial" w:eastAsia="Arial" w:hAnsi="Arial" w:cs="Arial"/>
                <w:sz w:val="18"/>
                <w:szCs w:val="18"/>
              </w:rPr>
            </w:pPr>
            <w:r>
              <w:rPr>
                <w:rFonts w:ascii="Arial" w:eastAsia="Arial" w:hAnsi="Arial" w:cs="Arial"/>
                <w:sz w:val="18"/>
                <w:szCs w:val="18"/>
              </w:rPr>
              <w:t>45 CFR §146.121(f)(1)(ii)(C)</w:t>
            </w:r>
          </w:p>
        </w:tc>
        <w:tc>
          <w:tcPr>
            <w:tcW w:w="8227" w:type="dxa"/>
            <w:tcBorders>
              <w:top w:val="nil"/>
              <w:bottom w:val="nil"/>
            </w:tcBorders>
          </w:tcPr>
          <w:p w:rsidR="0078790A" w:rsidRPr="008D4DF5" w:rsidRDefault="0078790A" w:rsidP="002C2A35">
            <w:pPr>
              <w:pStyle w:val="NoSpacing"/>
              <w:numPr>
                <w:ilvl w:val="2"/>
                <w:numId w:val="60"/>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bookmarkStart w:id="39" w:name="f_1_iv"/>
            <w:bookmarkEnd w:id="39"/>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eastAsia="Arial" w:hAnsi="Arial" w:cs="Arial"/>
                <w:sz w:val="18"/>
                <w:szCs w:val="18"/>
              </w:rPr>
            </w:pPr>
            <w:r>
              <w:rPr>
                <w:rFonts w:ascii="Arial" w:eastAsia="Arial" w:hAnsi="Arial" w:cs="Arial"/>
                <w:sz w:val="18"/>
                <w:szCs w:val="18"/>
              </w:rPr>
              <w:t>45 CFR §146.121(f)(1)(ii)(D)</w:t>
            </w:r>
          </w:p>
          <w:p w:rsidR="0078790A" w:rsidRDefault="0078790A" w:rsidP="0078790A">
            <w:pPr>
              <w:ind w:left="-80" w:right="-243"/>
              <w:rPr>
                <w:rFonts w:ascii="Arial" w:hAnsi="Arial" w:cs="Arial"/>
                <w:sz w:val="18"/>
                <w:szCs w:val="18"/>
              </w:rPr>
            </w:pPr>
          </w:p>
        </w:tc>
        <w:tc>
          <w:tcPr>
            <w:tcW w:w="8227" w:type="dxa"/>
            <w:tcBorders>
              <w:top w:val="nil"/>
              <w:bottom w:val="nil"/>
            </w:tcBorders>
          </w:tcPr>
          <w:p w:rsidR="0078790A" w:rsidRPr="008D4DF5" w:rsidRDefault="0078790A" w:rsidP="002C2A35">
            <w:pPr>
              <w:pStyle w:val="NoSpacing"/>
              <w:numPr>
                <w:ilvl w:val="2"/>
                <w:numId w:val="60"/>
              </w:numPr>
              <w:rPr>
                <w:rFonts w:ascii="Segoe UI" w:hAnsi="Segoe UI" w:cs="Segoe UI"/>
                <w:sz w:val="20"/>
                <w:szCs w:val="20"/>
              </w:rPr>
            </w:pPr>
            <w:r w:rsidRPr="008D4DF5">
              <w:rPr>
                <w:rFonts w:ascii="Segoe UI" w:hAnsi="Segoe UI" w:cs="Segoe UI"/>
                <w:sz w:val="20"/>
                <w:szCs w:val="20"/>
              </w:rPr>
              <w:t xml:space="preserve">A program that reimburses employees for the costs of smoking cessation programs without regard to whether the employee quits smoking. </w:t>
            </w:r>
            <w:bookmarkStart w:id="40" w:name="f_1_v"/>
            <w:bookmarkEnd w:id="40"/>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E84E14" w:rsidRDefault="0078790A" w:rsidP="0078790A">
            <w:pPr>
              <w:ind w:left="-80" w:right="-243"/>
              <w:rPr>
                <w:rFonts w:ascii="Arial" w:eastAsia="Arial" w:hAnsi="Arial" w:cs="Arial"/>
                <w:sz w:val="18"/>
                <w:szCs w:val="18"/>
              </w:rPr>
            </w:pPr>
            <w:r>
              <w:rPr>
                <w:rFonts w:ascii="Arial" w:eastAsia="Arial" w:hAnsi="Arial" w:cs="Arial"/>
                <w:sz w:val="18"/>
                <w:szCs w:val="18"/>
              </w:rPr>
              <w:t>45 CFR §146.121(f)(1)(ii)(E)</w:t>
            </w:r>
          </w:p>
        </w:tc>
        <w:tc>
          <w:tcPr>
            <w:tcW w:w="8227" w:type="dxa"/>
            <w:tcBorders>
              <w:top w:val="nil"/>
              <w:bottom w:val="nil"/>
            </w:tcBorders>
          </w:tcPr>
          <w:p w:rsidR="0078790A" w:rsidRPr="008D4DF5" w:rsidRDefault="0078790A" w:rsidP="002C2A35">
            <w:pPr>
              <w:pStyle w:val="NoSpacing"/>
              <w:numPr>
                <w:ilvl w:val="2"/>
                <w:numId w:val="60"/>
              </w:numPr>
              <w:rPr>
                <w:rFonts w:ascii="Segoe UI" w:eastAsia="Arial" w:hAnsi="Segoe UI"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hAnsi="Arial" w:cs="Arial"/>
                <w:sz w:val="18"/>
                <w:szCs w:val="18"/>
              </w:rPr>
            </w:pPr>
          </w:p>
          <w:p w:rsidR="0078790A" w:rsidRDefault="0078790A" w:rsidP="0078790A">
            <w:pPr>
              <w:ind w:left="-80" w:right="-243"/>
              <w:rPr>
                <w:rFonts w:ascii="Arial" w:eastAsia="Arial" w:hAnsi="Arial" w:cs="Arial"/>
                <w:sz w:val="18"/>
                <w:szCs w:val="18"/>
              </w:rPr>
            </w:pPr>
            <w:r>
              <w:rPr>
                <w:rFonts w:ascii="Arial" w:eastAsia="Arial" w:hAnsi="Arial" w:cs="Arial"/>
                <w:sz w:val="18"/>
                <w:szCs w:val="18"/>
              </w:rPr>
              <w:t>s45 CFR §146.121(f)(1)(ii)(F)</w:t>
            </w:r>
          </w:p>
          <w:p w:rsidR="0078790A" w:rsidRDefault="0078790A" w:rsidP="0078790A">
            <w:pPr>
              <w:ind w:left="-80" w:right="-243"/>
              <w:rPr>
                <w:rFonts w:ascii="Arial" w:hAnsi="Arial" w:cs="Arial"/>
                <w:sz w:val="18"/>
                <w:szCs w:val="18"/>
              </w:rPr>
            </w:pPr>
          </w:p>
        </w:tc>
        <w:tc>
          <w:tcPr>
            <w:tcW w:w="8227" w:type="dxa"/>
            <w:tcBorders>
              <w:top w:val="nil"/>
              <w:bottom w:val="nil"/>
            </w:tcBorders>
          </w:tcPr>
          <w:p w:rsidR="0078790A" w:rsidRPr="008D4DF5" w:rsidRDefault="0078790A" w:rsidP="002C2A35">
            <w:pPr>
              <w:pStyle w:val="NoSpacing"/>
              <w:numPr>
                <w:ilvl w:val="2"/>
                <w:numId w:val="60"/>
              </w:numPr>
              <w:rPr>
                <w:rFonts w:ascii="Segoe UI" w:eastAsia="Arial" w:hAnsi="Segoe UI" w:cs="Segoe UI"/>
                <w:sz w:val="20"/>
                <w:szCs w:val="20"/>
              </w:rPr>
            </w:pPr>
            <w:r w:rsidRPr="008D4DF5">
              <w:rPr>
                <w:rFonts w:ascii="Segoe UI" w:hAnsi="Segoe UI" w:cs="Segoe UI"/>
                <w:sz w:val="20"/>
                <w:szCs w:val="20"/>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hAnsi="Arial" w:cs="Arial"/>
                <w:sz w:val="18"/>
                <w:szCs w:val="18"/>
              </w:rPr>
              <w:t>42 U.S.C. §300gg-4 (j)(3)</w:t>
            </w:r>
          </w:p>
        </w:tc>
        <w:tc>
          <w:tcPr>
            <w:tcW w:w="8227" w:type="dxa"/>
            <w:tcBorders>
              <w:top w:val="nil"/>
              <w:bottom w:val="nil"/>
            </w:tcBorders>
          </w:tcPr>
          <w:p w:rsidR="0078790A" w:rsidRPr="008D4DF5" w:rsidRDefault="0078790A" w:rsidP="002C2A35">
            <w:pPr>
              <w:pStyle w:val="NoSpacing"/>
              <w:rPr>
                <w:rFonts w:ascii="Segoe UI" w:hAnsi="Segoe UI" w:cs="Segoe UI"/>
                <w:sz w:val="20"/>
                <w:szCs w:val="20"/>
              </w:rPr>
            </w:pPr>
            <w:r w:rsidRPr="008D4DF5">
              <w:rPr>
                <w:rFonts w:ascii="Segoe UI" w:hAnsi="Segoe UI" w:cs="Segoe UI"/>
                <w:sz w:val="20"/>
                <w:szCs w:val="20"/>
              </w:rPr>
              <w:t>“Health-contingent wellness program”:</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§146.121(f)(1)(iii)</w:t>
            </w: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2C2A35" w:rsidRPr="008D4DF5" w:rsidRDefault="0078790A" w:rsidP="008C6AED">
            <w:pPr>
              <w:pStyle w:val="NoSpacing"/>
              <w:rPr>
                <w:rFonts w:ascii="Segoe UI" w:hAnsi="Segoe UI" w:cs="Segoe UI"/>
                <w:sz w:val="20"/>
                <w:szCs w:val="20"/>
              </w:rPr>
            </w:pPr>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rsidR="0078790A" w:rsidRPr="008D4DF5" w:rsidRDefault="0078790A" w:rsidP="008C6AED">
            <w:pPr>
              <w:pStyle w:val="NoSpacing"/>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§146.121(f)(1)(iv)</w:t>
            </w: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2C2A35" w:rsidRPr="008D4DF5" w:rsidRDefault="0078790A" w:rsidP="008C6AED">
            <w:pPr>
              <w:pStyle w:val="NoSpacing"/>
              <w:numPr>
                <w:ilvl w:val="0"/>
                <w:numId w:val="61"/>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rsidR="0078790A" w:rsidRPr="008D4DF5" w:rsidRDefault="0078790A" w:rsidP="008C6AED">
            <w:pPr>
              <w:pStyle w:val="NoSpacing"/>
              <w:numPr>
                <w:ilvl w:val="1"/>
                <w:numId w:val="61"/>
              </w:numPr>
              <w:rPr>
                <w:rFonts w:ascii="Segoe UI"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§146.121(f)(3)(</w:t>
            </w:r>
            <w:proofErr w:type="spellStart"/>
            <w:r>
              <w:rPr>
                <w:rFonts w:ascii="Arial" w:eastAsia="Arial" w:hAnsi="Arial" w:cs="Arial"/>
                <w:sz w:val="18"/>
                <w:szCs w:val="18"/>
              </w:rPr>
              <w:t>i</w:t>
            </w:r>
            <w:proofErr w:type="spellEnd"/>
            <w:r>
              <w:rPr>
                <w:rFonts w:ascii="Arial" w:eastAsia="Arial" w:hAnsi="Arial" w:cs="Arial"/>
                <w:sz w:val="18"/>
                <w:szCs w:val="18"/>
              </w:rPr>
              <w:t>)</w:t>
            </w: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eastAsia="Arial" w:hAnsi="Arial" w:cs="Arial"/>
                <w:sz w:val="18"/>
                <w:szCs w:val="18"/>
              </w:rPr>
            </w:pPr>
          </w:p>
          <w:p w:rsidR="0078790A" w:rsidRDefault="0078790A" w:rsidP="0078790A">
            <w:pPr>
              <w:ind w:left="-80" w:right="-243"/>
              <w:rPr>
                <w:rFonts w:ascii="Arial" w:eastAsia="Arial" w:hAnsi="Arial" w:cs="Arial"/>
                <w:sz w:val="18"/>
                <w:szCs w:val="18"/>
              </w:rPr>
            </w:pPr>
            <w:r>
              <w:rPr>
                <w:rFonts w:ascii="Arial" w:eastAsia="Arial" w:hAnsi="Arial" w:cs="Arial"/>
                <w:sz w:val="18"/>
                <w:szCs w:val="18"/>
              </w:rPr>
              <w:t>45 C.F.R. §146.121(f)(3)(ii)</w:t>
            </w:r>
          </w:p>
          <w:p w:rsidR="0078790A" w:rsidRDefault="0078790A" w:rsidP="0078790A">
            <w:pPr>
              <w:ind w:left="-80"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 xml:space="preserve">The reward for the wellness program, coupled with the reward for other wellness programs with respect to the plan that require satisfaction of a standard related to a health factor, must not exceed 20 percent of the cost of employee-only coverage under the plan. BUT, if, in addition to employees, any class of dependents (e.g., spouses or spouses and dependent children) may participate in the wellness program, the reward must not exceed 20 percent of the cost of the coverage in which an employee and any dependents are enrolled.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§146.121(f)(3)(iii)</w:t>
            </w: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be reasonably designed to promote health or prevent disease. </w:t>
            </w:r>
          </w:p>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Must have a reasonable chance of improving the health of or preventing disease in participating individuals</w:t>
            </w:r>
          </w:p>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Must not be overly burdensome</w:t>
            </w:r>
          </w:p>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Must not be a subterfuge for discriminating based on a health factor</w:t>
            </w:r>
          </w:p>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 xml:space="preserve">Must not be highly suspect in the method chosen to promote health or prevent disease. </w:t>
            </w:r>
            <w:bookmarkStart w:id="41" w:name="f_2_iii"/>
            <w:bookmarkEnd w:id="41"/>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8C6AED">
            <w:pPr>
              <w:ind w:left="-63" w:right="-243"/>
              <w:rPr>
                <w:rFonts w:ascii="Arial" w:eastAsia="Arial" w:hAnsi="Arial" w:cs="Arial"/>
                <w:sz w:val="18"/>
                <w:szCs w:val="18"/>
              </w:rPr>
            </w:pPr>
            <w:r>
              <w:rPr>
                <w:rFonts w:ascii="Arial" w:eastAsia="Arial" w:hAnsi="Arial" w:cs="Arial"/>
                <w:sz w:val="18"/>
                <w:szCs w:val="18"/>
              </w:rPr>
              <w:t>45 CFR §146.121(f)(3)(iv)</w:t>
            </w: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§146.121(f)(3)(iv)(A)</w:t>
            </w: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63" w:right="-243"/>
              <w:rPr>
                <w:rFonts w:ascii="Arial" w:eastAsia="Arial" w:hAnsi="Arial" w:cs="Arial"/>
                <w:sz w:val="18"/>
                <w:szCs w:val="18"/>
              </w:rPr>
            </w:pPr>
            <w:r>
              <w:rPr>
                <w:rFonts w:ascii="Arial" w:eastAsia="Arial" w:hAnsi="Arial" w:cs="Arial"/>
                <w:sz w:val="18"/>
                <w:szCs w:val="18"/>
              </w:rPr>
              <w:t>(f)(3)(iv)(A)(1)</w:t>
            </w: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63" w:right="-243"/>
              <w:rPr>
                <w:rFonts w:ascii="Arial" w:eastAsia="Arial" w:hAnsi="Arial" w:cs="Arial"/>
                <w:sz w:val="18"/>
                <w:szCs w:val="18"/>
              </w:rPr>
            </w:pPr>
            <w:r>
              <w:rPr>
                <w:rFonts w:ascii="Arial" w:eastAsia="Arial" w:hAnsi="Arial" w:cs="Arial"/>
                <w:sz w:val="18"/>
                <w:szCs w:val="18"/>
              </w:rPr>
              <w:t>(f)(3)(iv)(A)(2)</w:t>
            </w: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proofErr w:type="gramStart"/>
            <w:r w:rsidRPr="008D4DF5">
              <w:rPr>
                <w:rFonts w:ascii="Segoe UI" w:hAnsi="Segoe UI" w:cs="Segoe UI"/>
                <w:sz w:val="20"/>
                <w:szCs w:val="20"/>
              </w:rPr>
              <w:t>it</w:t>
            </w:r>
            <w:proofErr w:type="gramEnd"/>
            <w:r w:rsidRPr="008D4DF5">
              <w:rPr>
                <w:rFonts w:ascii="Segoe UI" w:hAnsi="Segoe UI" w:cs="Segoe UI"/>
                <w:sz w:val="20"/>
                <w:szCs w:val="20"/>
              </w:rPr>
              <w:t xml:space="preserve"> is medically inadvisable to attempt to satisfy the otherwise applicable standard.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§146.121(f)(3)(iv)(B)</w:t>
            </w:r>
            <w:r>
              <w:rPr>
                <w:rFonts w:ascii="Arial" w:hAnsi="Arial" w:cs="Arial"/>
                <w:sz w:val="18"/>
                <w:szCs w:val="18"/>
              </w:rPr>
              <w:t xml:space="preserve"> </w:t>
            </w: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BC4820" w:rsidRDefault="0078790A" w:rsidP="0078790A">
            <w:pPr>
              <w:ind w:left="-63" w:right="-243"/>
              <w:rPr>
                <w:rFonts w:ascii="Arial" w:hAnsi="Arial" w:cs="Arial"/>
                <w:sz w:val="18"/>
                <w:szCs w:val="18"/>
              </w:rPr>
            </w:pPr>
            <w:r>
              <w:rPr>
                <w:rFonts w:ascii="Arial" w:eastAsia="Arial" w:hAnsi="Arial" w:cs="Arial"/>
                <w:sz w:val="18"/>
                <w:szCs w:val="18"/>
              </w:rPr>
              <w:t>45 CFR §146.121(f)(3)(iv)(C)</w:t>
            </w:r>
            <w:r>
              <w:rPr>
                <w:rFonts w:ascii="Arial" w:hAnsi="Arial" w:cs="Arial"/>
                <w:sz w:val="18"/>
                <w:szCs w:val="18"/>
              </w:rPr>
              <w:t xml:space="preserve"> </w:t>
            </w: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63" w:right="-243"/>
              <w:rPr>
                <w:rFonts w:ascii="Arial" w:hAnsi="Arial" w:cs="Arial"/>
                <w:sz w:val="18"/>
                <w:szCs w:val="18"/>
              </w:rPr>
            </w:pPr>
            <w:r>
              <w:rPr>
                <w:rFonts w:ascii="Arial" w:eastAsia="Arial" w:hAnsi="Arial" w:cs="Arial"/>
                <w:sz w:val="18"/>
                <w:szCs w:val="18"/>
              </w:rPr>
              <w:t>(f)(3)(iv)(C)(1)</w:t>
            </w:r>
            <w:r>
              <w:rPr>
                <w:rFonts w:ascii="Arial" w:hAnsi="Arial" w:cs="Arial"/>
                <w:sz w:val="18"/>
                <w:szCs w:val="18"/>
              </w:rPr>
              <w:t xml:space="preserve"> </w:t>
            </w: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Pr="00BC4820" w:rsidRDefault="0078790A" w:rsidP="0078790A">
            <w:pPr>
              <w:ind w:left="-63" w:right="-243"/>
              <w:rPr>
                <w:rFonts w:ascii="Arial" w:hAnsi="Arial" w:cs="Arial"/>
                <w:sz w:val="18"/>
                <w:szCs w:val="18"/>
              </w:rPr>
            </w:pPr>
            <w:r>
              <w:rPr>
                <w:rFonts w:ascii="Arial" w:eastAsia="Arial" w:hAnsi="Arial" w:cs="Arial"/>
                <w:sz w:val="18"/>
                <w:szCs w:val="18"/>
              </w:rPr>
              <w:t>(f)(3)(iv)(C)(2)</w:t>
            </w:r>
            <w:r>
              <w:rPr>
                <w:rFonts w:ascii="Arial" w:hAnsi="Arial" w:cs="Arial"/>
                <w:sz w:val="18"/>
                <w:szCs w:val="18"/>
              </w:rPr>
              <w:t xml:space="preserve"> </w:t>
            </w: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Pr="00BC4820" w:rsidRDefault="0078790A" w:rsidP="0078790A">
            <w:pPr>
              <w:ind w:left="-63" w:right="-243"/>
              <w:rPr>
                <w:rFonts w:ascii="Arial" w:hAnsi="Arial" w:cs="Arial"/>
                <w:sz w:val="18"/>
                <w:szCs w:val="18"/>
              </w:rPr>
            </w:pPr>
            <w:r>
              <w:rPr>
                <w:rFonts w:ascii="Arial" w:eastAsia="Arial" w:hAnsi="Arial" w:cs="Arial"/>
                <w:sz w:val="18"/>
                <w:szCs w:val="18"/>
              </w:rPr>
              <w:t>(f)(3)(iv)(C)(3)</w:t>
            </w:r>
            <w:r>
              <w:rPr>
                <w:rFonts w:ascii="Arial" w:hAnsi="Arial" w:cs="Arial"/>
                <w:sz w:val="18"/>
                <w:szCs w:val="18"/>
              </w:rPr>
              <w:t xml:space="preserve"> </w:t>
            </w:r>
          </w:p>
        </w:tc>
        <w:tc>
          <w:tcPr>
            <w:tcW w:w="8227" w:type="dxa"/>
            <w:tcBorders>
              <w:top w:val="nil"/>
              <w:bottom w:val="nil"/>
            </w:tcBorders>
          </w:tcPr>
          <w:p w:rsidR="0078790A" w:rsidRPr="008D4DF5" w:rsidRDefault="0078790A" w:rsidP="008C6AED">
            <w:pPr>
              <w:pStyle w:val="NoSpacing"/>
              <w:numPr>
                <w:ilvl w:val="1"/>
                <w:numId w:val="62"/>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80" w:right="-243"/>
              <w:rPr>
                <w:rFonts w:ascii="Arial" w:hAnsi="Arial" w:cs="Arial"/>
                <w:sz w:val="18"/>
                <w:szCs w:val="18"/>
              </w:rPr>
            </w:pPr>
            <w:r>
              <w:rPr>
                <w:rFonts w:ascii="Arial" w:eastAsia="Arial" w:hAnsi="Arial" w:cs="Arial"/>
                <w:sz w:val="18"/>
                <w:szCs w:val="18"/>
              </w:rPr>
              <w:t>(f)(3)(iv)(C)(4)</w:t>
            </w:r>
            <w:r>
              <w:rPr>
                <w:rFonts w:ascii="Arial" w:hAnsi="Arial" w:cs="Arial"/>
                <w:sz w:val="18"/>
                <w:szCs w:val="18"/>
              </w:rPr>
              <w:t xml:space="preserve"> </w:t>
            </w: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0"/>
              </w:numPr>
              <w:rPr>
                <w:rFonts w:ascii="Segoe UI" w:hAnsi="Segoe UI" w:cs="Segoe UI"/>
                <w:color w:val="333333"/>
                <w:sz w:val="20"/>
                <w:szCs w:val="20"/>
              </w:rPr>
            </w:pPr>
            <w:r w:rsidRPr="008D4DF5">
              <w:rPr>
                <w:rFonts w:ascii="Segoe UI" w:hAnsi="Segoe UI" w:cs="Segoe UI"/>
                <w:sz w:val="20"/>
                <w:szCs w:val="20"/>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§146.121(f)(3)(iv)(D)</w:t>
            </w:r>
            <w:r>
              <w:rPr>
                <w:rFonts w:ascii="Arial" w:hAnsi="Arial" w:cs="Arial"/>
                <w:sz w:val="18"/>
                <w:szCs w:val="18"/>
              </w:rPr>
              <w:t xml:space="preserve"> </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0"/>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hAnsi="Arial" w:cs="Arial"/>
                <w:sz w:val="18"/>
                <w:szCs w:val="18"/>
              </w:rPr>
            </w:pPr>
          </w:p>
          <w:p w:rsidR="0078790A" w:rsidRDefault="0078790A" w:rsidP="0078790A">
            <w:pPr>
              <w:ind w:left="-80" w:right="-243"/>
              <w:rPr>
                <w:rFonts w:ascii="Arial" w:hAnsi="Arial" w:cs="Arial"/>
                <w:sz w:val="18"/>
                <w:szCs w:val="18"/>
              </w:rPr>
            </w:pPr>
            <w:r>
              <w:rPr>
                <w:rFonts w:ascii="Arial" w:eastAsia="Arial" w:hAnsi="Arial" w:cs="Arial"/>
                <w:sz w:val="18"/>
                <w:szCs w:val="18"/>
              </w:rPr>
              <w:t>45 CFR §146.121(f)(3)(iv)(E)</w:t>
            </w:r>
            <w:r>
              <w:rPr>
                <w:rFonts w:ascii="Arial" w:hAnsi="Arial" w:cs="Arial"/>
                <w:sz w:val="18"/>
                <w:szCs w:val="18"/>
              </w:rPr>
              <w:t xml:space="preserve"> </w:t>
            </w:r>
          </w:p>
          <w:p w:rsidR="0078790A" w:rsidRDefault="0078790A" w:rsidP="0078790A">
            <w:pPr>
              <w:ind w:left="-63" w:right="-243"/>
              <w:rPr>
                <w:rFonts w:ascii="Arial" w:hAnsi="Arial" w:cs="Arial"/>
                <w:sz w:val="18"/>
                <w:szCs w:val="18"/>
              </w:rPr>
            </w:pP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numPr>
                <w:ilvl w:val="1"/>
                <w:numId w:val="60"/>
              </w:numPr>
              <w:rPr>
                <w:rFonts w:ascii="Segoe UI" w:hAnsi="Segoe UI" w:cs="Segoe UI"/>
                <w:sz w:val="20"/>
                <w:szCs w:val="20"/>
              </w:rPr>
            </w:pPr>
            <w:r w:rsidRPr="008D4DF5">
              <w:rPr>
                <w:rFonts w:ascii="Segoe UI" w:hAnsi="Segoe UI" w:cs="Segoe UI"/>
                <w:sz w:val="20"/>
                <w:szCs w:val="20"/>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§146.121(f)(3)(v)</w:t>
            </w:r>
            <w:r>
              <w:rPr>
                <w:rFonts w:ascii="Arial" w:hAnsi="Arial" w:cs="Arial"/>
                <w:sz w:val="18"/>
                <w:szCs w:val="18"/>
              </w:rPr>
              <w:t xml:space="preserve"> </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8C6AED">
            <w:pPr>
              <w:pStyle w:val="NoSpacing"/>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w:t>
            </w:r>
            <w:r w:rsidR="008C6AED" w:rsidRPr="008D4DF5">
              <w:rPr>
                <w:rFonts w:ascii="Segoe UI" w:hAnsi="Segoe UI" w:cs="Segoe UI"/>
                <w:sz w:val="20"/>
                <w:szCs w:val="20"/>
              </w:rPr>
              <w:t>i</w:t>
            </w:r>
            <w:r w:rsidRPr="008D4DF5">
              <w:rPr>
                <w:rFonts w:ascii="Segoe UI" w:hAnsi="Segoe UI" w:cs="Segoe UI"/>
                <w:sz w:val="20"/>
                <w:szCs w:val="20"/>
              </w:rPr>
              <w:t xml:space="preserve">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 xml:space="preserve">45 CFR </w:t>
            </w:r>
          </w:p>
          <w:p w:rsidR="0078790A" w:rsidRDefault="0078790A" w:rsidP="0078790A">
            <w:pPr>
              <w:ind w:left="-63" w:right="-243"/>
              <w:rPr>
                <w:rFonts w:ascii="Arial" w:hAnsi="Arial" w:cs="Arial"/>
                <w:sz w:val="18"/>
                <w:szCs w:val="18"/>
              </w:rPr>
            </w:pPr>
            <w:r>
              <w:rPr>
                <w:rFonts w:ascii="Arial" w:eastAsia="Arial" w:hAnsi="Arial" w:cs="Arial"/>
                <w:sz w:val="18"/>
                <w:szCs w:val="18"/>
              </w:rPr>
              <w:t>§146.121(f)(6)</w:t>
            </w:r>
            <w:r>
              <w:rPr>
                <w:rFonts w:ascii="Arial" w:hAnsi="Arial" w:cs="Arial"/>
                <w:sz w:val="18"/>
                <w:szCs w:val="18"/>
              </w:rPr>
              <w:t xml:space="preserve"> </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8C6AED" w:rsidRDefault="0078790A" w:rsidP="008C6AED">
            <w:pPr>
              <w:pStyle w:val="NoSpacing"/>
              <w:rPr>
                <w:rFonts w:ascii="Segoe UI" w:hAnsi="Segoe UI" w:cs="Segoe UI"/>
                <w:sz w:val="20"/>
                <w:szCs w:val="20"/>
              </w:rPr>
            </w:pPr>
            <w:r w:rsidRPr="008D4DF5">
              <w:rPr>
                <w:rFonts w:ascii="Segoe UI" w:hAnsi="Segoe UI" w:cs="Segoe UI"/>
                <w:iCs/>
                <w:sz w:val="20"/>
                <w:szCs w:val="20"/>
              </w:rPr>
              <w:t>May use t</w:t>
            </w:r>
            <w:r w:rsidRPr="008D4DF5">
              <w:rPr>
                <w:rFonts w:ascii="Segoe UI" w:hAnsi="Segoe UI" w:cs="Segoe UI"/>
                <w:sz w:val="20"/>
                <w:szCs w:val="20"/>
              </w:rPr>
              <w:t>he following sample language, or substantially similar:</w:t>
            </w:r>
          </w:p>
          <w:p w:rsidR="008D4DF5" w:rsidRDefault="008D4DF5" w:rsidP="008C6AED">
            <w:pPr>
              <w:pStyle w:val="NoSpacing"/>
            </w:pPr>
          </w:p>
          <w:p w:rsidR="0078790A" w:rsidRPr="00277C9E" w:rsidRDefault="0078790A" w:rsidP="008C6AED">
            <w:pPr>
              <w:pStyle w:val="NoSpacing"/>
              <w:rPr>
                <w:rFonts w:ascii="Times New Roman" w:hAnsi="Times New Roman" w:cs="Times New Roman"/>
              </w:rPr>
            </w:pPr>
            <w:r>
              <w:rPr>
                <w:rFonts w:ascii="Times New Roman" w:hAnsi="Times New Roman" w:cs="Times New Roman"/>
              </w:rPr>
              <w:t>“</w:t>
            </w:r>
            <w:r w:rsidRPr="00BB7E24">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2F4103" w:rsidRDefault="0078790A" w:rsidP="0078790A">
            <w:pPr>
              <w:ind w:left="-63" w:right="-243"/>
              <w:rPr>
                <w:rFonts w:ascii="Arial" w:hAnsi="Arial" w:cs="Arial"/>
                <w:sz w:val="18"/>
                <w:szCs w:val="18"/>
              </w:rPr>
            </w:pPr>
            <w:r>
              <w:rPr>
                <w:rFonts w:ascii="Arial" w:hAnsi="Arial" w:cs="Arial"/>
                <w:sz w:val="18"/>
                <w:szCs w:val="18"/>
              </w:rPr>
              <w:t>42 U.S.C. §300gg-4 (j)(3)</w:t>
            </w: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hAnsi="Arial" w:cs="Arial"/>
                <w:sz w:val="18"/>
                <w:szCs w:val="18"/>
              </w:rPr>
            </w:pPr>
            <w:r>
              <w:rPr>
                <w:rFonts w:ascii="Arial" w:eastAsia="Arial" w:hAnsi="Arial" w:cs="Arial"/>
                <w:sz w:val="18"/>
                <w:szCs w:val="18"/>
              </w:rPr>
              <w:t>45 CFR §146.121(f)(1)(v)</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tc>
        <w:tc>
          <w:tcPr>
            <w:tcW w:w="8227" w:type="dxa"/>
            <w:tcBorders>
              <w:top w:val="nil"/>
              <w:bottom w:val="nil"/>
            </w:tcBorders>
          </w:tcPr>
          <w:p w:rsidR="0078790A" w:rsidRPr="008D4DF5" w:rsidRDefault="0078790A" w:rsidP="008C6AED">
            <w:pPr>
              <w:pStyle w:val="NoSpacing"/>
              <w:rPr>
                <w:rFonts w:ascii="Segoe UI" w:eastAsia="Times New Roman" w:hAnsi="Segoe UI" w:cs="Segoe UI"/>
                <w:color w:val="333333"/>
                <w:sz w:val="20"/>
                <w:szCs w:val="20"/>
              </w:rPr>
            </w:pPr>
            <w:r w:rsidRPr="008D4DF5">
              <w:rPr>
                <w:rFonts w:ascii="Segoe UI" w:eastAsia="Times New Roman" w:hAnsi="Segoe UI" w:cs="Segoe UI"/>
                <w:color w:val="333333"/>
                <w:sz w:val="20"/>
                <w:szCs w:val="20"/>
              </w:rPr>
              <w:t xml:space="preserve">An “Outcome-based wellness program” </w:t>
            </w:r>
            <w:r w:rsidRPr="008D4DF5">
              <w:rPr>
                <w:rFonts w:ascii="Segoe UI" w:hAnsi="Segoe UI" w:cs="Segoe UI"/>
                <w:sz w:val="20"/>
                <w:szCs w:val="20"/>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hAnsi="Arial" w:cs="Arial"/>
                <w:sz w:val="18"/>
                <w:szCs w:val="18"/>
              </w:rPr>
            </w:pPr>
            <w:r>
              <w:rPr>
                <w:rFonts w:ascii="Arial" w:eastAsia="Arial" w:hAnsi="Arial" w:cs="Arial"/>
                <w:sz w:val="18"/>
                <w:szCs w:val="18"/>
              </w:rPr>
              <w:t>45 CFR §146.121(f)(4)(</w:t>
            </w:r>
            <w:proofErr w:type="spellStart"/>
            <w:r>
              <w:rPr>
                <w:rFonts w:ascii="Arial" w:eastAsia="Arial" w:hAnsi="Arial" w:cs="Arial"/>
                <w:sz w:val="18"/>
                <w:szCs w:val="18"/>
              </w:rPr>
              <w:t>i</w:t>
            </w:r>
            <w:proofErr w:type="spellEnd"/>
            <w:r>
              <w:rPr>
                <w:rFonts w:ascii="Arial" w:eastAsia="Arial" w:hAnsi="Arial" w:cs="Arial"/>
                <w:sz w:val="18"/>
                <w:szCs w:val="18"/>
              </w:rPr>
              <w:t>)</w:t>
            </w:r>
            <w:r>
              <w:rPr>
                <w:rFonts w:ascii="Arial" w:hAnsi="Arial" w:cs="Arial"/>
                <w:sz w:val="18"/>
                <w:szCs w:val="18"/>
              </w:rPr>
              <w:t xml:space="preserve"> </w:t>
            </w:r>
          </w:p>
        </w:tc>
        <w:tc>
          <w:tcPr>
            <w:tcW w:w="8227" w:type="dxa"/>
            <w:tcBorders>
              <w:top w:val="nil"/>
              <w:bottom w:val="nil"/>
            </w:tcBorders>
          </w:tcPr>
          <w:p w:rsidR="0078790A" w:rsidRPr="008D4DF5" w:rsidRDefault="0078790A" w:rsidP="008C6AED">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Enrollees have the opportunity to qualify for the reward under the program at least once per year.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§146.121(f)(4)(ii)</w:t>
            </w:r>
            <w:r>
              <w:rPr>
                <w:rFonts w:ascii="Arial" w:hAnsi="Arial" w:cs="Arial"/>
                <w:sz w:val="18"/>
                <w:szCs w:val="18"/>
              </w:rPr>
              <w:t xml:space="preserve"> </w:t>
            </w:r>
          </w:p>
          <w:p w:rsidR="0078790A" w:rsidRDefault="0078790A" w:rsidP="0078790A">
            <w:pPr>
              <w:ind w:left="-63" w:right="-243"/>
              <w:rPr>
                <w:rFonts w:ascii="Arial" w:hAnsi="Arial" w:cs="Arial"/>
                <w:sz w:val="18"/>
                <w:szCs w:val="18"/>
              </w:rPr>
            </w:pPr>
            <w:r>
              <w:rPr>
                <w:rFonts w:ascii="Arial" w:hAnsi="Arial" w:cs="Arial"/>
                <w:sz w:val="18"/>
                <w:szCs w:val="18"/>
              </w:rPr>
              <w:lastRenderedPageBreak/>
              <w:t>45 C.F.R. §146.121(f)(5)</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8C6AED">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lastRenderedPageBreak/>
              <w:t xml:space="preserve">The reward for the outcome-based wellness program, together with the reward for other health-contingent wellness programs with respect to the plan, must not </w:t>
            </w:r>
            <w:r w:rsidRPr="008D4DF5">
              <w:rPr>
                <w:rFonts w:ascii="Segoe UI" w:hAnsi="Segoe UI" w:cs="Segoe UI"/>
                <w:sz w:val="20"/>
                <w:szCs w:val="20"/>
              </w:rPr>
              <w:lastRenderedPageBreak/>
              <w:t>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§146.121(f)(4)(iii)</w:t>
            </w:r>
            <w:r>
              <w:rPr>
                <w:rFonts w:ascii="Arial" w:hAnsi="Arial" w:cs="Arial"/>
                <w:sz w:val="18"/>
                <w:szCs w:val="18"/>
              </w:rPr>
              <w:t xml:space="preserve"> </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The program must be reasonably designed to promote health or prevent disease</w:t>
            </w:r>
          </w:p>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Must not be overly burdensome,</w:t>
            </w:r>
          </w:p>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Reasonable alternative standard to qualify for the reward must be provided to any individual who does not meet the initial standard based on a measurement, test, or screening that is related to a health factor.</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 xml:space="preserve"> </w:t>
            </w: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§146.121(f)(4)(iv)(A)</w:t>
            </w: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eastAsia="Arial" w:hAnsi="Arial" w:cs="Arial"/>
                <w:sz w:val="18"/>
                <w:szCs w:val="18"/>
              </w:rPr>
            </w:pPr>
          </w:p>
          <w:p w:rsidR="0078790A" w:rsidRDefault="0078790A" w:rsidP="0078790A">
            <w:pPr>
              <w:ind w:left="-63"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0"/>
                <w:numId w:val="63"/>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hAnsi="Arial" w:cs="Arial"/>
                <w:sz w:val="18"/>
                <w:szCs w:val="18"/>
              </w:rPr>
            </w:pPr>
            <w:r>
              <w:rPr>
                <w:rFonts w:ascii="Arial" w:eastAsia="Arial" w:hAnsi="Arial" w:cs="Arial"/>
                <w:sz w:val="18"/>
                <w:szCs w:val="18"/>
              </w:rPr>
              <w:t>45 CFR §146.121(f)(4)(iv)(B)</w:t>
            </w:r>
            <w:r>
              <w:rPr>
                <w:rFonts w:ascii="Arial" w:hAnsi="Arial" w:cs="Arial"/>
                <w:sz w:val="18"/>
                <w:szCs w:val="18"/>
              </w:rPr>
              <w:t xml:space="preserve"> </w:t>
            </w:r>
          </w:p>
          <w:p w:rsidR="0078790A" w:rsidRDefault="0078790A" w:rsidP="0078790A">
            <w:pPr>
              <w:ind w:left="-63"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(C)</w:t>
            </w:r>
          </w:p>
          <w:p w:rsidR="0078790A" w:rsidRDefault="0078790A" w:rsidP="0078790A">
            <w:pPr>
              <w:ind w:left="-63" w:right="-243"/>
              <w:rPr>
                <w:rFonts w:ascii="Arial" w:eastAsia="Arial" w:hAnsi="Arial" w:cs="Arial"/>
                <w:sz w:val="18"/>
                <w:szCs w:val="18"/>
              </w:rPr>
            </w:pP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(C)(1)</w:t>
            </w: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 and may not require enrollee to pay for the program.</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Pr="005B35AC" w:rsidRDefault="0078790A" w:rsidP="0078790A">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(C)(2)</w:t>
            </w: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Pr="005B35AC" w:rsidRDefault="0078790A" w:rsidP="0078790A">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(C)(3)</w:t>
            </w: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hanging="10"/>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80" w:right="-243" w:hanging="10"/>
              <w:rPr>
                <w:rFonts w:ascii="Arial" w:hAnsi="Arial" w:cs="Arial"/>
                <w:sz w:val="18"/>
                <w:szCs w:val="18"/>
              </w:rPr>
            </w:pPr>
            <w:r>
              <w:rPr>
                <w:rFonts w:ascii="Arial" w:eastAsia="Arial" w:hAnsi="Arial" w:cs="Arial"/>
                <w:sz w:val="18"/>
                <w:szCs w:val="18"/>
              </w:rPr>
              <w:t>(f)(4)(iv)</w:t>
            </w:r>
            <w:r>
              <w:rPr>
                <w:rFonts w:ascii="Arial" w:hAnsi="Arial" w:cs="Arial"/>
                <w:sz w:val="18"/>
                <w:szCs w:val="18"/>
              </w:rPr>
              <w:t>(C)(4)</w:t>
            </w:r>
          </w:p>
          <w:p w:rsidR="0078790A" w:rsidRDefault="0078790A" w:rsidP="0078790A">
            <w:pPr>
              <w:ind w:left="-80" w:right="-243" w:hanging="10"/>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eastAsia="Arial" w:hAnsi="Arial" w:cs="Arial"/>
                <w:sz w:val="18"/>
                <w:szCs w:val="18"/>
              </w:rPr>
            </w:pP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(D)</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1"/>
                <w:numId w:val="63"/>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80" w:right="-243"/>
              <w:rPr>
                <w:rFonts w:ascii="Arial" w:hAnsi="Arial" w:cs="Arial"/>
                <w:sz w:val="18"/>
                <w:szCs w:val="18"/>
              </w:rPr>
            </w:pPr>
          </w:p>
          <w:p w:rsidR="0078790A" w:rsidRDefault="0078790A" w:rsidP="0078790A">
            <w:pPr>
              <w:ind w:left="-80"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80" w:right="-243"/>
              <w:rPr>
                <w:rFonts w:ascii="Arial" w:hAnsi="Arial" w:cs="Arial"/>
                <w:sz w:val="18"/>
                <w:szCs w:val="18"/>
              </w:rPr>
            </w:pPr>
            <w:r>
              <w:rPr>
                <w:rFonts w:ascii="Arial" w:eastAsia="Arial" w:hAnsi="Arial" w:cs="Arial"/>
                <w:sz w:val="18"/>
                <w:szCs w:val="18"/>
              </w:rPr>
              <w:t>(f)(4)(iv)</w:t>
            </w:r>
            <w:r>
              <w:rPr>
                <w:rFonts w:ascii="Arial" w:hAnsi="Arial" w:cs="Arial"/>
                <w:sz w:val="18"/>
                <w:szCs w:val="18"/>
              </w:rPr>
              <w:t>(D)(1)</w:t>
            </w:r>
          </w:p>
          <w:p w:rsidR="0078790A" w:rsidRDefault="0078790A" w:rsidP="0078790A">
            <w:pPr>
              <w:ind w:left="-80" w:right="-243"/>
              <w:rPr>
                <w:rFonts w:ascii="Arial" w:hAnsi="Arial" w:cs="Arial"/>
                <w:sz w:val="18"/>
                <w:szCs w:val="18"/>
              </w:rPr>
            </w:pPr>
          </w:p>
          <w:p w:rsidR="0078790A" w:rsidRDefault="0078790A" w:rsidP="0078790A">
            <w:pPr>
              <w:ind w:left="-80" w:right="-243"/>
              <w:rPr>
                <w:rFonts w:ascii="Arial" w:hAnsi="Arial" w:cs="Arial"/>
                <w:sz w:val="18"/>
                <w:szCs w:val="18"/>
              </w:rPr>
            </w:pPr>
          </w:p>
          <w:p w:rsidR="0078790A" w:rsidRDefault="0078790A" w:rsidP="0078790A">
            <w:pPr>
              <w:ind w:left="-80" w:right="-243"/>
              <w:rPr>
                <w:rFonts w:ascii="Arial" w:hAnsi="Arial" w:cs="Arial"/>
                <w:sz w:val="18"/>
                <w:szCs w:val="18"/>
              </w:rPr>
            </w:pPr>
          </w:p>
          <w:p w:rsidR="0078790A" w:rsidRDefault="0078790A" w:rsidP="0078790A">
            <w:pPr>
              <w:ind w:left="-80" w:right="-243"/>
              <w:rPr>
                <w:rFonts w:ascii="Arial" w:eastAsia="Arial" w:hAnsi="Arial" w:cs="Arial"/>
                <w:sz w:val="18"/>
                <w:szCs w:val="18"/>
              </w:rPr>
            </w:pPr>
          </w:p>
        </w:tc>
        <w:tc>
          <w:tcPr>
            <w:tcW w:w="8227" w:type="dxa"/>
            <w:tcBorders>
              <w:top w:val="nil"/>
              <w:bottom w:val="nil"/>
            </w:tcBorders>
          </w:tcPr>
          <w:p w:rsidR="0078790A" w:rsidRPr="008D4DF5" w:rsidRDefault="0078790A" w:rsidP="004744EF">
            <w:pPr>
              <w:pStyle w:val="NoSpacing"/>
              <w:numPr>
                <w:ilvl w:val="2"/>
                <w:numId w:val="63"/>
              </w:numPr>
              <w:rPr>
                <w:rFonts w:ascii="Segoe UI" w:hAnsi="Segoe UI" w:cs="Segoe UI"/>
                <w:color w:val="333333"/>
                <w:sz w:val="20"/>
                <w:szCs w:val="20"/>
              </w:rPr>
            </w:pPr>
            <w:r w:rsidRPr="008D4DF5">
              <w:rPr>
                <w:rFonts w:ascii="Segoe UI" w:hAnsi="Segoe UI" w:cs="Segoe UI"/>
                <w:sz w:val="20"/>
                <w:szCs w:val="20"/>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eastAsia="Arial" w:hAnsi="Arial" w:cs="Arial"/>
                <w:sz w:val="18"/>
                <w:szCs w:val="18"/>
              </w:rPr>
            </w:pPr>
            <w:r>
              <w:rPr>
                <w:rFonts w:ascii="Arial" w:eastAsia="Arial" w:hAnsi="Arial" w:cs="Arial"/>
                <w:sz w:val="18"/>
                <w:szCs w:val="18"/>
              </w:rPr>
              <w:t>45 CFR §146.121</w:t>
            </w:r>
          </w:p>
          <w:p w:rsidR="0078790A" w:rsidRDefault="0078790A" w:rsidP="0078790A">
            <w:pPr>
              <w:ind w:left="-63" w:right="-243"/>
              <w:rPr>
                <w:rFonts w:ascii="Arial" w:hAnsi="Arial" w:cs="Arial"/>
                <w:sz w:val="18"/>
                <w:szCs w:val="18"/>
              </w:rPr>
            </w:pPr>
            <w:r>
              <w:rPr>
                <w:rFonts w:ascii="Arial" w:eastAsia="Arial" w:hAnsi="Arial" w:cs="Arial"/>
                <w:sz w:val="18"/>
                <w:szCs w:val="18"/>
              </w:rPr>
              <w:t>(f)(4)(iv)</w:t>
            </w:r>
            <w:r>
              <w:rPr>
                <w:rFonts w:ascii="Arial" w:hAnsi="Arial" w:cs="Arial"/>
                <w:sz w:val="18"/>
                <w:szCs w:val="18"/>
              </w:rPr>
              <w:t>(D)(2)</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2"/>
                <w:numId w:val="63"/>
              </w:numPr>
              <w:rPr>
                <w:rFonts w:ascii="Segoe UI" w:hAnsi="Segoe UI" w:cs="Segoe UI"/>
                <w:color w:val="333333"/>
                <w:sz w:val="20"/>
                <w:szCs w:val="20"/>
              </w:rPr>
            </w:pPr>
            <w:r w:rsidRPr="008D4DF5">
              <w:rPr>
                <w:rFonts w:ascii="Segoe UI" w:hAnsi="Segoe UI" w:cs="Segoe UI"/>
                <w:sz w:val="20"/>
                <w:szCs w:val="20"/>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right="-243"/>
              <w:rPr>
                <w:rFonts w:ascii="Arial" w:hAnsi="Arial" w:cs="Arial"/>
                <w:sz w:val="18"/>
                <w:szCs w:val="18"/>
              </w:rPr>
            </w:pPr>
          </w:p>
          <w:p w:rsidR="0078790A" w:rsidRDefault="0078790A" w:rsidP="0078790A">
            <w:pPr>
              <w:ind w:left="-80" w:right="-243"/>
              <w:rPr>
                <w:rFonts w:ascii="Arial" w:hAnsi="Arial" w:cs="Arial"/>
                <w:sz w:val="18"/>
                <w:szCs w:val="18"/>
              </w:rPr>
            </w:pPr>
            <w:r>
              <w:rPr>
                <w:rFonts w:ascii="Arial" w:eastAsia="Arial" w:hAnsi="Arial" w:cs="Arial"/>
                <w:sz w:val="18"/>
                <w:szCs w:val="18"/>
              </w:rPr>
              <w:t>45 CFR §146.121(f)(4)(iv)</w:t>
            </w:r>
            <w:r>
              <w:rPr>
                <w:rFonts w:ascii="Arial" w:hAnsi="Arial" w:cs="Arial"/>
                <w:sz w:val="18"/>
                <w:szCs w:val="18"/>
              </w:rPr>
              <w:t>(E)</w:t>
            </w: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left="-63" w:right="-243"/>
              <w:rPr>
                <w:rFonts w:ascii="Arial" w:hAnsi="Arial" w:cs="Arial"/>
                <w:sz w:val="18"/>
                <w:szCs w:val="18"/>
              </w:rPr>
            </w:pP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2"/>
                <w:numId w:val="63"/>
              </w:numPr>
              <w:rPr>
                <w:rFonts w:ascii="Segoe UI" w:hAnsi="Segoe UI" w:cs="Segoe UI"/>
                <w:color w:val="333333"/>
                <w:sz w:val="20"/>
                <w:szCs w:val="20"/>
              </w:rPr>
            </w:pPr>
            <w:r w:rsidRPr="008D4DF5">
              <w:rPr>
                <w:rFonts w:ascii="Segoe UI" w:hAnsi="Segoe UI" w:cs="Segoe UI"/>
                <w:sz w:val="20"/>
                <w:szCs w:val="20"/>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rsidR="0078790A" w:rsidRPr="008D4DF5" w:rsidRDefault="0078790A" w:rsidP="004744EF">
            <w:pPr>
              <w:pStyle w:val="NoSpacing"/>
              <w:numPr>
                <w:ilvl w:val="2"/>
                <w:numId w:val="63"/>
              </w:numPr>
              <w:rPr>
                <w:rFonts w:ascii="Segoe UI" w:hAnsi="Segoe UI" w:cs="Segoe UI"/>
                <w:color w:val="333333"/>
                <w:sz w:val="20"/>
                <w:szCs w:val="20"/>
              </w:rPr>
            </w:pPr>
            <w:r w:rsidRPr="008D4DF5">
              <w:rPr>
                <w:rFonts w:ascii="Segoe UI" w:hAnsi="Segoe UI" w:cs="Segoe UI"/>
                <w:sz w:val="20"/>
                <w:szCs w:val="20"/>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Pr="002F4103" w:rsidRDefault="0078790A" w:rsidP="0078790A">
            <w:pPr>
              <w:ind w:left="-63" w:right="-243"/>
              <w:rPr>
                <w:rFonts w:ascii="Arial" w:hAnsi="Arial" w:cs="Arial"/>
                <w:sz w:val="18"/>
                <w:szCs w:val="18"/>
              </w:rPr>
            </w:pPr>
            <w:r>
              <w:rPr>
                <w:rFonts w:ascii="Arial" w:hAnsi="Arial" w:cs="Arial"/>
                <w:sz w:val="18"/>
                <w:szCs w:val="18"/>
              </w:rPr>
              <w:t>42 U.S.C. §300gg-4 (j)(3)(E))</w:t>
            </w:r>
          </w:p>
          <w:p w:rsidR="0078790A" w:rsidRDefault="0078790A" w:rsidP="0078790A">
            <w:pPr>
              <w:ind w:right="-243"/>
              <w:rPr>
                <w:rFonts w:ascii="Arial" w:hAnsi="Arial" w:cs="Arial"/>
                <w:sz w:val="18"/>
                <w:szCs w:val="18"/>
              </w:rPr>
            </w:pPr>
          </w:p>
        </w:tc>
        <w:tc>
          <w:tcPr>
            <w:tcW w:w="8227" w:type="dxa"/>
            <w:tcBorders>
              <w:top w:val="nil"/>
              <w:bottom w:val="nil"/>
            </w:tcBorders>
          </w:tcPr>
          <w:p w:rsidR="0078790A" w:rsidRPr="008D4DF5" w:rsidRDefault="0078790A" w:rsidP="004744EF">
            <w:pPr>
              <w:pStyle w:val="NoSpacing"/>
              <w:numPr>
                <w:ilvl w:val="1"/>
                <w:numId w:val="64"/>
              </w:numPr>
              <w:rPr>
                <w:rFonts w:ascii="Segoe UI" w:eastAsia="Times New Roman" w:hAnsi="Segoe UI"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nil"/>
            </w:tcBorders>
          </w:tcPr>
          <w:p w:rsidR="0078790A" w:rsidRDefault="0078790A" w:rsidP="0078790A">
            <w:pPr>
              <w:ind w:left="-63" w:right="-243"/>
              <w:rPr>
                <w:rFonts w:ascii="Arial" w:hAnsi="Arial" w:cs="Arial"/>
                <w:sz w:val="18"/>
                <w:szCs w:val="18"/>
              </w:rPr>
            </w:pPr>
            <w:r>
              <w:rPr>
                <w:rFonts w:ascii="Arial" w:eastAsia="Arial" w:hAnsi="Arial" w:cs="Arial"/>
                <w:sz w:val="18"/>
                <w:szCs w:val="18"/>
              </w:rPr>
              <w:t>45 CFR §146.121(f)(4)(v)</w:t>
            </w:r>
          </w:p>
        </w:tc>
        <w:tc>
          <w:tcPr>
            <w:tcW w:w="8227" w:type="dxa"/>
            <w:tcBorders>
              <w:top w:val="nil"/>
              <w:bottom w:val="nil"/>
            </w:tcBorders>
          </w:tcPr>
          <w:p w:rsidR="0078790A" w:rsidRPr="008D4DF5" w:rsidRDefault="0078790A" w:rsidP="004744EF">
            <w:pPr>
              <w:pStyle w:val="NoSpacing"/>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nil"/>
              <w:bottom w:val="nil"/>
            </w:tcBorders>
          </w:tcPr>
          <w:p w:rsidR="0078790A" w:rsidRPr="002A288A" w:rsidRDefault="0078790A" w:rsidP="0078790A">
            <w:pPr>
              <w:spacing w:before="120" w:after="120"/>
              <w:rPr>
                <w:rFonts w:ascii="Arial" w:hAnsi="Arial" w:cs="Arial"/>
                <w:sz w:val="18"/>
                <w:szCs w:val="18"/>
              </w:rPr>
            </w:pPr>
          </w:p>
        </w:tc>
      </w:tr>
      <w:tr w:rsidR="0078790A" w:rsidTr="00A82657">
        <w:trPr>
          <w:trHeight w:val="193"/>
          <w:jc w:val="center"/>
        </w:trPr>
        <w:tc>
          <w:tcPr>
            <w:tcW w:w="1435" w:type="dxa"/>
            <w:vMerge/>
          </w:tcPr>
          <w:p w:rsidR="0078790A" w:rsidRPr="00BE0827" w:rsidRDefault="0078790A" w:rsidP="0078790A">
            <w:pPr>
              <w:spacing w:line="203" w:lineRule="exact"/>
              <w:ind w:right="-20"/>
              <w:rPr>
                <w:rFonts w:eastAsia="Arial" w:cs="Arial"/>
                <w:b/>
                <w:spacing w:val="1"/>
              </w:rPr>
            </w:pPr>
          </w:p>
        </w:tc>
        <w:tc>
          <w:tcPr>
            <w:tcW w:w="1322" w:type="dxa"/>
            <w:vMerge/>
          </w:tcPr>
          <w:p w:rsidR="0078790A" w:rsidRDefault="0078790A" w:rsidP="0078790A">
            <w:pPr>
              <w:spacing w:before="120" w:after="120" w:line="205" w:lineRule="exact"/>
              <w:ind w:left="-18" w:right="-20"/>
              <w:rPr>
                <w:rFonts w:ascii="Arial" w:eastAsia="Arial" w:hAnsi="Arial" w:cs="Arial"/>
                <w:sz w:val="18"/>
                <w:szCs w:val="18"/>
              </w:rPr>
            </w:pPr>
          </w:p>
        </w:tc>
        <w:tc>
          <w:tcPr>
            <w:tcW w:w="1828" w:type="dxa"/>
            <w:tcBorders>
              <w:top w:val="nil"/>
              <w:bottom w:val="single" w:sz="4" w:space="0" w:color="auto"/>
            </w:tcBorders>
          </w:tcPr>
          <w:p w:rsidR="0078790A" w:rsidRDefault="0078790A" w:rsidP="0078790A">
            <w:pPr>
              <w:ind w:left="-80" w:right="-243"/>
              <w:rPr>
                <w:rFonts w:ascii="Arial" w:hAnsi="Arial" w:cs="Arial"/>
                <w:sz w:val="18"/>
                <w:szCs w:val="18"/>
              </w:rPr>
            </w:pPr>
            <w:r>
              <w:rPr>
                <w:rFonts w:ascii="Arial" w:eastAsia="Arial" w:hAnsi="Arial" w:cs="Arial"/>
                <w:sz w:val="18"/>
                <w:szCs w:val="18"/>
              </w:rPr>
              <w:t>RCW 48.43.670</w:t>
            </w:r>
          </w:p>
          <w:p w:rsidR="0078790A" w:rsidRDefault="0078790A" w:rsidP="0078790A">
            <w:pPr>
              <w:spacing w:before="120" w:after="120" w:line="204" w:lineRule="exact"/>
              <w:ind w:right="-20"/>
              <w:rPr>
                <w:rFonts w:ascii="Arial" w:eastAsia="Arial" w:hAnsi="Arial" w:cs="Arial"/>
                <w:sz w:val="18"/>
                <w:szCs w:val="18"/>
              </w:rPr>
            </w:pPr>
          </w:p>
        </w:tc>
        <w:tc>
          <w:tcPr>
            <w:tcW w:w="8227" w:type="dxa"/>
            <w:tcBorders>
              <w:top w:val="nil"/>
              <w:bottom w:val="single" w:sz="4" w:space="0" w:color="auto"/>
            </w:tcBorders>
          </w:tcPr>
          <w:p w:rsidR="0078790A" w:rsidRPr="008D4DF5" w:rsidRDefault="0078790A" w:rsidP="004744EF">
            <w:pPr>
              <w:pStyle w:val="NoSpacing"/>
              <w:rPr>
                <w:rFonts w:ascii="Segoe UI" w:hAnsi="Segoe UI" w:cs="Segoe UI"/>
                <w:sz w:val="20"/>
                <w:szCs w:val="20"/>
              </w:rPr>
            </w:pPr>
            <w:bookmarkStart w:id="42" w:name="a_1"/>
            <w:bookmarkStart w:id="43" w:name="a_2"/>
            <w:bookmarkStart w:id="44" w:name="a_3"/>
            <w:bookmarkStart w:id="45" w:name="i_2_iii"/>
            <w:bookmarkStart w:id="46" w:name="d_1"/>
            <w:bookmarkStart w:id="47" w:name="e_1"/>
            <w:bookmarkEnd w:id="42"/>
            <w:bookmarkEnd w:id="43"/>
            <w:bookmarkEnd w:id="44"/>
            <w:bookmarkEnd w:id="45"/>
            <w:bookmarkEnd w:id="46"/>
            <w:bookmarkEnd w:id="47"/>
            <w:r w:rsidRPr="008D4DF5">
              <w:rPr>
                <w:rFonts w:ascii="Segoe UI" w:hAnsi="Segoe UI" w:cs="Segoe UI"/>
                <w:sz w:val="20"/>
                <w:szCs w:val="20"/>
              </w:rPr>
              <w:t>Modification of a wellness program upon renewal of a plan does not constitute discontinuation or renewal of that plan.</w:t>
            </w:r>
          </w:p>
          <w:p w:rsidR="0078790A" w:rsidRPr="008D4DF5" w:rsidRDefault="0078790A" w:rsidP="004744EF">
            <w:pPr>
              <w:pStyle w:val="NoSpacing"/>
              <w:rPr>
                <w:rFonts w:ascii="Segoe UI" w:hAnsi="Segoe UI" w:cs="Segoe UI"/>
                <w:sz w:val="20"/>
                <w:szCs w:val="20"/>
              </w:rPr>
            </w:pPr>
            <w:r w:rsidRPr="008D4DF5">
              <w:rPr>
                <w:rFonts w:ascii="Segoe UI" w:eastAsia="Arial" w:hAnsi="Segoe UI" w:cs="Segoe UI"/>
                <w:i/>
                <w:sz w:val="20"/>
                <w:szCs w:val="20"/>
              </w:rPr>
              <w:t>Resources</w:t>
            </w:r>
            <w:r w:rsidRPr="008D4DF5">
              <w:rPr>
                <w:rFonts w:ascii="Segoe UI" w:eastAsia="Arial" w:hAnsi="Segoe UI" w:cs="Segoe UI"/>
                <w:sz w:val="20"/>
                <w:szCs w:val="20"/>
              </w:rPr>
              <w:t xml:space="preserve">:  </w:t>
            </w:r>
            <w:hyperlink r:id="rId62" w:history="1">
              <w:r w:rsidRPr="008D4DF5">
                <w:rPr>
                  <w:rStyle w:val="Hyperlink"/>
                  <w:rFonts w:ascii="Segoe UI" w:hAnsi="Segoe UI" w:cs="Segoe UI"/>
                  <w:sz w:val="20"/>
                  <w:szCs w:val="20"/>
                </w:rPr>
                <w:t>ACA FAQ Part V</w:t>
              </w:r>
            </w:hyperlink>
            <w:r w:rsidRPr="008D4DF5">
              <w:rPr>
                <w:rFonts w:ascii="Segoe UI" w:hAnsi="Segoe UI" w:cs="Segoe UI"/>
                <w:sz w:val="20"/>
                <w:szCs w:val="20"/>
              </w:rPr>
              <w:t xml:space="preserve">; </w:t>
            </w:r>
            <w:hyperlink r:id="rId63" w:history="1">
              <w:r w:rsidRPr="008D4DF5">
                <w:rPr>
                  <w:rStyle w:val="Hyperlink"/>
                  <w:rFonts w:ascii="Segoe UI" w:hAnsi="Segoe UI" w:cs="Segoe UI"/>
                  <w:sz w:val="20"/>
                  <w:szCs w:val="20"/>
                </w:rPr>
                <w:t>ACA FAQ Part XVIII</w:t>
              </w:r>
            </w:hyperlink>
          </w:p>
        </w:tc>
        <w:tc>
          <w:tcPr>
            <w:tcW w:w="1351" w:type="dxa"/>
            <w:tcBorders>
              <w:top w:val="nil"/>
              <w:bottom w:val="single" w:sz="4" w:space="0" w:color="auto"/>
            </w:tcBorders>
          </w:tcPr>
          <w:p w:rsidR="0078790A" w:rsidRPr="002A288A" w:rsidRDefault="0078790A" w:rsidP="0078790A">
            <w:pPr>
              <w:spacing w:before="120" w:after="120"/>
              <w:rPr>
                <w:rFonts w:ascii="Arial" w:hAnsi="Arial" w:cs="Arial"/>
                <w:sz w:val="18"/>
                <w:szCs w:val="18"/>
              </w:rPr>
            </w:pPr>
          </w:p>
        </w:tc>
      </w:tr>
      <w:tr w:rsidR="0078790A" w:rsidRPr="00434D4C" w:rsidTr="00D741CE">
        <w:trPr>
          <w:trHeight w:val="193"/>
          <w:jc w:val="center"/>
        </w:trPr>
        <w:tc>
          <w:tcPr>
            <w:tcW w:w="1435" w:type="dxa"/>
            <w:shd w:val="clear" w:color="auto" w:fill="404040" w:themeFill="text1" w:themeFillTint="BF"/>
          </w:tcPr>
          <w:p w:rsidR="0078790A" w:rsidRPr="00463292" w:rsidRDefault="0078790A" w:rsidP="0078790A">
            <w:pPr>
              <w:pStyle w:val="NoSpacing"/>
            </w:pPr>
          </w:p>
        </w:tc>
        <w:tc>
          <w:tcPr>
            <w:tcW w:w="1322" w:type="dxa"/>
            <w:shd w:val="clear" w:color="auto" w:fill="404040" w:themeFill="text1" w:themeFillTint="BF"/>
          </w:tcPr>
          <w:p w:rsidR="0078790A" w:rsidRPr="00434D4C" w:rsidRDefault="0078790A" w:rsidP="0078790A">
            <w:pPr>
              <w:pStyle w:val="NoSpacing"/>
              <w:rPr>
                <w:sz w:val="18"/>
              </w:rPr>
            </w:pPr>
          </w:p>
        </w:tc>
        <w:tc>
          <w:tcPr>
            <w:tcW w:w="1828" w:type="dxa"/>
            <w:tcBorders>
              <w:bottom w:val="nil"/>
            </w:tcBorders>
            <w:shd w:val="clear" w:color="auto" w:fill="404040" w:themeFill="text1" w:themeFillTint="BF"/>
          </w:tcPr>
          <w:p w:rsidR="0078790A" w:rsidRPr="00434D4C" w:rsidRDefault="0078790A" w:rsidP="0078790A">
            <w:pPr>
              <w:pStyle w:val="NoSpacing"/>
              <w:rPr>
                <w:sz w:val="18"/>
              </w:rPr>
            </w:pPr>
          </w:p>
        </w:tc>
        <w:tc>
          <w:tcPr>
            <w:tcW w:w="8227" w:type="dxa"/>
            <w:tcBorders>
              <w:bottom w:val="nil"/>
            </w:tcBorders>
            <w:shd w:val="clear" w:color="auto" w:fill="404040" w:themeFill="text1" w:themeFillTint="BF"/>
          </w:tcPr>
          <w:p w:rsidR="0078790A" w:rsidRDefault="0078790A" w:rsidP="0078790A">
            <w:pPr>
              <w:pStyle w:val="NoSpacing"/>
              <w:rPr>
                <w:bCs/>
                <w:sz w:val="18"/>
              </w:rPr>
            </w:pPr>
          </w:p>
        </w:tc>
        <w:tc>
          <w:tcPr>
            <w:tcW w:w="1351" w:type="dxa"/>
            <w:tcBorders>
              <w:bottom w:val="nil"/>
            </w:tcBorders>
            <w:shd w:val="clear" w:color="auto" w:fill="404040" w:themeFill="text1" w:themeFillTint="BF"/>
          </w:tcPr>
          <w:p w:rsidR="0078790A" w:rsidRPr="00434D4C" w:rsidRDefault="0078790A" w:rsidP="0078790A">
            <w:pPr>
              <w:pStyle w:val="NoSpacing"/>
              <w:rPr>
                <w:sz w:val="18"/>
              </w:rPr>
            </w:pPr>
          </w:p>
        </w:tc>
      </w:tr>
    </w:tbl>
    <w:p w:rsidR="00F268CC" w:rsidRPr="00434D4C" w:rsidRDefault="00F268CC" w:rsidP="0094344B">
      <w:pPr>
        <w:spacing w:before="120" w:after="120"/>
        <w:rPr>
          <w:rFonts w:ascii="Arial" w:hAnsi="Arial" w:cs="Arial"/>
          <w:b/>
          <w:sz w:val="18"/>
          <w:szCs w:val="18"/>
          <w:u w:val="single"/>
        </w:rPr>
      </w:pPr>
    </w:p>
    <w:sectPr w:rsidR="00F268CC" w:rsidRPr="00434D4C" w:rsidSect="00E6074E">
      <w:footerReference w:type="default" r:id="rId64"/>
      <w:headerReference w:type="first" r:id="rId65"/>
      <w:footerReference w:type="first" r:id="rId66"/>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270" w:rsidRDefault="00014270" w:rsidP="00720216">
      <w:pPr>
        <w:spacing w:after="0" w:line="240" w:lineRule="auto"/>
      </w:pPr>
      <w:r>
        <w:separator/>
      </w:r>
    </w:p>
  </w:endnote>
  <w:endnote w:type="continuationSeparator" w:id="0">
    <w:p w:rsidR="00014270" w:rsidRDefault="00014270"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56297"/>
      <w:docPartObj>
        <w:docPartGallery w:val="Page Numbers (Bottom of Page)"/>
        <w:docPartUnique/>
      </w:docPartObj>
    </w:sdtPr>
    <w:sdtEndPr/>
    <w:sdtContent>
      <w:sdt>
        <w:sdtPr>
          <w:id w:val="98381352"/>
          <w:docPartObj>
            <w:docPartGallery w:val="Page Numbers (Top of Page)"/>
            <w:docPartUnique/>
          </w:docPartObj>
        </w:sdtPr>
        <w:sdtEndPr/>
        <w:sdtContent>
          <w:p w:rsidR="00014270" w:rsidRDefault="00014270" w:rsidP="00720216">
            <w:pPr>
              <w:pStyle w:val="Footer"/>
              <w:tabs>
                <w:tab w:val="clear" w:pos="4680"/>
                <w:tab w:val="center" w:pos="6480"/>
              </w:tabs>
              <w:rPr>
                <w:b/>
              </w:rPr>
            </w:pPr>
            <w:r w:rsidRPr="00720216">
              <w:rPr>
                <w:b/>
              </w:rPr>
              <w:t>Analyst Checklist</w:t>
            </w:r>
          </w:p>
          <w:p w:rsidR="00014270" w:rsidRDefault="00014270" w:rsidP="00720216">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B2532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2532E">
              <w:rPr>
                <w:b/>
                <w:noProof/>
              </w:rPr>
              <w:t>85</w:t>
            </w:r>
            <w:r>
              <w:rPr>
                <w:b/>
                <w:sz w:val="24"/>
                <w:szCs w:val="24"/>
              </w:rPr>
              <w:fldChar w:fldCharType="end"/>
            </w:r>
            <w:r w:rsidRPr="00720216">
              <w:t xml:space="preserve"> </w:t>
            </w:r>
            <w:r>
              <w:tab/>
            </w:r>
            <w:r>
              <w:tab/>
            </w:r>
            <w:r>
              <w:tab/>
              <w:t>4/20/2018</w:t>
            </w:r>
          </w:p>
        </w:sdtContent>
      </w:sdt>
    </w:sdtContent>
  </w:sdt>
  <w:p w:rsidR="00014270" w:rsidRDefault="00014270">
    <w:pPr>
      <w:pStyle w:val="Footer"/>
    </w:pPr>
    <w:r>
      <w:tab/>
    </w: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9020"/>
      <w:docPartObj>
        <w:docPartGallery w:val="Page Numbers (Bottom of Page)"/>
        <w:docPartUnique/>
      </w:docPartObj>
    </w:sdtPr>
    <w:sdtEndPr/>
    <w:sdtContent>
      <w:sdt>
        <w:sdtPr>
          <w:id w:val="65462377"/>
          <w:docPartObj>
            <w:docPartGallery w:val="Page Numbers (Top of Page)"/>
            <w:docPartUnique/>
          </w:docPartObj>
        </w:sdtPr>
        <w:sdtEndPr/>
        <w:sdtContent>
          <w:p w:rsidR="00014270" w:rsidRDefault="00014270" w:rsidP="00180AE8">
            <w:pPr>
              <w:pStyle w:val="Footer"/>
              <w:tabs>
                <w:tab w:val="clear" w:pos="4680"/>
                <w:tab w:val="center" w:pos="6480"/>
              </w:tabs>
              <w:rPr>
                <w:b/>
              </w:rPr>
            </w:pPr>
            <w:r w:rsidRPr="00720216">
              <w:rPr>
                <w:b/>
              </w:rPr>
              <w:t>Analyst Checklist</w:t>
            </w:r>
          </w:p>
          <w:p w:rsidR="00014270" w:rsidRDefault="00014270" w:rsidP="00180AE8">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B2532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2532E">
              <w:rPr>
                <w:b/>
                <w:noProof/>
              </w:rPr>
              <w:t>85</w:t>
            </w:r>
            <w:r>
              <w:rPr>
                <w:b/>
                <w:sz w:val="24"/>
                <w:szCs w:val="24"/>
              </w:rPr>
              <w:fldChar w:fldCharType="end"/>
            </w:r>
            <w:r w:rsidRPr="00720216">
              <w:t xml:space="preserve"> </w:t>
            </w:r>
            <w:r>
              <w:tab/>
            </w:r>
            <w:r>
              <w:tab/>
            </w:r>
            <w:r>
              <w:tab/>
              <w:t>4/20/2018</w:t>
            </w:r>
          </w:p>
        </w:sdtContent>
      </w:sdt>
    </w:sdtContent>
  </w:sdt>
  <w:p w:rsidR="00014270" w:rsidRDefault="00014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270" w:rsidRDefault="00014270" w:rsidP="00720216">
      <w:pPr>
        <w:spacing w:after="0" w:line="240" w:lineRule="auto"/>
      </w:pPr>
      <w:r>
        <w:separator/>
      </w:r>
    </w:p>
  </w:footnote>
  <w:footnote w:type="continuationSeparator" w:id="0">
    <w:p w:rsidR="00014270" w:rsidRDefault="00014270" w:rsidP="00720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70" w:rsidRDefault="00014270">
    <w:pPr>
      <w:pStyle w:val="Header"/>
    </w:pPr>
    <w:r>
      <w:rPr>
        <w:noProof/>
      </w:rPr>
      <w:drawing>
        <wp:inline distT="0" distB="0" distL="0" distR="0" wp14:anchorId="3FC00E6B" wp14:editId="45F5FEEE">
          <wp:extent cx="9144000" cy="59055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A2D"/>
    <w:multiLevelType w:val="hybridMultilevel"/>
    <w:tmpl w:val="FB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E16"/>
    <w:multiLevelType w:val="hybridMultilevel"/>
    <w:tmpl w:val="20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43E"/>
    <w:multiLevelType w:val="hybridMultilevel"/>
    <w:tmpl w:val="00143A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5518BB"/>
    <w:multiLevelType w:val="hybridMultilevel"/>
    <w:tmpl w:val="F0B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228E"/>
    <w:multiLevelType w:val="hybridMultilevel"/>
    <w:tmpl w:val="CA24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066E"/>
    <w:multiLevelType w:val="hybridMultilevel"/>
    <w:tmpl w:val="019C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65EBA"/>
    <w:multiLevelType w:val="hybridMultilevel"/>
    <w:tmpl w:val="B2E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326EB"/>
    <w:multiLevelType w:val="hybridMultilevel"/>
    <w:tmpl w:val="84B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51349"/>
    <w:multiLevelType w:val="hybridMultilevel"/>
    <w:tmpl w:val="C8062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5240C"/>
    <w:multiLevelType w:val="hybridMultilevel"/>
    <w:tmpl w:val="82B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33E02"/>
    <w:multiLevelType w:val="hybridMultilevel"/>
    <w:tmpl w:val="B63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D12F8"/>
    <w:multiLevelType w:val="hybridMultilevel"/>
    <w:tmpl w:val="4854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91DAB"/>
    <w:multiLevelType w:val="hybridMultilevel"/>
    <w:tmpl w:val="D71E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141F5"/>
    <w:multiLevelType w:val="hybridMultilevel"/>
    <w:tmpl w:val="1F1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E2005"/>
    <w:multiLevelType w:val="hybridMultilevel"/>
    <w:tmpl w:val="0F0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50916"/>
    <w:multiLevelType w:val="hybridMultilevel"/>
    <w:tmpl w:val="60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B5AD3"/>
    <w:multiLevelType w:val="hybridMultilevel"/>
    <w:tmpl w:val="1F2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D59D0"/>
    <w:multiLevelType w:val="hybridMultilevel"/>
    <w:tmpl w:val="C11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F0F12"/>
    <w:multiLevelType w:val="hybridMultilevel"/>
    <w:tmpl w:val="D65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33E6B"/>
    <w:multiLevelType w:val="hybridMultilevel"/>
    <w:tmpl w:val="376A5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27702"/>
    <w:multiLevelType w:val="hybridMultilevel"/>
    <w:tmpl w:val="C2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15:restartNumberingAfterBreak="0">
    <w:nsid w:val="378766A2"/>
    <w:multiLevelType w:val="hybridMultilevel"/>
    <w:tmpl w:val="C14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3070DB"/>
    <w:multiLevelType w:val="hybridMultilevel"/>
    <w:tmpl w:val="C9B23EB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15:restartNumberingAfterBreak="0">
    <w:nsid w:val="3D162971"/>
    <w:multiLevelType w:val="hybridMultilevel"/>
    <w:tmpl w:val="0E5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056BA"/>
    <w:multiLevelType w:val="hybridMultilevel"/>
    <w:tmpl w:val="242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A08C8"/>
    <w:multiLevelType w:val="hybridMultilevel"/>
    <w:tmpl w:val="05D2C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70994"/>
    <w:multiLevelType w:val="hybridMultilevel"/>
    <w:tmpl w:val="35C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B753AC"/>
    <w:multiLevelType w:val="hybridMultilevel"/>
    <w:tmpl w:val="932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3219CF"/>
    <w:multiLevelType w:val="hybridMultilevel"/>
    <w:tmpl w:val="4D566BD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50DBE"/>
    <w:multiLevelType w:val="hybridMultilevel"/>
    <w:tmpl w:val="BC6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72E9A"/>
    <w:multiLevelType w:val="hybridMultilevel"/>
    <w:tmpl w:val="D7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D469B"/>
    <w:multiLevelType w:val="hybridMultilevel"/>
    <w:tmpl w:val="F45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B10ED"/>
    <w:multiLevelType w:val="hybridMultilevel"/>
    <w:tmpl w:val="F4A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85575"/>
    <w:multiLevelType w:val="hybridMultilevel"/>
    <w:tmpl w:val="AA96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00547"/>
    <w:multiLevelType w:val="hybridMultilevel"/>
    <w:tmpl w:val="FA5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82E03"/>
    <w:multiLevelType w:val="hybridMultilevel"/>
    <w:tmpl w:val="528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1E33B1"/>
    <w:multiLevelType w:val="hybridMultilevel"/>
    <w:tmpl w:val="F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30362"/>
    <w:multiLevelType w:val="hybridMultilevel"/>
    <w:tmpl w:val="E33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31252D"/>
    <w:multiLevelType w:val="hybridMultilevel"/>
    <w:tmpl w:val="8DD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E5224"/>
    <w:multiLevelType w:val="hybridMultilevel"/>
    <w:tmpl w:val="B64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3A740F"/>
    <w:multiLevelType w:val="hybridMultilevel"/>
    <w:tmpl w:val="9E8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63191"/>
    <w:multiLevelType w:val="hybridMultilevel"/>
    <w:tmpl w:val="6BEE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BE1457"/>
    <w:multiLevelType w:val="hybridMultilevel"/>
    <w:tmpl w:val="6044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5A0213"/>
    <w:multiLevelType w:val="hybridMultilevel"/>
    <w:tmpl w:val="2F8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C40AB6"/>
    <w:multiLevelType w:val="hybridMultilevel"/>
    <w:tmpl w:val="55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AB00BD"/>
    <w:multiLevelType w:val="hybridMultilevel"/>
    <w:tmpl w:val="F5F68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F277C2"/>
    <w:multiLevelType w:val="hybridMultilevel"/>
    <w:tmpl w:val="205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0838CC"/>
    <w:multiLevelType w:val="hybridMultilevel"/>
    <w:tmpl w:val="41C22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CB1683"/>
    <w:multiLevelType w:val="hybridMultilevel"/>
    <w:tmpl w:val="5A4CA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F3700"/>
    <w:multiLevelType w:val="hybridMultilevel"/>
    <w:tmpl w:val="989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094201"/>
    <w:multiLevelType w:val="hybridMultilevel"/>
    <w:tmpl w:val="EB2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C265C4"/>
    <w:multiLevelType w:val="hybridMultilevel"/>
    <w:tmpl w:val="C58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1C3DE2"/>
    <w:multiLevelType w:val="hybridMultilevel"/>
    <w:tmpl w:val="751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DF04BE"/>
    <w:multiLevelType w:val="hybridMultilevel"/>
    <w:tmpl w:val="70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036BF1"/>
    <w:multiLevelType w:val="hybridMultilevel"/>
    <w:tmpl w:val="AC5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60291E"/>
    <w:multiLevelType w:val="hybridMultilevel"/>
    <w:tmpl w:val="DBB0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921AC9"/>
    <w:multiLevelType w:val="hybridMultilevel"/>
    <w:tmpl w:val="A94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947661"/>
    <w:multiLevelType w:val="hybridMultilevel"/>
    <w:tmpl w:val="A0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1D122A"/>
    <w:multiLevelType w:val="hybridMultilevel"/>
    <w:tmpl w:val="4A4CD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F03BE3"/>
    <w:multiLevelType w:val="hybridMultilevel"/>
    <w:tmpl w:val="330CA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25"/>
  </w:num>
  <w:num w:numId="3">
    <w:abstractNumId w:val="36"/>
  </w:num>
  <w:num w:numId="4">
    <w:abstractNumId w:val="66"/>
  </w:num>
  <w:num w:numId="5">
    <w:abstractNumId w:val="23"/>
  </w:num>
  <w:num w:numId="6">
    <w:abstractNumId w:val="24"/>
  </w:num>
  <w:num w:numId="7">
    <w:abstractNumId w:val="42"/>
  </w:num>
  <w:num w:numId="8">
    <w:abstractNumId w:val="54"/>
  </w:num>
  <w:num w:numId="9">
    <w:abstractNumId w:val="45"/>
  </w:num>
  <w:num w:numId="10">
    <w:abstractNumId w:val="59"/>
  </w:num>
  <w:num w:numId="11">
    <w:abstractNumId w:val="56"/>
  </w:num>
  <w:num w:numId="12">
    <w:abstractNumId w:val="3"/>
  </w:num>
  <w:num w:numId="13">
    <w:abstractNumId w:val="58"/>
  </w:num>
  <w:num w:numId="14">
    <w:abstractNumId w:val="4"/>
  </w:num>
  <w:num w:numId="15">
    <w:abstractNumId w:val="26"/>
  </w:num>
  <w:num w:numId="16">
    <w:abstractNumId w:val="30"/>
  </w:num>
  <w:num w:numId="17">
    <w:abstractNumId w:val="39"/>
  </w:num>
  <w:num w:numId="18">
    <w:abstractNumId w:val="2"/>
  </w:num>
  <w:num w:numId="19">
    <w:abstractNumId w:val="43"/>
  </w:num>
  <w:num w:numId="20">
    <w:abstractNumId w:val="16"/>
  </w:num>
  <w:num w:numId="21">
    <w:abstractNumId w:val="1"/>
  </w:num>
  <w:num w:numId="22">
    <w:abstractNumId w:val="50"/>
  </w:num>
  <w:num w:numId="23">
    <w:abstractNumId w:val="17"/>
  </w:num>
  <w:num w:numId="24">
    <w:abstractNumId w:val="20"/>
  </w:num>
  <w:num w:numId="25">
    <w:abstractNumId w:val="47"/>
  </w:num>
  <w:num w:numId="26">
    <w:abstractNumId w:val="22"/>
  </w:num>
  <w:num w:numId="27">
    <w:abstractNumId w:val="34"/>
  </w:num>
  <w:num w:numId="28">
    <w:abstractNumId w:val="46"/>
  </w:num>
  <w:num w:numId="29">
    <w:abstractNumId w:val="12"/>
  </w:num>
  <w:num w:numId="30">
    <w:abstractNumId w:val="6"/>
  </w:num>
  <w:num w:numId="31">
    <w:abstractNumId w:val="19"/>
  </w:num>
  <w:num w:numId="32">
    <w:abstractNumId w:val="28"/>
  </w:num>
  <w:num w:numId="33">
    <w:abstractNumId w:val="13"/>
  </w:num>
  <w:num w:numId="34">
    <w:abstractNumId w:val="0"/>
  </w:num>
  <w:num w:numId="35">
    <w:abstractNumId w:val="32"/>
  </w:num>
  <w:num w:numId="36">
    <w:abstractNumId w:val="14"/>
  </w:num>
  <w:num w:numId="37">
    <w:abstractNumId w:val="62"/>
  </w:num>
  <w:num w:numId="38">
    <w:abstractNumId w:val="38"/>
  </w:num>
  <w:num w:numId="39">
    <w:abstractNumId w:val="18"/>
  </w:num>
  <w:num w:numId="40">
    <w:abstractNumId w:val="35"/>
  </w:num>
  <w:num w:numId="41">
    <w:abstractNumId w:val="29"/>
  </w:num>
  <w:num w:numId="42">
    <w:abstractNumId w:val="65"/>
  </w:num>
  <w:num w:numId="43">
    <w:abstractNumId w:val="41"/>
  </w:num>
  <w:num w:numId="44">
    <w:abstractNumId w:val="37"/>
  </w:num>
  <w:num w:numId="45">
    <w:abstractNumId w:val="11"/>
  </w:num>
  <w:num w:numId="46">
    <w:abstractNumId w:val="7"/>
  </w:num>
  <w:num w:numId="47">
    <w:abstractNumId w:val="40"/>
  </w:num>
  <w:num w:numId="48">
    <w:abstractNumId w:val="53"/>
  </w:num>
  <w:num w:numId="49">
    <w:abstractNumId w:val="10"/>
  </w:num>
  <w:num w:numId="50">
    <w:abstractNumId w:val="52"/>
  </w:num>
  <w:num w:numId="51">
    <w:abstractNumId w:val="61"/>
  </w:num>
  <w:num w:numId="52">
    <w:abstractNumId w:val="49"/>
  </w:num>
  <w:num w:numId="53">
    <w:abstractNumId w:val="33"/>
  </w:num>
  <w:num w:numId="54">
    <w:abstractNumId w:val="57"/>
  </w:num>
  <w:num w:numId="55">
    <w:abstractNumId w:val="8"/>
  </w:num>
  <w:num w:numId="56">
    <w:abstractNumId w:val="31"/>
  </w:num>
  <w:num w:numId="57">
    <w:abstractNumId w:val="27"/>
  </w:num>
  <w:num w:numId="58">
    <w:abstractNumId w:val="21"/>
  </w:num>
  <w:num w:numId="59">
    <w:abstractNumId w:val="48"/>
  </w:num>
  <w:num w:numId="60">
    <w:abstractNumId w:val="55"/>
  </w:num>
  <w:num w:numId="61">
    <w:abstractNumId w:val="15"/>
  </w:num>
  <w:num w:numId="62">
    <w:abstractNumId w:val="63"/>
  </w:num>
  <w:num w:numId="63">
    <w:abstractNumId w:val="5"/>
  </w:num>
  <w:num w:numId="64">
    <w:abstractNumId w:val="51"/>
  </w:num>
  <w:num w:numId="65">
    <w:abstractNumId w:val="9"/>
  </w:num>
  <w:num w:numId="66">
    <w:abstractNumId w:val="64"/>
  </w:num>
  <w:num w:numId="67">
    <w:abstractNumId w:val="4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CC"/>
    <w:rsid w:val="0000024B"/>
    <w:rsid w:val="000007B7"/>
    <w:rsid w:val="00000817"/>
    <w:rsid w:val="00000E04"/>
    <w:rsid w:val="00001032"/>
    <w:rsid w:val="000021B8"/>
    <w:rsid w:val="00002A81"/>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3E27"/>
    <w:rsid w:val="00014270"/>
    <w:rsid w:val="000142A9"/>
    <w:rsid w:val="00014818"/>
    <w:rsid w:val="000151D2"/>
    <w:rsid w:val="000157C6"/>
    <w:rsid w:val="0001620C"/>
    <w:rsid w:val="000166EE"/>
    <w:rsid w:val="000172D9"/>
    <w:rsid w:val="00020111"/>
    <w:rsid w:val="0002084D"/>
    <w:rsid w:val="00020D2A"/>
    <w:rsid w:val="00021A60"/>
    <w:rsid w:val="000236DA"/>
    <w:rsid w:val="0002371E"/>
    <w:rsid w:val="00023B7B"/>
    <w:rsid w:val="000242DC"/>
    <w:rsid w:val="00025F25"/>
    <w:rsid w:val="0002690E"/>
    <w:rsid w:val="00030CA8"/>
    <w:rsid w:val="000323D0"/>
    <w:rsid w:val="00033584"/>
    <w:rsid w:val="00033E7C"/>
    <w:rsid w:val="000361EF"/>
    <w:rsid w:val="00037CDB"/>
    <w:rsid w:val="00040F05"/>
    <w:rsid w:val="000412B1"/>
    <w:rsid w:val="00042272"/>
    <w:rsid w:val="000423E0"/>
    <w:rsid w:val="0004251A"/>
    <w:rsid w:val="000431DF"/>
    <w:rsid w:val="000435B4"/>
    <w:rsid w:val="00043F30"/>
    <w:rsid w:val="00044958"/>
    <w:rsid w:val="00044F75"/>
    <w:rsid w:val="00045D29"/>
    <w:rsid w:val="00046388"/>
    <w:rsid w:val="00046E74"/>
    <w:rsid w:val="000501A2"/>
    <w:rsid w:val="000503D3"/>
    <w:rsid w:val="000511F4"/>
    <w:rsid w:val="00051515"/>
    <w:rsid w:val="000529D8"/>
    <w:rsid w:val="00056153"/>
    <w:rsid w:val="000606DB"/>
    <w:rsid w:val="00060DE4"/>
    <w:rsid w:val="00061047"/>
    <w:rsid w:val="00061096"/>
    <w:rsid w:val="000633F0"/>
    <w:rsid w:val="0006347F"/>
    <w:rsid w:val="00064402"/>
    <w:rsid w:val="00065513"/>
    <w:rsid w:val="000657C4"/>
    <w:rsid w:val="00065988"/>
    <w:rsid w:val="00067D16"/>
    <w:rsid w:val="00070433"/>
    <w:rsid w:val="00070A37"/>
    <w:rsid w:val="00070A65"/>
    <w:rsid w:val="00070ECC"/>
    <w:rsid w:val="00072F76"/>
    <w:rsid w:val="00074247"/>
    <w:rsid w:val="00074C8E"/>
    <w:rsid w:val="000752A8"/>
    <w:rsid w:val="00075341"/>
    <w:rsid w:val="00081AFB"/>
    <w:rsid w:val="00084120"/>
    <w:rsid w:val="00084167"/>
    <w:rsid w:val="00084DA9"/>
    <w:rsid w:val="00084FC6"/>
    <w:rsid w:val="00085B60"/>
    <w:rsid w:val="00086194"/>
    <w:rsid w:val="00086B31"/>
    <w:rsid w:val="000870EE"/>
    <w:rsid w:val="00090C24"/>
    <w:rsid w:val="00092177"/>
    <w:rsid w:val="000A02D7"/>
    <w:rsid w:val="000A0BBE"/>
    <w:rsid w:val="000A1129"/>
    <w:rsid w:val="000A27FE"/>
    <w:rsid w:val="000A3318"/>
    <w:rsid w:val="000A33FA"/>
    <w:rsid w:val="000A359D"/>
    <w:rsid w:val="000A3967"/>
    <w:rsid w:val="000A3C4B"/>
    <w:rsid w:val="000A5D20"/>
    <w:rsid w:val="000A6464"/>
    <w:rsid w:val="000A6EDB"/>
    <w:rsid w:val="000A787C"/>
    <w:rsid w:val="000A7898"/>
    <w:rsid w:val="000B165A"/>
    <w:rsid w:val="000B260A"/>
    <w:rsid w:val="000B28D7"/>
    <w:rsid w:val="000B291B"/>
    <w:rsid w:val="000B2966"/>
    <w:rsid w:val="000B2FF6"/>
    <w:rsid w:val="000B35D7"/>
    <w:rsid w:val="000B3AA9"/>
    <w:rsid w:val="000B446D"/>
    <w:rsid w:val="000B53C1"/>
    <w:rsid w:val="000B549E"/>
    <w:rsid w:val="000B6247"/>
    <w:rsid w:val="000B7102"/>
    <w:rsid w:val="000B7370"/>
    <w:rsid w:val="000B7808"/>
    <w:rsid w:val="000C0BDA"/>
    <w:rsid w:val="000C225D"/>
    <w:rsid w:val="000C2830"/>
    <w:rsid w:val="000C2960"/>
    <w:rsid w:val="000C3B0D"/>
    <w:rsid w:val="000C462B"/>
    <w:rsid w:val="000C4A2D"/>
    <w:rsid w:val="000C4A2E"/>
    <w:rsid w:val="000C51C3"/>
    <w:rsid w:val="000C7907"/>
    <w:rsid w:val="000D1BB2"/>
    <w:rsid w:val="000D1CC2"/>
    <w:rsid w:val="000D21FD"/>
    <w:rsid w:val="000D28FB"/>
    <w:rsid w:val="000D3910"/>
    <w:rsid w:val="000D5000"/>
    <w:rsid w:val="000D520F"/>
    <w:rsid w:val="000D5EB0"/>
    <w:rsid w:val="000D6123"/>
    <w:rsid w:val="000D6B18"/>
    <w:rsid w:val="000D6CC0"/>
    <w:rsid w:val="000D74DC"/>
    <w:rsid w:val="000E027D"/>
    <w:rsid w:val="000E0A32"/>
    <w:rsid w:val="000E105B"/>
    <w:rsid w:val="000E1438"/>
    <w:rsid w:val="000E16D0"/>
    <w:rsid w:val="000E1786"/>
    <w:rsid w:val="000E2A0B"/>
    <w:rsid w:val="000E30FC"/>
    <w:rsid w:val="000E3688"/>
    <w:rsid w:val="000E3D25"/>
    <w:rsid w:val="000E45D9"/>
    <w:rsid w:val="000E4AC4"/>
    <w:rsid w:val="000E50E1"/>
    <w:rsid w:val="000E5414"/>
    <w:rsid w:val="000E57C3"/>
    <w:rsid w:val="000E676C"/>
    <w:rsid w:val="000E6897"/>
    <w:rsid w:val="000E7527"/>
    <w:rsid w:val="000E752A"/>
    <w:rsid w:val="000F02BA"/>
    <w:rsid w:val="000F03A5"/>
    <w:rsid w:val="000F1CF1"/>
    <w:rsid w:val="000F2936"/>
    <w:rsid w:val="000F2C05"/>
    <w:rsid w:val="000F42ED"/>
    <w:rsid w:val="000F6E53"/>
    <w:rsid w:val="0010021F"/>
    <w:rsid w:val="00100878"/>
    <w:rsid w:val="00102F2B"/>
    <w:rsid w:val="00104750"/>
    <w:rsid w:val="00104B4F"/>
    <w:rsid w:val="001053A4"/>
    <w:rsid w:val="00106BB5"/>
    <w:rsid w:val="0010712B"/>
    <w:rsid w:val="0010787C"/>
    <w:rsid w:val="001109BF"/>
    <w:rsid w:val="001129B1"/>
    <w:rsid w:val="00113AF6"/>
    <w:rsid w:val="001140F6"/>
    <w:rsid w:val="001146E3"/>
    <w:rsid w:val="00115B44"/>
    <w:rsid w:val="00116C2C"/>
    <w:rsid w:val="00117B8D"/>
    <w:rsid w:val="00117EC2"/>
    <w:rsid w:val="00121C13"/>
    <w:rsid w:val="00123A03"/>
    <w:rsid w:val="00123CED"/>
    <w:rsid w:val="00123EC0"/>
    <w:rsid w:val="00124C8B"/>
    <w:rsid w:val="00124D09"/>
    <w:rsid w:val="0012608D"/>
    <w:rsid w:val="00126414"/>
    <w:rsid w:val="001271B3"/>
    <w:rsid w:val="00127F95"/>
    <w:rsid w:val="00130803"/>
    <w:rsid w:val="00130DC9"/>
    <w:rsid w:val="00130DEC"/>
    <w:rsid w:val="00131085"/>
    <w:rsid w:val="001312DE"/>
    <w:rsid w:val="001313C2"/>
    <w:rsid w:val="001319AD"/>
    <w:rsid w:val="001337E7"/>
    <w:rsid w:val="001340AD"/>
    <w:rsid w:val="001345D1"/>
    <w:rsid w:val="00134BDC"/>
    <w:rsid w:val="00134D42"/>
    <w:rsid w:val="001351AB"/>
    <w:rsid w:val="00136CB9"/>
    <w:rsid w:val="0013754C"/>
    <w:rsid w:val="00137AF6"/>
    <w:rsid w:val="00137EA1"/>
    <w:rsid w:val="0014062F"/>
    <w:rsid w:val="0014255C"/>
    <w:rsid w:val="00143801"/>
    <w:rsid w:val="00143DFA"/>
    <w:rsid w:val="00144992"/>
    <w:rsid w:val="00144A87"/>
    <w:rsid w:val="00144ABE"/>
    <w:rsid w:val="00145FFE"/>
    <w:rsid w:val="00146027"/>
    <w:rsid w:val="0014631E"/>
    <w:rsid w:val="00146DF6"/>
    <w:rsid w:val="00147897"/>
    <w:rsid w:val="00150345"/>
    <w:rsid w:val="00152385"/>
    <w:rsid w:val="00152B93"/>
    <w:rsid w:val="00153D9F"/>
    <w:rsid w:val="00154324"/>
    <w:rsid w:val="001548A1"/>
    <w:rsid w:val="00156C6E"/>
    <w:rsid w:val="00157B4C"/>
    <w:rsid w:val="001608AC"/>
    <w:rsid w:val="00160B41"/>
    <w:rsid w:val="00160FDC"/>
    <w:rsid w:val="00161763"/>
    <w:rsid w:val="0016178C"/>
    <w:rsid w:val="0016253B"/>
    <w:rsid w:val="001629C9"/>
    <w:rsid w:val="00163B03"/>
    <w:rsid w:val="00164FB2"/>
    <w:rsid w:val="00165351"/>
    <w:rsid w:val="00167838"/>
    <w:rsid w:val="00167BCA"/>
    <w:rsid w:val="00167E88"/>
    <w:rsid w:val="00170B00"/>
    <w:rsid w:val="00172580"/>
    <w:rsid w:val="001728EA"/>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810"/>
    <w:rsid w:val="001837DB"/>
    <w:rsid w:val="0018472B"/>
    <w:rsid w:val="00184E91"/>
    <w:rsid w:val="001856E2"/>
    <w:rsid w:val="001871E6"/>
    <w:rsid w:val="0019062B"/>
    <w:rsid w:val="00191053"/>
    <w:rsid w:val="00191F05"/>
    <w:rsid w:val="00192AF0"/>
    <w:rsid w:val="0019387A"/>
    <w:rsid w:val="001955C8"/>
    <w:rsid w:val="001A0452"/>
    <w:rsid w:val="001A1DCC"/>
    <w:rsid w:val="001A2739"/>
    <w:rsid w:val="001A53F7"/>
    <w:rsid w:val="001A69DB"/>
    <w:rsid w:val="001A7D66"/>
    <w:rsid w:val="001B3058"/>
    <w:rsid w:val="001B324E"/>
    <w:rsid w:val="001B3A9A"/>
    <w:rsid w:val="001B42FA"/>
    <w:rsid w:val="001B537F"/>
    <w:rsid w:val="001B661D"/>
    <w:rsid w:val="001B6F9B"/>
    <w:rsid w:val="001C0E49"/>
    <w:rsid w:val="001C0F26"/>
    <w:rsid w:val="001C101F"/>
    <w:rsid w:val="001C2372"/>
    <w:rsid w:val="001C2A93"/>
    <w:rsid w:val="001C44B4"/>
    <w:rsid w:val="001C4DAF"/>
    <w:rsid w:val="001C52B6"/>
    <w:rsid w:val="001C59EB"/>
    <w:rsid w:val="001D1593"/>
    <w:rsid w:val="001D1A76"/>
    <w:rsid w:val="001D1B0B"/>
    <w:rsid w:val="001D1E21"/>
    <w:rsid w:val="001D249B"/>
    <w:rsid w:val="001D2C90"/>
    <w:rsid w:val="001D3817"/>
    <w:rsid w:val="001D3EF3"/>
    <w:rsid w:val="001D3F53"/>
    <w:rsid w:val="001D4A0D"/>
    <w:rsid w:val="001D4B72"/>
    <w:rsid w:val="001D516F"/>
    <w:rsid w:val="001D5F6D"/>
    <w:rsid w:val="001D6FE2"/>
    <w:rsid w:val="001D78AB"/>
    <w:rsid w:val="001E044C"/>
    <w:rsid w:val="001E08B2"/>
    <w:rsid w:val="001E1520"/>
    <w:rsid w:val="001E189B"/>
    <w:rsid w:val="001E1CBB"/>
    <w:rsid w:val="001E29F0"/>
    <w:rsid w:val="001E2CF5"/>
    <w:rsid w:val="001E31E7"/>
    <w:rsid w:val="001E3ED0"/>
    <w:rsid w:val="001E419D"/>
    <w:rsid w:val="001E4B8F"/>
    <w:rsid w:val="001E55C5"/>
    <w:rsid w:val="001E6EB5"/>
    <w:rsid w:val="001E7885"/>
    <w:rsid w:val="001F087B"/>
    <w:rsid w:val="001F16B5"/>
    <w:rsid w:val="001F1B81"/>
    <w:rsid w:val="001F1FDE"/>
    <w:rsid w:val="001F7815"/>
    <w:rsid w:val="00200162"/>
    <w:rsid w:val="00201F8B"/>
    <w:rsid w:val="00204AFA"/>
    <w:rsid w:val="00207AF4"/>
    <w:rsid w:val="00210562"/>
    <w:rsid w:val="00211A7C"/>
    <w:rsid w:val="0021213C"/>
    <w:rsid w:val="00212566"/>
    <w:rsid w:val="00212964"/>
    <w:rsid w:val="00213650"/>
    <w:rsid w:val="0021393A"/>
    <w:rsid w:val="00213B10"/>
    <w:rsid w:val="00213D1A"/>
    <w:rsid w:val="00213EC2"/>
    <w:rsid w:val="0021410F"/>
    <w:rsid w:val="00214A04"/>
    <w:rsid w:val="00214D46"/>
    <w:rsid w:val="00215AA7"/>
    <w:rsid w:val="00217AFD"/>
    <w:rsid w:val="00217D35"/>
    <w:rsid w:val="002200AA"/>
    <w:rsid w:val="00222168"/>
    <w:rsid w:val="00223130"/>
    <w:rsid w:val="00223478"/>
    <w:rsid w:val="00224B88"/>
    <w:rsid w:val="002251DE"/>
    <w:rsid w:val="002253EC"/>
    <w:rsid w:val="002259EF"/>
    <w:rsid w:val="00226475"/>
    <w:rsid w:val="0022678B"/>
    <w:rsid w:val="002308C6"/>
    <w:rsid w:val="00231423"/>
    <w:rsid w:val="00232563"/>
    <w:rsid w:val="00233560"/>
    <w:rsid w:val="00234B67"/>
    <w:rsid w:val="00234CB1"/>
    <w:rsid w:val="0023593C"/>
    <w:rsid w:val="00237426"/>
    <w:rsid w:val="002379BD"/>
    <w:rsid w:val="00237BA2"/>
    <w:rsid w:val="00240504"/>
    <w:rsid w:val="00240A97"/>
    <w:rsid w:val="0024112E"/>
    <w:rsid w:val="00241752"/>
    <w:rsid w:val="0024305D"/>
    <w:rsid w:val="00243899"/>
    <w:rsid w:val="00247430"/>
    <w:rsid w:val="00247833"/>
    <w:rsid w:val="00250335"/>
    <w:rsid w:val="00250618"/>
    <w:rsid w:val="0025101D"/>
    <w:rsid w:val="00251E9C"/>
    <w:rsid w:val="0025331C"/>
    <w:rsid w:val="00254BCA"/>
    <w:rsid w:val="00255808"/>
    <w:rsid w:val="00255A0B"/>
    <w:rsid w:val="00256908"/>
    <w:rsid w:val="00256A51"/>
    <w:rsid w:val="00257E81"/>
    <w:rsid w:val="00261E49"/>
    <w:rsid w:val="00262B47"/>
    <w:rsid w:val="00270254"/>
    <w:rsid w:val="002706B4"/>
    <w:rsid w:val="0027096F"/>
    <w:rsid w:val="00270970"/>
    <w:rsid w:val="00271ACB"/>
    <w:rsid w:val="00271E79"/>
    <w:rsid w:val="00271FF6"/>
    <w:rsid w:val="00273824"/>
    <w:rsid w:val="002739DE"/>
    <w:rsid w:val="00273E30"/>
    <w:rsid w:val="00273E66"/>
    <w:rsid w:val="002762DA"/>
    <w:rsid w:val="002770EB"/>
    <w:rsid w:val="002773E0"/>
    <w:rsid w:val="00277C7D"/>
    <w:rsid w:val="00277C9E"/>
    <w:rsid w:val="00277E0B"/>
    <w:rsid w:val="00280D95"/>
    <w:rsid w:val="00285D39"/>
    <w:rsid w:val="002872C6"/>
    <w:rsid w:val="002877D4"/>
    <w:rsid w:val="00291336"/>
    <w:rsid w:val="0029396A"/>
    <w:rsid w:val="00294636"/>
    <w:rsid w:val="002951A5"/>
    <w:rsid w:val="00295E1D"/>
    <w:rsid w:val="002961FD"/>
    <w:rsid w:val="00297679"/>
    <w:rsid w:val="002978C7"/>
    <w:rsid w:val="00297F6E"/>
    <w:rsid w:val="002A08F0"/>
    <w:rsid w:val="002A0D27"/>
    <w:rsid w:val="002A0F6B"/>
    <w:rsid w:val="002A1EA9"/>
    <w:rsid w:val="002A288A"/>
    <w:rsid w:val="002A3B8F"/>
    <w:rsid w:val="002A3DF6"/>
    <w:rsid w:val="002A6067"/>
    <w:rsid w:val="002A6337"/>
    <w:rsid w:val="002A6ABA"/>
    <w:rsid w:val="002A71DB"/>
    <w:rsid w:val="002A7C0C"/>
    <w:rsid w:val="002B1D3A"/>
    <w:rsid w:val="002B2F14"/>
    <w:rsid w:val="002B4510"/>
    <w:rsid w:val="002B4BD6"/>
    <w:rsid w:val="002B5D99"/>
    <w:rsid w:val="002B6BAF"/>
    <w:rsid w:val="002B6D35"/>
    <w:rsid w:val="002C0169"/>
    <w:rsid w:val="002C05CE"/>
    <w:rsid w:val="002C26B6"/>
    <w:rsid w:val="002C2A35"/>
    <w:rsid w:val="002C43FB"/>
    <w:rsid w:val="002C4A3B"/>
    <w:rsid w:val="002C4E81"/>
    <w:rsid w:val="002C5555"/>
    <w:rsid w:val="002C59C5"/>
    <w:rsid w:val="002C6034"/>
    <w:rsid w:val="002D132D"/>
    <w:rsid w:val="002D2954"/>
    <w:rsid w:val="002D2962"/>
    <w:rsid w:val="002D2FC6"/>
    <w:rsid w:val="002D3F8D"/>
    <w:rsid w:val="002D42E3"/>
    <w:rsid w:val="002D44CE"/>
    <w:rsid w:val="002D4E92"/>
    <w:rsid w:val="002D5110"/>
    <w:rsid w:val="002D540C"/>
    <w:rsid w:val="002D5D90"/>
    <w:rsid w:val="002D6007"/>
    <w:rsid w:val="002D6314"/>
    <w:rsid w:val="002D647F"/>
    <w:rsid w:val="002D7564"/>
    <w:rsid w:val="002E1345"/>
    <w:rsid w:val="002E207B"/>
    <w:rsid w:val="002E2EE3"/>
    <w:rsid w:val="002E32D7"/>
    <w:rsid w:val="002E3517"/>
    <w:rsid w:val="002E386E"/>
    <w:rsid w:val="002E40EA"/>
    <w:rsid w:val="002E4D5E"/>
    <w:rsid w:val="002E51A3"/>
    <w:rsid w:val="002E53B8"/>
    <w:rsid w:val="002E53E3"/>
    <w:rsid w:val="002E6561"/>
    <w:rsid w:val="002F163F"/>
    <w:rsid w:val="002F168D"/>
    <w:rsid w:val="002F1F99"/>
    <w:rsid w:val="002F26A2"/>
    <w:rsid w:val="002F4103"/>
    <w:rsid w:val="002F418D"/>
    <w:rsid w:val="002F4F37"/>
    <w:rsid w:val="002F6BFD"/>
    <w:rsid w:val="002F72FA"/>
    <w:rsid w:val="002F779A"/>
    <w:rsid w:val="002F7DB3"/>
    <w:rsid w:val="00300E37"/>
    <w:rsid w:val="003013DE"/>
    <w:rsid w:val="00302415"/>
    <w:rsid w:val="00302BCA"/>
    <w:rsid w:val="00303BC5"/>
    <w:rsid w:val="00303D14"/>
    <w:rsid w:val="00304C0E"/>
    <w:rsid w:val="00305FE5"/>
    <w:rsid w:val="0030687F"/>
    <w:rsid w:val="003072D2"/>
    <w:rsid w:val="0030752D"/>
    <w:rsid w:val="0030760D"/>
    <w:rsid w:val="00311005"/>
    <w:rsid w:val="003137CB"/>
    <w:rsid w:val="00314844"/>
    <w:rsid w:val="003159AA"/>
    <w:rsid w:val="00316A8F"/>
    <w:rsid w:val="00321081"/>
    <w:rsid w:val="0032192E"/>
    <w:rsid w:val="00321AEB"/>
    <w:rsid w:val="003222E7"/>
    <w:rsid w:val="003241A1"/>
    <w:rsid w:val="00324341"/>
    <w:rsid w:val="0032529D"/>
    <w:rsid w:val="00325CA8"/>
    <w:rsid w:val="00327A39"/>
    <w:rsid w:val="0033048F"/>
    <w:rsid w:val="00330D42"/>
    <w:rsid w:val="003316D4"/>
    <w:rsid w:val="003319E2"/>
    <w:rsid w:val="0033246E"/>
    <w:rsid w:val="003355D3"/>
    <w:rsid w:val="00335CFF"/>
    <w:rsid w:val="00336082"/>
    <w:rsid w:val="003367CE"/>
    <w:rsid w:val="00336C9B"/>
    <w:rsid w:val="00337909"/>
    <w:rsid w:val="00340965"/>
    <w:rsid w:val="00341D8B"/>
    <w:rsid w:val="003423AB"/>
    <w:rsid w:val="00342A47"/>
    <w:rsid w:val="00343AC6"/>
    <w:rsid w:val="00344596"/>
    <w:rsid w:val="003475BF"/>
    <w:rsid w:val="00351B49"/>
    <w:rsid w:val="00351CD0"/>
    <w:rsid w:val="00351F03"/>
    <w:rsid w:val="0035271F"/>
    <w:rsid w:val="00352B72"/>
    <w:rsid w:val="00352E07"/>
    <w:rsid w:val="00353103"/>
    <w:rsid w:val="00355013"/>
    <w:rsid w:val="0035512A"/>
    <w:rsid w:val="00355F99"/>
    <w:rsid w:val="0035739C"/>
    <w:rsid w:val="00361921"/>
    <w:rsid w:val="00362A35"/>
    <w:rsid w:val="0036401B"/>
    <w:rsid w:val="00364360"/>
    <w:rsid w:val="003643FD"/>
    <w:rsid w:val="00364901"/>
    <w:rsid w:val="00364F85"/>
    <w:rsid w:val="0036575A"/>
    <w:rsid w:val="00365B5B"/>
    <w:rsid w:val="003662E3"/>
    <w:rsid w:val="003673D4"/>
    <w:rsid w:val="00367510"/>
    <w:rsid w:val="003705F3"/>
    <w:rsid w:val="00370914"/>
    <w:rsid w:val="00370934"/>
    <w:rsid w:val="00370A3B"/>
    <w:rsid w:val="00371756"/>
    <w:rsid w:val="00371CFF"/>
    <w:rsid w:val="003728FE"/>
    <w:rsid w:val="00376E30"/>
    <w:rsid w:val="003804E4"/>
    <w:rsid w:val="0038082C"/>
    <w:rsid w:val="0038108E"/>
    <w:rsid w:val="00381506"/>
    <w:rsid w:val="003832EC"/>
    <w:rsid w:val="00385011"/>
    <w:rsid w:val="00385260"/>
    <w:rsid w:val="00385A62"/>
    <w:rsid w:val="0038638E"/>
    <w:rsid w:val="00386719"/>
    <w:rsid w:val="00390F2B"/>
    <w:rsid w:val="00391C6C"/>
    <w:rsid w:val="00393089"/>
    <w:rsid w:val="003934F3"/>
    <w:rsid w:val="003938C8"/>
    <w:rsid w:val="00395EE2"/>
    <w:rsid w:val="00396526"/>
    <w:rsid w:val="00396D1C"/>
    <w:rsid w:val="00396DEC"/>
    <w:rsid w:val="003A0A04"/>
    <w:rsid w:val="003A0AD1"/>
    <w:rsid w:val="003A0F16"/>
    <w:rsid w:val="003A1310"/>
    <w:rsid w:val="003A140D"/>
    <w:rsid w:val="003A24FD"/>
    <w:rsid w:val="003A3434"/>
    <w:rsid w:val="003A3FD2"/>
    <w:rsid w:val="003A4174"/>
    <w:rsid w:val="003A43E4"/>
    <w:rsid w:val="003A536A"/>
    <w:rsid w:val="003A6581"/>
    <w:rsid w:val="003A752F"/>
    <w:rsid w:val="003A7A21"/>
    <w:rsid w:val="003A7B55"/>
    <w:rsid w:val="003B16CB"/>
    <w:rsid w:val="003B1994"/>
    <w:rsid w:val="003B2AEB"/>
    <w:rsid w:val="003B3CFE"/>
    <w:rsid w:val="003B43C6"/>
    <w:rsid w:val="003B4E19"/>
    <w:rsid w:val="003B5018"/>
    <w:rsid w:val="003B62A7"/>
    <w:rsid w:val="003B7B31"/>
    <w:rsid w:val="003C01A3"/>
    <w:rsid w:val="003C0369"/>
    <w:rsid w:val="003C0D38"/>
    <w:rsid w:val="003C13FA"/>
    <w:rsid w:val="003C1EE4"/>
    <w:rsid w:val="003C1F70"/>
    <w:rsid w:val="003C2848"/>
    <w:rsid w:val="003C2DF9"/>
    <w:rsid w:val="003C3094"/>
    <w:rsid w:val="003C442D"/>
    <w:rsid w:val="003C4626"/>
    <w:rsid w:val="003C46AF"/>
    <w:rsid w:val="003D0026"/>
    <w:rsid w:val="003D1DD3"/>
    <w:rsid w:val="003D2B46"/>
    <w:rsid w:val="003D5045"/>
    <w:rsid w:val="003D525A"/>
    <w:rsid w:val="003D559D"/>
    <w:rsid w:val="003D58D5"/>
    <w:rsid w:val="003D708B"/>
    <w:rsid w:val="003D70A4"/>
    <w:rsid w:val="003E17C1"/>
    <w:rsid w:val="003E2284"/>
    <w:rsid w:val="003E2A9D"/>
    <w:rsid w:val="003E303A"/>
    <w:rsid w:val="003E47E6"/>
    <w:rsid w:val="003E616A"/>
    <w:rsid w:val="003E6823"/>
    <w:rsid w:val="003E7321"/>
    <w:rsid w:val="003E74DA"/>
    <w:rsid w:val="003E764A"/>
    <w:rsid w:val="003E7D60"/>
    <w:rsid w:val="003F0D8B"/>
    <w:rsid w:val="003F3ECA"/>
    <w:rsid w:val="003F6187"/>
    <w:rsid w:val="003F7334"/>
    <w:rsid w:val="00400F10"/>
    <w:rsid w:val="00401703"/>
    <w:rsid w:val="00401FF6"/>
    <w:rsid w:val="00402781"/>
    <w:rsid w:val="00402A7E"/>
    <w:rsid w:val="00402ADE"/>
    <w:rsid w:val="0040368D"/>
    <w:rsid w:val="0040470B"/>
    <w:rsid w:val="00404F44"/>
    <w:rsid w:val="00404FB0"/>
    <w:rsid w:val="00404FB7"/>
    <w:rsid w:val="0040617E"/>
    <w:rsid w:val="004066A2"/>
    <w:rsid w:val="00406E4C"/>
    <w:rsid w:val="004070C8"/>
    <w:rsid w:val="004072F2"/>
    <w:rsid w:val="00410242"/>
    <w:rsid w:val="004110BE"/>
    <w:rsid w:val="0041181C"/>
    <w:rsid w:val="00411BBA"/>
    <w:rsid w:val="00411D62"/>
    <w:rsid w:val="00412624"/>
    <w:rsid w:val="00412BAC"/>
    <w:rsid w:val="00414386"/>
    <w:rsid w:val="004149A7"/>
    <w:rsid w:val="00414DA6"/>
    <w:rsid w:val="004159D9"/>
    <w:rsid w:val="00415B73"/>
    <w:rsid w:val="00415D1C"/>
    <w:rsid w:val="004169C2"/>
    <w:rsid w:val="0041715C"/>
    <w:rsid w:val="0041792D"/>
    <w:rsid w:val="00420945"/>
    <w:rsid w:val="00420E0E"/>
    <w:rsid w:val="00421101"/>
    <w:rsid w:val="004226C1"/>
    <w:rsid w:val="00422F4A"/>
    <w:rsid w:val="004242C3"/>
    <w:rsid w:val="00425068"/>
    <w:rsid w:val="00426847"/>
    <w:rsid w:val="004274B4"/>
    <w:rsid w:val="00427862"/>
    <w:rsid w:val="00427A8D"/>
    <w:rsid w:val="00430C84"/>
    <w:rsid w:val="00431048"/>
    <w:rsid w:val="00431226"/>
    <w:rsid w:val="0043130B"/>
    <w:rsid w:val="00431A6C"/>
    <w:rsid w:val="00433E41"/>
    <w:rsid w:val="00434C88"/>
    <w:rsid w:val="00434D49"/>
    <w:rsid w:val="00434D4C"/>
    <w:rsid w:val="00434F91"/>
    <w:rsid w:val="00435C52"/>
    <w:rsid w:val="00437538"/>
    <w:rsid w:val="004403DF"/>
    <w:rsid w:val="00441340"/>
    <w:rsid w:val="0044189F"/>
    <w:rsid w:val="00441C66"/>
    <w:rsid w:val="00441F29"/>
    <w:rsid w:val="004421A4"/>
    <w:rsid w:val="00442946"/>
    <w:rsid w:val="00443A37"/>
    <w:rsid w:val="00443A8C"/>
    <w:rsid w:val="00444BC2"/>
    <w:rsid w:val="004460D4"/>
    <w:rsid w:val="004463ED"/>
    <w:rsid w:val="0044675A"/>
    <w:rsid w:val="00446EF5"/>
    <w:rsid w:val="00450A3F"/>
    <w:rsid w:val="0045258B"/>
    <w:rsid w:val="004536E7"/>
    <w:rsid w:val="00453875"/>
    <w:rsid w:val="004544E0"/>
    <w:rsid w:val="00456D34"/>
    <w:rsid w:val="00456D52"/>
    <w:rsid w:val="00457032"/>
    <w:rsid w:val="00457FF9"/>
    <w:rsid w:val="004603BB"/>
    <w:rsid w:val="00460C28"/>
    <w:rsid w:val="00460CB5"/>
    <w:rsid w:val="00461407"/>
    <w:rsid w:val="0046221A"/>
    <w:rsid w:val="00463292"/>
    <w:rsid w:val="004637C9"/>
    <w:rsid w:val="00464158"/>
    <w:rsid w:val="00464473"/>
    <w:rsid w:val="0046451E"/>
    <w:rsid w:val="00464ADA"/>
    <w:rsid w:val="00465333"/>
    <w:rsid w:val="00466040"/>
    <w:rsid w:val="00467A2C"/>
    <w:rsid w:val="0047036B"/>
    <w:rsid w:val="00470B37"/>
    <w:rsid w:val="00471C23"/>
    <w:rsid w:val="00472912"/>
    <w:rsid w:val="004730FB"/>
    <w:rsid w:val="00473141"/>
    <w:rsid w:val="004744EF"/>
    <w:rsid w:val="00477517"/>
    <w:rsid w:val="00477794"/>
    <w:rsid w:val="00483866"/>
    <w:rsid w:val="004854A7"/>
    <w:rsid w:val="0048654D"/>
    <w:rsid w:val="00490197"/>
    <w:rsid w:val="004909CE"/>
    <w:rsid w:val="00491234"/>
    <w:rsid w:val="004918D6"/>
    <w:rsid w:val="00492E15"/>
    <w:rsid w:val="00493750"/>
    <w:rsid w:val="00494A49"/>
    <w:rsid w:val="00494FAB"/>
    <w:rsid w:val="00495342"/>
    <w:rsid w:val="00495633"/>
    <w:rsid w:val="004962C9"/>
    <w:rsid w:val="00497E28"/>
    <w:rsid w:val="004A0727"/>
    <w:rsid w:val="004A2124"/>
    <w:rsid w:val="004A2BCB"/>
    <w:rsid w:val="004A34E6"/>
    <w:rsid w:val="004A3B2E"/>
    <w:rsid w:val="004A3CCD"/>
    <w:rsid w:val="004A3D8E"/>
    <w:rsid w:val="004A4705"/>
    <w:rsid w:val="004A4976"/>
    <w:rsid w:val="004A4AD7"/>
    <w:rsid w:val="004A50DE"/>
    <w:rsid w:val="004A5171"/>
    <w:rsid w:val="004A5DFF"/>
    <w:rsid w:val="004A63B9"/>
    <w:rsid w:val="004A6C5D"/>
    <w:rsid w:val="004B023F"/>
    <w:rsid w:val="004B1740"/>
    <w:rsid w:val="004B1B18"/>
    <w:rsid w:val="004B24A7"/>
    <w:rsid w:val="004B2866"/>
    <w:rsid w:val="004B2C28"/>
    <w:rsid w:val="004B2F02"/>
    <w:rsid w:val="004B380B"/>
    <w:rsid w:val="004B38CE"/>
    <w:rsid w:val="004B552F"/>
    <w:rsid w:val="004B643F"/>
    <w:rsid w:val="004B6CC4"/>
    <w:rsid w:val="004C01B6"/>
    <w:rsid w:val="004C0532"/>
    <w:rsid w:val="004C1AB9"/>
    <w:rsid w:val="004C1EC4"/>
    <w:rsid w:val="004C25B7"/>
    <w:rsid w:val="004C2619"/>
    <w:rsid w:val="004C2737"/>
    <w:rsid w:val="004C2B03"/>
    <w:rsid w:val="004C2FC9"/>
    <w:rsid w:val="004C6711"/>
    <w:rsid w:val="004D061D"/>
    <w:rsid w:val="004D07EB"/>
    <w:rsid w:val="004D1AEF"/>
    <w:rsid w:val="004D215C"/>
    <w:rsid w:val="004D2608"/>
    <w:rsid w:val="004D2766"/>
    <w:rsid w:val="004D2892"/>
    <w:rsid w:val="004D3839"/>
    <w:rsid w:val="004D3DB7"/>
    <w:rsid w:val="004D4442"/>
    <w:rsid w:val="004D4E08"/>
    <w:rsid w:val="004D4F49"/>
    <w:rsid w:val="004D55A3"/>
    <w:rsid w:val="004D56EA"/>
    <w:rsid w:val="004D5B45"/>
    <w:rsid w:val="004D6533"/>
    <w:rsid w:val="004D7530"/>
    <w:rsid w:val="004D7ACB"/>
    <w:rsid w:val="004D7C50"/>
    <w:rsid w:val="004D7E6C"/>
    <w:rsid w:val="004E0226"/>
    <w:rsid w:val="004E277A"/>
    <w:rsid w:val="004E2870"/>
    <w:rsid w:val="004E3BF1"/>
    <w:rsid w:val="004E523C"/>
    <w:rsid w:val="004E5253"/>
    <w:rsid w:val="004E55B1"/>
    <w:rsid w:val="004E5DEB"/>
    <w:rsid w:val="004E6DE2"/>
    <w:rsid w:val="004F09D4"/>
    <w:rsid w:val="004F1AB6"/>
    <w:rsid w:val="004F2533"/>
    <w:rsid w:val="004F3D7E"/>
    <w:rsid w:val="004F47F0"/>
    <w:rsid w:val="004F4880"/>
    <w:rsid w:val="004F4D0E"/>
    <w:rsid w:val="004F4FF6"/>
    <w:rsid w:val="004F66CB"/>
    <w:rsid w:val="004F6DCE"/>
    <w:rsid w:val="004F723E"/>
    <w:rsid w:val="0050029A"/>
    <w:rsid w:val="00500C2A"/>
    <w:rsid w:val="00501D02"/>
    <w:rsid w:val="0050309B"/>
    <w:rsid w:val="00503ACB"/>
    <w:rsid w:val="0050451B"/>
    <w:rsid w:val="005049E1"/>
    <w:rsid w:val="00504F3A"/>
    <w:rsid w:val="00505CA4"/>
    <w:rsid w:val="0050642F"/>
    <w:rsid w:val="00506812"/>
    <w:rsid w:val="0050694E"/>
    <w:rsid w:val="00507085"/>
    <w:rsid w:val="00507561"/>
    <w:rsid w:val="00507B8D"/>
    <w:rsid w:val="005112E9"/>
    <w:rsid w:val="00511407"/>
    <w:rsid w:val="00513790"/>
    <w:rsid w:val="005139D0"/>
    <w:rsid w:val="00513B32"/>
    <w:rsid w:val="00513F9A"/>
    <w:rsid w:val="00515723"/>
    <w:rsid w:val="0051595F"/>
    <w:rsid w:val="00516E2A"/>
    <w:rsid w:val="00520715"/>
    <w:rsid w:val="00521478"/>
    <w:rsid w:val="00521924"/>
    <w:rsid w:val="00522038"/>
    <w:rsid w:val="00523B4E"/>
    <w:rsid w:val="00527265"/>
    <w:rsid w:val="00527AB8"/>
    <w:rsid w:val="005312F7"/>
    <w:rsid w:val="00532F50"/>
    <w:rsid w:val="00533378"/>
    <w:rsid w:val="0053412B"/>
    <w:rsid w:val="00534D07"/>
    <w:rsid w:val="00535876"/>
    <w:rsid w:val="00535C54"/>
    <w:rsid w:val="00537766"/>
    <w:rsid w:val="00541142"/>
    <w:rsid w:val="00541B66"/>
    <w:rsid w:val="00541C3A"/>
    <w:rsid w:val="0054203D"/>
    <w:rsid w:val="00542D95"/>
    <w:rsid w:val="00543D3C"/>
    <w:rsid w:val="00543F5C"/>
    <w:rsid w:val="00544092"/>
    <w:rsid w:val="00544748"/>
    <w:rsid w:val="005448CB"/>
    <w:rsid w:val="00545525"/>
    <w:rsid w:val="0054641C"/>
    <w:rsid w:val="005506AC"/>
    <w:rsid w:val="00552E47"/>
    <w:rsid w:val="0055411D"/>
    <w:rsid w:val="005546E8"/>
    <w:rsid w:val="0055580D"/>
    <w:rsid w:val="00555D42"/>
    <w:rsid w:val="005564A7"/>
    <w:rsid w:val="00557039"/>
    <w:rsid w:val="00557A26"/>
    <w:rsid w:val="00557D7D"/>
    <w:rsid w:val="00560707"/>
    <w:rsid w:val="00560F50"/>
    <w:rsid w:val="0056100A"/>
    <w:rsid w:val="00561A68"/>
    <w:rsid w:val="0056452D"/>
    <w:rsid w:val="00564760"/>
    <w:rsid w:val="00564BA8"/>
    <w:rsid w:val="00565EA4"/>
    <w:rsid w:val="00567AF0"/>
    <w:rsid w:val="00570D06"/>
    <w:rsid w:val="00571DCD"/>
    <w:rsid w:val="00573A91"/>
    <w:rsid w:val="00573BBB"/>
    <w:rsid w:val="005748F9"/>
    <w:rsid w:val="00575BDF"/>
    <w:rsid w:val="00575E91"/>
    <w:rsid w:val="00581BCD"/>
    <w:rsid w:val="005824A8"/>
    <w:rsid w:val="005826D1"/>
    <w:rsid w:val="00582DCD"/>
    <w:rsid w:val="005837CF"/>
    <w:rsid w:val="00583BFD"/>
    <w:rsid w:val="00584746"/>
    <w:rsid w:val="005848F6"/>
    <w:rsid w:val="00585DB1"/>
    <w:rsid w:val="00586B3B"/>
    <w:rsid w:val="00587F37"/>
    <w:rsid w:val="00590548"/>
    <w:rsid w:val="005924D9"/>
    <w:rsid w:val="005931FB"/>
    <w:rsid w:val="00593389"/>
    <w:rsid w:val="00593FCC"/>
    <w:rsid w:val="00595519"/>
    <w:rsid w:val="00595DAA"/>
    <w:rsid w:val="005960C1"/>
    <w:rsid w:val="00597BB7"/>
    <w:rsid w:val="00597EA1"/>
    <w:rsid w:val="005A106A"/>
    <w:rsid w:val="005A37FB"/>
    <w:rsid w:val="005A3F7F"/>
    <w:rsid w:val="005A4505"/>
    <w:rsid w:val="005A4A96"/>
    <w:rsid w:val="005A6165"/>
    <w:rsid w:val="005A6380"/>
    <w:rsid w:val="005A6AB0"/>
    <w:rsid w:val="005A6E4D"/>
    <w:rsid w:val="005A784D"/>
    <w:rsid w:val="005B05E8"/>
    <w:rsid w:val="005B0E87"/>
    <w:rsid w:val="005B1306"/>
    <w:rsid w:val="005B1B1D"/>
    <w:rsid w:val="005B2AD0"/>
    <w:rsid w:val="005B35AC"/>
    <w:rsid w:val="005B3635"/>
    <w:rsid w:val="005B3A80"/>
    <w:rsid w:val="005B448A"/>
    <w:rsid w:val="005B4C8B"/>
    <w:rsid w:val="005B673E"/>
    <w:rsid w:val="005B68F6"/>
    <w:rsid w:val="005B6EC4"/>
    <w:rsid w:val="005B7EA7"/>
    <w:rsid w:val="005C0340"/>
    <w:rsid w:val="005C0D35"/>
    <w:rsid w:val="005C11E9"/>
    <w:rsid w:val="005C253A"/>
    <w:rsid w:val="005C36E2"/>
    <w:rsid w:val="005C3D9C"/>
    <w:rsid w:val="005C49BC"/>
    <w:rsid w:val="005C6924"/>
    <w:rsid w:val="005C6BE1"/>
    <w:rsid w:val="005D07BB"/>
    <w:rsid w:val="005D120F"/>
    <w:rsid w:val="005D28DB"/>
    <w:rsid w:val="005D44C5"/>
    <w:rsid w:val="005D465C"/>
    <w:rsid w:val="005D5EB4"/>
    <w:rsid w:val="005D72DE"/>
    <w:rsid w:val="005D7CC9"/>
    <w:rsid w:val="005D7DE6"/>
    <w:rsid w:val="005E043C"/>
    <w:rsid w:val="005E16C5"/>
    <w:rsid w:val="005E1FEC"/>
    <w:rsid w:val="005E2476"/>
    <w:rsid w:val="005E33C9"/>
    <w:rsid w:val="005E33FB"/>
    <w:rsid w:val="005E3AD8"/>
    <w:rsid w:val="005E4258"/>
    <w:rsid w:val="005E485B"/>
    <w:rsid w:val="005E540D"/>
    <w:rsid w:val="005E65FB"/>
    <w:rsid w:val="005E694E"/>
    <w:rsid w:val="005E797B"/>
    <w:rsid w:val="005E7C82"/>
    <w:rsid w:val="005F0192"/>
    <w:rsid w:val="005F05FD"/>
    <w:rsid w:val="005F0B9B"/>
    <w:rsid w:val="005F1890"/>
    <w:rsid w:val="005F1FDE"/>
    <w:rsid w:val="005F25C4"/>
    <w:rsid w:val="005F4645"/>
    <w:rsid w:val="005F4B12"/>
    <w:rsid w:val="005F5858"/>
    <w:rsid w:val="005F67A1"/>
    <w:rsid w:val="005F6F3E"/>
    <w:rsid w:val="005F765F"/>
    <w:rsid w:val="00600BA9"/>
    <w:rsid w:val="00600C59"/>
    <w:rsid w:val="0060112E"/>
    <w:rsid w:val="0060244D"/>
    <w:rsid w:val="006029E9"/>
    <w:rsid w:val="00603CC9"/>
    <w:rsid w:val="0060431C"/>
    <w:rsid w:val="00604599"/>
    <w:rsid w:val="00604848"/>
    <w:rsid w:val="006059E1"/>
    <w:rsid w:val="00606F60"/>
    <w:rsid w:val="00607305"/>
    <w:rsid w:val="006074DD"/>
    <w:rsid w:val="00610198"/>
    <w:rsid w:val="006102C9"/>
    <w:rsid w:val="00611A17"/>
    <w:rsid w:val="0061263B"/>
    <w:rsid w:val="0061452D"/>
    <w:rsid w:val="00615A17"/>
    <w:rsid w:val="00615ACD"/>
    <w:rsid w:val="00617EBE"/>
    <w:rsid w:val="00621B3A"/>
    <w:rsid w:val="00623EEC"/>
    <w:rsid w:val="00625110"/>
    <w:rsid w:val="00625CA8"/>
    <w:rsid w:val="00625FEE"/>
    <w:rsid w:val="006261D5"/>
    <w:rsid w:val="00627C40"/>
    <w:rsid w:val="006311C8"/>
    <w:rsid w:val="006311E7"/>
    <w:rsid w:val="00632B74"/>
    <w:rsid w:val="00632C75"/>
    <w:rsid w:val="00632F87"/>
    <w:rsid w:val="00632FF1"/>
    <w:rsid w:val="00633068"/>
    <w:rsid w:val="00635AF7"/>
    <w:rsid w:val="00635F5A"/>
    <w:rsid w:val="006403D1"/>
    <w:rsid w:val="00641393"/>
    <w:rsid w:val="006417AB"/>
    <w:rsid w:val="00641A63"/>
    <w:rsid w:val="00641ADF"/>
    <w:rsid w:val="00641CF8"/>
    <w:rsid w:val="00641FDC"/>
    <w:rsid w:val="0064208A"/>
    <w:rsid w:val="00642F5C"/>
    <w:rsid w:val="006438C5"/>
    <w:rsid w:val="00643DBA"/>
    <w:rsid w:val="006443D5"/>
    <w:rsid w:val="00644BDB"/>
    <w:rsid w:val="00645C2B"/>
    <w:rsid w:val="006502BC"/>
    <w:rsid w:val="0065053B"/>
    <w:rsid w:val="0065068F"/>
    <w:rsid w:val="00650774"/>
    <w:rsid w:val="00651241"/>
    <w:rsid w:val="006516FF"/>
    <w:rsid w:val="00651D60"/>
    <w:rsid w:val="00652AD3"/>
    <w:rsid w:val="00653B90"/>
    <w:rsid w:val="00653D32"/>
    <w:rsid w:val="00653E1D"/>
    <w:rsid w:val="0065469A"/>
    <w:rsid w:val="00655200"/>
    <w:rsid w:val="00655838"/>
    <w:rsid w:val="00655AA3"/>
    <w:rsid w:val="00656991"/>
    <w:rsid w:val="0065754E"/>
    <w:rsid w:val="006579A7"/>
    <w:rsid w:val="0066066C"/>
    <w:rsid w:val="00660E43"/>
    <w:rsid w:val="00661038"/>
    <w:rsid w:val="00662759"/>
    <w:rsid w:val="00662954"/>
    <w:rsid w:val="00663D24"/>
    <w:rsid w:val="00663F09"/>
    <w:rsid w:val="00664078"/>
    <w:rsid w:val="006644B3"/>
    <w:rsid w:val="0066481B"/>
    <w:rsid w:val="00665144"/>
    <w:rsid w:val="006668E0"/>
    <w:rsid w:val="00666F96"/>
    <w:rsid w:val="0066702C"/>
    <w:rsid w:val="006672E8"/>
    <w:rsid w:val="0067163B"/>
    <w:rsid w:val="00671DF9"/>
    <w:rsid w:val="00673BD3"/>
    <w:rsid w:val="00674AA7"/>
    <w:rsid w:val="00675A4B"/>
    <w:rsid w:val="006766B9"/>
    <w:rsid w:val="00676969"/>
    <w:rsid w:val="00677554"/>
    <w:rsid w:val="00677996"/>
    <w:rsid w:val="00680589"/>
    <w:rsid w:val="006820D8"/>
    <w:rsid w:val="0068280A"/>
    <w:rsid w:val="00683686"/>
    <w:rsid w:val="00685AC0"/>
    <w:rsid w:val="00686B04"/>
    <w:rsid w:val="00687225"/>
    <w:rsid w:val="00687E3F"/>
    <w:rsid w:val="00690318"/>
    <w:rsid w:val="006939B1"/>
    <w:rsid w:val="00693A46"/>
    <w:rsid w:val="006947B2"/>
    <w:rsid w:val="00694AA3"/>
    <w:rsid w:val="00694EB9"/>
    <w:rsid w:val="006953B3"/>
    <w:rsid w:val="00695974"/>
    <w:rsid w:val="00695EC0"/>
    <w:rsid w:val="006967DA"/>
    <w:rsid w:val="006969E2"/>
    <w:rsid w:val="00696ADC"/>
    <w:rsid w:val="00696D46"/>
    <w:rsid w:val="00696EC2"/>
    <w:rsid w:val="00697458"/>
    <w:rsid w:val="00697478"/>
    <w:rsid w:val="006974F4"/>
    <w:rsid w:val="006A00A9"/>
    <w:rsid w:val="006A20A0"/>
    <w:rsid w:val="006A2CB1"/>
    <w:rsid w:val="006A394A"/>
    <w:rsid w:val="006A3978"/>
    <w:rsid w:val="006A5153"/>
    <w:rsid w:val="006A559B"/>
    <w:rsid w:val="006A6087"/>
    <w:rsid w:val="006A62C7"/>
    <w:rsid w:val="006A68E6"/>
    <w:rsid w:val="006A6D10"/>
    <w:rsid w:val="006B0BD4"/>
    <w:rsid w:val="006B1223"/>
    <w:rsid w:val="006B21DD"/>
    <w:rsid w:val="006B241D"/>
    <w:rsid w:val="006B29B2"/>
    <w:rsid w:val="006B39F7"/>
    <w:rsid w:val="006B640C"/>
    <w:rsid w:val="006B6564"/>
    <w:rsid w:val="006B66DC"/>
    <w:rsid w:val="006B7A1E"/>
    <w:rsid w:val="006C4892"/>
    <w:rsid w:val="006C4A12"/>
    <w:rsid w:val="006C4C81"/>
    <w:rsid w:val="006C52CE"/>
    <w:rsid w:val="006C5DAB"/>
    <w:rsid w:val="006C5EA5"/>
    <w:rsid w:val="006C5EC1"/>
    <w:rsid w:val="006C6369"/>
    <w:rsid w:val="006C6815"/>
    <w:rsid w:val="006C696B"/>
    <w:rsid w:val="006C7FE3"/>
    <w:rsid w:val="006D189B"/>
    <w:rsid w:val="006D22E8"/>
    <w:rsid w:val="006D272F"/>
    <w:rsid w:val="006D3B9C"/>
    <w:rsid w:val="006D3D01"/>
    <w:rsid w:val="006D546A"/>
    <w:rsid w:val="006D559F"/>
    <w:rsid w:val="006D5AB9"/>
    <w:rsid w:val="006D5BD1"/>
    <w:rsid w:val="006D7A77"/>
    <w:rsid w:val="006D7AED"/>
    <w:rsid w:val="006D7DAE"/>
    <w:rsid w:val="006E0299"/>
    <w:rsid w:val="006E083B"/>
    <w:rsid w:val="006E0AFB"/>
    <w:rsid w:val="006E1A56"/>
    <w:rsid w:val="006E2932"/>
    <w:rsid w:val="006E2C81"/>
    <w:rsid w:val="006E2D30"/>
    <w:rsid w:val="006E2D5D"/>
    <w:rsid w:val="006E3196"/>
    <w:rsid w:val="006E4265"/>
    <w:rsid w:val="006E45CB"/>
    <w:rsid w:val="006E55F5"/>
    <w:rsid w:val="006E62CB"/>
    <w:rsid w:val="006E7C05"/>
    <w:rsid w:val="006F0F0C"/>
    <w:rsid w:val="006F0F77"/>
    <w:rsid w:val="006F35DD"/>
    <w:rsid w:val="006F462D"/>
    <w:rsid w:val="006F474E"/>
    <w:rsid w:val="006F4C1F"/>
    <w:rsid w:val="006F5605"/>
    <w:rsid w:val="006F6FAD"/>
    <w:rsid w:val="006F783B"/>
    <w:rsid w:val="00700339"/>
    <w:rsid w:val="00700C8B"/>
    <w:rsid w:val="00700ED6"/>
    <w:rsid w:val="00702D79"/>
    <w:rsid w:val="00703036"/>
    <w:rsid w:val="0070491D"/>
    <w:rsid w:val="00704DA4"/>
    <w:rsid w:val="007050BA"/>
    <w:rsid w:val="00706888"/>
    <w:rsid w:val="00706A3B"/>
    <w:rsid w:val="00707555"/>
    <w:rsid w:val="00707A59"/>
    <w:rsid w:val="00707C79"/>
    <w:rsid w:val="00707E40"/>
    <w:rsid w:val="0071033A"/>
    <w:rsid w:val="0071079C"/>
    <w:rsid w:val="00710FA0"/>
    <w:rsid w:val="00711794"/>
    <w:rsid w:val="00711E91"/>
    <w:rsid w:val="00713CE5"/>
    <w:rsid w:val="007141F6"/>
    <w:rsid w:val="0071467E"/>
    <w:rsid w:val="00715510"/>
    <w:rsid w:val="007157AC"/>
    <w:rsid w:val="0071661A"/>
    <w:rsid w:val="00716CA4"/>
    <w:rsid w:val="00717B19"/>
    <w:rsid w:val="00720216"/>
    <w:rsid w:val="00720E55"/>
    <w:rsid w:val="0072148D"/>
    <w:rsid w:val="00722C72"/>
    <w:rsid w:val="00722EBF"/>
    <w:rsid w:val="00724143"/>
    <w:rsid w:val="007242D3"/>
    <w:rsid w:val="007245EC"/>
    <w:rsid w:val="00724FC1"/>
    <w:rsid w:val="00727BB5"/>
    <w:rsid w:val="00730F46"/>
    <w:rsid w:val="00731D51"/>
    <w:rsid w:val="00732166"/>
    <w:rsid w:val="0073257E"/>
    <w:rsid w:val="0073425C"/>
    <w:rsid w:val="00734E43"/>
    <w:rsid w:val="00735C65"/>
    <w:rsid w:val="00735D13"/>
    <w:rsid w:val="00735DFC"/>
    <w:rsid w:val="00736D10"/>
    <w:rsid w:val="00737D12"/>
    <w:rsid w:val="007407A4"/>
    <w:rsid w:val="00741639"/>
    <w:rsid w:val="007432E4"/>
    <w:rsid w:val="0074331C"/>
    <w:rsid w:val="007457B2"/>
    <w:rsid w:val="00746DDC"/>
    <w:rsid w:val="007470D8"/>
    <w:rsid w:val="007471A4"/>
    <w:rsid w:val="00747DAF"/>
    <w:rsid w:val="00750931"/>
    <w:rsid w:val="00750D45"/>
    <w:rsid w:val="00750D48"/>
    <w:rsid w:val="00750D4F"/>
    <w:rsid w:val="00751B22"/>
    <w:rsid w:val="00751CFF"/>
    <w:rsid w:val="0075240A"/>
    <w:rsid w:val="0075288B"/>
    <w:rsid w:val="007536D6"/>
    <w:rsid w:val="00753FD7"/>
    <w:rsid w:val="007550EC"/>
    <w:rsid w:val="00755721"/>
    <w:rsid w:val="0075690B"/>
    <w:rsid w:val="00756CA3"/>
    <w:rsid w:val="0075702A"/>
    <w:rsid w:val="0075725F"/>
    <w:rsid w:val="00760260"/>
    <w:rsid w:val="007628EA"/>
    <w:rsid w:val="00763800"/>
    <w:rsid w:val="00765499"/>
    <w:rsid w:val="00765FDA"/>
    <w:rsid w:val="007671E8"/>
    <w:rsid w:val="00767DAD"/>
    <w:rsid w:val="007702A8"/>
    <w:rsid w:val="00770CB2"/>
    <w:rsid w:val="00770DD9"/>
    <w:rsid w:val="007715C7"/>
    <w:rsid w:val="00772151"/>
    <w:rsid w:val="00772ECD"/>
    <w:rsid w:val="007731E3"/>
    <w:rsid w:val="00773D9C"/>
    <w:rsid w:val="00781A71"/>
    <w:rsid w:val="00782B5E"/>
    <w:rsid w:val="00783669"/>
    <w:rsid w:val="007857DC"/>
    <w:rsid w:val="0078583F"/>
    <w:rsid w:val="00785C48"/>
    <w:rsid w:val="00785C5A"/>
    <w:rsid w:val="0078790A"/>
    <w:rsid w:val="00790563"/>
    <w:rsid w:val="0079067E"/>
    <w:rsid w:val="00790F43"/>
    <w:rsid w:val="007913C9"/>
    <w:rsid w:val="00791922"/>
    <w:rsid w:val="00792DAF"/>
    <w:rsid w:val="00794D11"/>
    <w:rsid w:val="0079579C"/>
    <w:rsid w:val="00796678"/>
    <w:rsid w:val="00796A62"/>
    <w:rsid w:val="0079759F"/>
    <w:rsid w:val="007A0889"/>
    <w:rsid w:val="007A0939"/>
    <w:rsid w:val="007A183C"/>
    <w:rsid w:val="007A3EF0"/>
    <w:rsid w:val="007A3F31"/>
    <w:rsid w:val="007A468B"/>
    <w:rsid w:val="007A475A"/>
    <w:rsid w:val="007A4C05"/>
    <w:rsid w:val="007A5226"/>
    <w:rsid w:val="007A6B3F"/>
    <w:rsid w:val="007A7C89"/>
    <w:rsid w:val="007B01CA"/>
    <w:rsid w:val="007B13DF"/>
    <w:rsid w:val="007B152E"/>
    <w:rsid w:val="007B17E6"/>
    <w:rsid w:val="007B3123"/>
    <w:rsid w:val="007B3A62"/>
    <w:rsid w:val="007B4403"/>
    <w:rsid w:val="007B48A4"/>
    <w:rsid w:val="007B7139"/>
    <w:rsid w:val="007B7A0D"/>
    <w:rsid w:val="007B7D6F"/>
    <w:rsid w:val="007C0EBC"/>
    <w:rsid w:val="007C2595"/>
    <w:rsid w:val="007C2CF2"/>
    <w:rsid w:val="007C38B4"/>
    <w:rsid w:val="007C41E3"/>
    <w:rsid w:val="007C43E4"/>
    <w:rsid w:val="007C5342"/>
    <w:rsid w:val="007C73A1"/>
    <w:rsid w:val="007C74C3"/>
    <w:rsid w:val="007C785B"/>
    <w:rsid w:val="007C7861"/>
    <w:rsid w:val="007C7A5F"/>
    <w:rsid w:val="007D06A0"/>
    <w:rsid w:val="007D1EF8"/>
    <w:rsid w:val="007D2FB7"/>
    <w:rsid w:val="007D359B"/>
    <w:rsid w:val="007D5136"/>
    <w:rsid w:val="007D5B5D"/>
    <w:rsid w:val="007D627A"/>
    <w:rsid w:val="007D77D8"/>
    <w:rsid w:val="007D7ADC"/>
    <w:rsid w:val="007E03D8"/>
    <w:rsid w:val="007E0F9F"/>
    <w:rsid w:val="007E1CCC"/>
    <w:rsid w:val="007E3FEC"/>
    <w:rsid w:val="007E5293"/>
    <w:rsid w:val="007E5F70"/>
    <w:rsid w:val="007E68D8"/>
    <w:rsid w:val="007E69C6"/>
    <w:rsid w:val="007E6C85"/>
    <w:rsid w:val="007E72D0"/>
    <w:rsid w:val="007E77A6"/>
    <w:rsid w:val="007E7E21"/>
    <w:rsid w:val="007F0527"/>
    <w:rsid w:val="007F0DC2"/>
    <w:rsid w:val="007F10FE"/>
    <w:rsid w:val="007F2175"/>
    <w:rsid w:val="007F2426"/>
    <w:rsid w:val="007F3C2F"/>
    <w:rsid w:val="007F49AF"/>
    <w:rsid w:val="007F6954"/>
    <w:rsid w:val="007F70EF"/>
    <w:rsid w:val="007F7865"/>
    <w:rsid w:val="008030C5"/>
    <w:rsid w:val="008034A2"/>
    <w:rsid w:val="00803CBF"/>
    <w:rsid w:val="0080453C"/>
    <w:rsid w:val="008046CD"/>
    <w:rsid w:val="00805410"/>
    <w:rsid w:val="00805D2C"/>
    <w:rsid w:val="00806351"/>
    <w:rsid w:val="008066CC"/>
    <w:rsid w:val="008069C4"/>
    <w:rsid w:val="0081069F"/>
    <w:rsid w:val="00810F01"/>
    <w:rsid w:val="00810FD5"/>
    <w:rsid w:val="00811574"/>
    <w:rsid w:val="0081161F"/>
    <w:rsid w:val="008121D5"/>
    <w:rsid w:val="008123C8"/>
    <w:rsid w:val="008144DF"/>
    <w:rsid w:val="00816693"/>
    <w:rsid w:val="00817AED"/>
    <w:rsid w:val="00817BC4"/>
    <w:rsid w:val="008205B0"/>
    <w:rsid w:val="0082128D"/>
    <w:rsid w:val="008226A9"/>
    <w:rsid w:val="0082325D"/>
    <w:rsid w:val="0082469F"/>
    <w:rsid w:val="00824E7A"/>
    <w:rsid w:val="00825CA5"/>
    <w:rsid w:val="008304AA"/>
    <w:rsid w:val="0083085E"/>
    <w:rsid w:val="00834372"/>
    <w:rsid w:val="00835D2B"/>
    <w:rsid w:val="00836F94"/>
    <w:rsid w:val="00836FC6"/>
    <w:rsid w:val="0083785E"/>
    <w:rsid w:val="0084072D"/>
    <w:rsid w:val="00840D35"/>
    <w:rsid w:val="008416E2"/>
    <w:rsid w:val="0084331D"/>
    <w:rsid w:val="00843FBF"/>
    <w:rsid w:val="00844662"/>
    <w:rsid w:val="00845037"/>
    <w:rsid w:val="008456EC"/>
    <w:rsid w:val="00845884"/>
    <w:rsid w:val="008471C7"/>
    <w:rsid w:val="0085030E"/>
    <w:rsid w:val="008526AA"/>
    <w:rsid w:val="00854046"/>
    <w:rsid w:val="008560FE"/>
    <w:rsid w:val="00861D73"/>
    <w:rsid w:val="00862DF4"/>
    <w:rsid w:val="00863323"/>
    <w:rsid w:val="0086332D"/>
    <w:rsid w:val="0086335B"/>
    <w:rsid w:val="0086366D"/>
    <w:rsid w:val="0086396A"/>
    <w:rsid w:val="00864071"/>
    <w:rsid w:val="0086472B"/>
    <w:rsid w:val="00866524"/>
    <w:rsid w:val="00867971"/>
    <w:rsid w:val="00871BDA"/>
    <w:rsid w:val="008720E9"/>
    <w:rsid w:val="00872193"/>
    <w:rsid w:val="00873946"/>
    <w:rsid w:val="0087434F"/>
    <w:rsid w:val="0087536C"/>
    <w:rsid w:val="0087598C"/>
    <w:rsid w:val="008759C6"/>
    <w:rsid w:val="00876326"/>
    <w:rsid w:val="008772BD"/>
    <w:rsid w:val="00877CBC"/>
    <w:rsid w:val="00880225"/>
    <w:rsid w:val="00881791"/>
    <w:rsid w:val="0088273B"/>
    <w:rsid w:val="00882FD5"/>
    <w:rsid w:val="0088410B"/>
    <w:rsid w:val="00884FAA"/>
    <w:rsid w:val="00885948"/>
    <w:rsid w:val="00885FE0"/>
    <w:rsid w:val="00886EDC"/>
    <w:rsid w:val="00887645"/>
    <w:rsid w:val="00890804"/>
    <w:rsid w:val="00890867"/>
    <w:rsid w:val="00890AEB"/>
    <w:rsid w:val="00890D4F"/>
    <w:rsid w:val="00890E3A"/>
    <w:rsid w:val="00892D3D"/>
    <w:rsid w:val="00892E13"/>
    <w:rsid w:val="00894AB9"/>
    <w:rsid w:val="00896860"/>
    <w:rsid w:val="00897BDD"/>
    <w:rsid w:val="00897D91"/>
    <w:rsid w:val="008A102B"/>
    <w:rsid w:val="008A1137"/>
    <w:rsid w:val="008A1A1A"/>
    <w:rsid w:val="008A2D26"/>
    <w:rsid w:val="008A3276"/>
    <w:rsid w:val="008A507C"/>
    <w:rsid w:val="008A5496"/>
    <w:rsid w:val="008A643E"/>
    <w:rsid w:val="008A6EB3"/>
    <w:rsid w:val="008A7917"/>
    <w:rsid w:val="008A7E25"/>
    <w:rsid w:val="008B0B4C"/>
    <w:rsid w:val="008B1666"/>
    <w:rsid w:val="008B1D93"/>
    <w:rsid w:val="008B2212"/>
    <w:rsid w:val="008B2322"/>
    <w:rsid w:val="008B2D84"/>
    <w:rsid w:val="008B357B"/>
    <w:rsid w:val="008B3BBA"/>
    <w:rsid w:val="008B3F11"/>
    <w:rsid w:val="008B5208"/>
    <w:rsid w:val="008B597D"/>
    <w:rsid w:val="008B5AB2"/>
    <w:rsid w:val="008B773B"/>
    <w:rsid w:val="008B7D08"/>
    <w:rsid w:val="008C078B"/>
    <w:rsid w:val="008C1898"/>
    <w:rsid w:val="008C533F"/>
    <w:rsid w:val="008C6266"/>
    <w:rsid w:val="008C6ACC"/>
    <w:rsid w:val="008C6AED"/>
    <w:rsid w:val="008C6ECD"/>
    <w:rsid w:val="008C751F"/>
    <w:rsid w:val="008D0AA2"/>
    <w:rsid w:val="008D0E99"/>
    <w:rsid w:val="008D1618"/>
    <w:rsid w:val="008D1A7B"/>
    <w:rsid w:val="008D264E"/>
    <w:rsid w:val="008D2827"/>
    <w:rsid w:val="008D33EE"/>
    <w:rsid w:val="008D4573"/>
    <w:rsid w:val="008D4952"/>
    <w:rsid w:val="008D4D0B"/>
    <w:rsid w:val="008D4DF5"/>
    <w:rsid w:val="008D543E"/>
    <w:rsid w:val="008D57F5"/>
    <w:rsid w:val="008D6932"/>
    <w:rsid w:val="008D71B8"/>
    <w:rsid w:val="008D7627"/>
    <w:rsid w:val="008E142D"/>
    <w:rsid w:val="008E1889"/>
    <w:rsid w:val="008E2B14"/>
    <w:rsid w:val="008E2EC9"/>
    <w:rsid w:val="008E3946"/>
    <w:rsid w:val="008E3C96"/>
    <w:rsid w:val="008E3D7D"/>
    <w:rsid w:val="008E4030"/>
    <w:rsid w:val="008E40A0"/>
    <w:rsid w:val="008E40E1"/>
    <w:rsid w:val="008E4432"/>
    <w:rsid w:val="008E4D45"/>
    <w:rsid w:val="008E6A10"/>
    <w:rsid w:val="008E6D15"/>
    <w:rsid w:val="008E785D"/>
    <w:rsid w:val="008E7ABB"/>
    <w:rsid w:val="008E7C06"/>
    <w:rsid w:val="008E7FA3"/>
    <w:rsid w:val="008F04AF"/>
    <w:rsid w:val="008F14B8"/>
    <w:rsid w:val="008F1D4F"/>
    <w:rsid w:val="008F1EF4"/>
    <w:rsid w:val="008F21B0"/>
    <w:rsid w:val="008F25CE"/>
    <w:rsid w:val="008F27AC"/>
    <w:rsid w:val="008F2C72"/>
    <w:rsid w:val="008F389B"/>
    <w:rsid w:val="008F3C86"/>
    <w:rsid w:val="008F3D3D"/>
    <w:rsid w:val="008F4EA1"/>
    <w:rsid w:val="008F52CC"/>
    <w:rsid w:val="008F5318"/>
    <w:rsid w:val="008F6A14"/>
    <w:rsid w:val="0090008B"/>
    <w:rsid w:val="00901317"/>
    <w:rsid w:val="00901FEB"/>
    <w:rsid w:val="00902DC2"/>
    <w:rsid w:val="00903026"/>
    <w:rsid w:val="00903DA7"/>
    <w:rsid w:val="009045EB"/>
    <w:rsid w:val="0090553E"/>
    <w:rsid w:val="009062B3"/>
    <w:rsid w:val="00906FA5"/>
    <w:rsid w:val="00907D5F"/>
    <w:rsid w:val="0091084D"/>
    <w:rsid w:val="00911608"/>
    <w:rsid w:val="009136A7"/>
    <w:rsid w:val="009151A2"/>
    <w:rsid w:val="0091531A"/>
    <w:rsid w:val="00915632"/>
    <w:rsid w:val="0091589B"/>
    <w:rsid w:val="00915F73"/>
    <w:rsid w:val="00916BEC"/>
    <w:rsid w:val="00920C31"/>
    <w:rsid w:val="0092210B"/>
    <w:rsid w:val="009229C3"/>
    <w:rsid w:val="00924181"/>
    <w:rsid w:val="0092453F"/>
    <w:rsid w:val="009256E8"/>
    <w:rsid w:val="00926023"/>
    <w:rsid w:val="0092641B"/>
    <w:rsid w:val="009268C3"/>
    <w:rsid w:val="00930305"/>
    <w:rsid w:val="00930990"/>
    <w:rsid w:val="00931801"/>
    <w:rsid w:val="00934DE7"/>
    <w:rsid w:val="00934FA5"/>
    <w:rsid w:val="00935714"/>
    <w:rsid w:val="00935759"/>
    <w:rsid w:val="00935ABD"/>
    <w:rsid w:val="00935D55"/>
    <w:rsid w:val="00936047"/>
    <w:rsid w:val="009379DC"/>
    <w:rsid w:val="009379FE"/>
    <w:rsid w:val="00937A1E"/>
    <w:rsid w:val="00937B33"/>
    <w:rsid w:val="0094121E"/>
    <w:rsid w:val="00941BF6"/>
    <w:rsid w:val="00942A44"/>
    <w:rsid w:val="00943218"/>
    <w:rsid w:val="00943269"/>
    <w:rsid w:val="0094344B"/>
    <w:rsid w:val="00943D77"/>
    <w:rsid w:val="009441B7"/>
    <w:rsid w:val="009442D6"/>
    <w:rsid w:val="00945C50"/>
    <w:rsid w:val="0094626A"/>
    <w:rsid w:val="00946D7A"/>
    <w:rsid w:val="00947CB0"/>
    <w:rsid w:val="00950504"/>
    <w:rsid w:val="00950C4F"/>
    <w:rsid w:val="00951781"/>
    <w:rsid w:val="009527D9"/>
    <w:rsid w:val="00952A2F"/>
    <w:rsid w:val="00953031"/>
    <w:rsid w:val="009540AE"/>
    <w:rsid w:val="00954398"/>
    <w:rsid w:val="009543BD"/>
    <w:rsid w:val="009548D8"/>
    <w:rsid w:val="00954D3C"/>
    <w:rsid w:val="00955F0D"/>
    <w:rsid w:val="00956702"/>
    <w:rsid w:val="009571C7"/>
    <w:rsid w:val="00960CD5"/>
    <w:rsid w:val="009610DB"/>
    <w:rsid w:val="00961B11"/>
    <w:rsid w:val="0096205F"/>
    <w:rsid w:val="0096418D"/>
    <w:rsid w:val="00964BCA"/>
    <w:rsid w:val="00966072"/>
    <w:rsid w:val="00966D6C"/>
    <w:rsid w:val="00967A4F"/>
    <w:rsid w:val="0097010E"/>
    <w:rsid w:val="00972CCB"/>
    <w:rsid w:val="00973BA5"/>
    <w:rsid w:val="00974C14"/>
    <w:rsid w:val="00975FB3"/>
    <w:rsid w:val="00981292"/>
    <w:rsid w:val="009820D1"/>
    <w:rsid w:val="00984BAF"/>
    <w:rsid w:val="0099003A"/>
    <w:rsid w:val="00990572"/>
    <w:rsid w:val="00990B8C"/>
    <w:rsid w:val="00991610"/>
    <w:rsid w:val="009927AF"/>
    <w:rsid w:val="00992AF4"/>
    <w:rsid w:val="00992CF9"/>
    <w:rsid w:val="00992E28"/>
    <w:rsid w:val="00992F8E"/>
    <w:rsid w:val="00995EF6"/>
    <w:rsid w:val="00995FEA"/>
    <w:rsid w:val="00997408"/>
    <w:rsid w:val="00997646"/>
    <w:rsid w:val="00997C33"/>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25F4"/>
    <w:rsid w:val="009C2CC6"/>
    <w:rsid w:val="009C502D"/>
    <w:rsid w:val="009C5530"/>
    <w:rsid w:val="009C6BF7"/>
    <w:rsid w:val="009C7E65"/>
    <w:rsid w:val="009D0665"/>
    <w:rsid w:val="009D0803"/>
    <w:rsid w:val="009D1217"/>
    <w:rsid w:val="009D138E"/>
    <w:rsid w:val="009D1C19"/>
    <w:rsid w:val="009D1C32"/>
    <w:rsid w:val="009D1E47"/>
    <w:rsid w:val="009D236A"/>
    <w:rsid w:val="009D237B"/>
    <w:rsid w:val="009D26D6"/>
    <w:rsid w:val="009D2919"/>
    <w:rsid w:val="009D2A78"/>
    <w:rsid w:val="009D3024"/>
    <w:rsid w:val="009D4CF7"/>
    <w:rsid w:val="009D4DAA"/>
    <w:rsid w:val="009D4F4C"/>
    <w:rsid w:val="009D5890"/>
    <w:rsid w:val="009D6594"/>
    <w:rsid w:val="009D749C"/>
    <w:rsid w:val="009D7751"/>
    <w:rsid w:val="009E1E9A"/>
    <w:rsid w:val="009E1F40"/>
    <w:rsid w:val="009E2B53"/>
    <w:rsid w:val="009E462D"/>
    <w:rsid w:val="009E5089"/>
    <w:rsid w:val="009E6764"/>
    <w:rsid w:val="009E6B71"/>
    <w:rsid w:val="009E7320"/>
    <w:rsid w:val="009F037F"/>
    <w:rsid w:val="009F0556"/>
    <w:rsid w:val="009F257A"/>
    <w:rsid w:val="009F3CFD"/>
    <w:rsid w:val="009F435C"/>
    <w:rsid w:val="009F43A8"/>
    <w:rsid w:val="009F5C09"/>
    <w:rsid w:val="009F6B6F"/>
    <w:rsid w:val="009F7506"/>
    <w:rsid w:val="009F780C"/>
    <w:rsid w:val="009F7ACD"/>
    <w:rsid w:val="00A002C1"/>
    <w:rsid w:val="00A028F7"/>
    <w:rsid w:val="00A03965"/>
    <w:rsid w:val="00A03FAB"/>
    <w:rsid w:val="00A0480F"/>
    <w:rsid w:val="00A04E2F"/>
    <w:rsid w:val="00A061FA"/>
    <w:rsid w:val="00A06AB7"/>
    <w:rsid w:val="00A06B8B"/>
    <w:rsid w:val="00A06D6C"/>
    <w:rsid w:val="00A1042B"/>
    <w:rsid w:val="00A12145"/>
    <w:rsid w:val="00A1232D"/>
    <w:rsid w:val="00A135F9"/>
    <w:rsid w:val="00A13D58"/>
    <w:rsid w:val="00A13E55"/>
    <w:rsid w:val="00A143AE"/>
    <w:rsid w:val="00A16085"/>
    <w:rsid w:val="00A16A07"/>
    <w:rsid w:val="00A16B6C"/>
    <w:rsid w:val="00A17033"/>
    <w:rsid w:val="00A17818"/>
    <w:rsid w:val="00A17A28"/>
    <w:rsid w:val="00A207AB"/>
    <w:rsid w:val="00A21474"/>
    <w:rsid w:val="00A216C1"/>
    <w:rsid w:val="00A221ED"/>
    <w:rsid w:val="00A22649"/>
    <w:rsid w:val="00A243AE"/>
    <w:rsid w:val="00A256F9"/>
    <w:rsid w:val="00A26792"/>
    <w:rsid w:val="00A2799C"/>
    <w:rsid w:val="00A30F0E"/>
    <w:rsid w:val="00A3510E"/>
    <w:rsid w:val="00A356E0"/>
    <w:rsid w:val="00A36A69"/>
    <w:rsid w:val="00A36E36"/>
    <w:rsid w:val="00A37184"/>
    <w:rsid w:val="00A402C9"/>
    <w:rsid w:val="00A41734"/>
    <w:rsid w:val="00A42DEC"/>
    <w:rsid w:val="00A446B1"/>
    <w:rsid w:val="00A47821"/>
    <w:rsid w:val="00A47CE1"/>
    <w:rsid w:val="00A50529"/>
    <w:rsid w:val="00A52200"/>
    <w:rsid w:val="00A53CB4"/>
    <w:rsid w:val="00A54C6F"/>
    <w:rsid w:val="00A55C7A"/>
    <w:rsid w:val="00A5704A"/>
    <w:rsid w:val="00A577D6"/>
    <w:rsid w:val="00A604D3"/>
    <w:rsid w:val="00A61660"/>
    <w:rsid w:val="00A61893"/>
    <w:rsid w:val="00A618E8"/>
    <w:rsid w:val="00A62325"/>
    <w:rsid w:val="00A62A12"/>
    <w:rsid w:val="00A65D4F"/>
    <w:rsid w:val="00A660E2"/>
    <w:rsid w:val="00A6614D"/>
    <w:rsid w:val="00A67D69"/>
    <w:rsid w:val="00A67D8F"/>
    <w:rsid w:val="00A70D37"/>
    <w:rsid w:val="00A70D56"/>
    <w:rsid w:val="00A70F7C"/>
    <w:rsid w:val="00A72D99"/>
    <w:rsid w:val="00A73A2A"/>
    <w:rsid w:val="00A73B64"/>
    <w:rsid w:val="00A73BBA"/>
    <w:rsid w:val="00A75773"/>
    <w:rsid w:val="00A75D5E"/>
    <w:rsid w:val="00A76AE3"/>
    <w:rsid w:val="00A80634"/>
    <w:rsid w:val="00A811E6"/>
    <w:rsid w:val="00A82657"/>
    <w:rsid w:val="00A82E18"/>
    <w:rsid w:val="00A83A58"/>
    <w:rsid w:val="00A86469"/>
    <w:rsid w:val="00A86934"/>
    <w:rsid w:val="00A91924"/>
    <w:rsid w:val="00A93048"/>
    <w:rsid w:val="00A9495D"/>
    <w:rsid w:val="00A94FC7"/>
    <w:rsid w:val="00A952EB"/>
    <w:rsid w:val="00A9589F"/>
    <w:rsid w:val="00A958AA"/>
    <w:rsid w:val="00A96D5A"/>
    <w:rsid w:val="00A972C1"/>
    <w:rsid w:val="00A97880"/>
    <w:rsid w:val="00AA1754"/>
    <w:rsid w:val="00AA1AAE"/>
    <w:rsid w:val="00AA1C17"/>
    <w:rsid w:val="00AA3ACB"/>
    <w:rsid w:val="00AA497E"/>
    <w:rsid w:val="00AA4CD8"/>
    <w:rsid w:val="00AA5868"/>
    <w:rsid w:val="00AB0022"/>
    <w:rsid w:val="00AB2286"/>
    <w:rsid w:val="00AB294F"/>
    <w:rsid w:val="00AB3952"/>
    <w:rsid w:val="00AC0662"/>
    <w:rsid w:val="00AC0AD2"/>
    <w:rsid w:val="00AC1381"/>
    <w:rsid w:val="00AC26D1"/>
    <w:rsid w:val="00AC338E"/>
    <w:rsid w:val="00AC49BC"/>
    <w:rsid w:val="00AC4D0B"/>
    <w:rsid w:val="00AC5041"/>
    <w:rsid w:val="00AD08EC"/>
    <w:rsid w:val="00AD2DB0"/>
    <w:rsid w:val="00AD33A2"/>
    <w:rsid w:val="00AD36F8"/>
    <w:rsid w:val="00AD3D67"/>
    <w:rsid w:val="00AD4E90"/>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F03A5"/>
    <w:rsid w:val="00AF2249"/>
    <w:rsid w:val="00AF2A50"/>
    <w:rsid w:val="00AF2B70"/>
    <w:rsid w:val="00AF3020"/>
    <w:rsid w:val="00AF4F75"/>
    <w:rsid w:val="00AF60C8"/>
    <w:rsid w:val="00AF7673"/>
    <w:rsid w:val="00AF7FB7"/>
    <w:rsid w:val="00B0051F"/>
    <w:rsid w:val="00B015E2"/>
    <w:rsid w:val="00B02A6C"/>
    <w:rsid w:val="00B04D17"/>
    <w:rsid w:val="00B056FB"/>
    <w:rsid w:val="00B06417"/>
    <w:rsid w:val="00B06E99"/>
    <w:rsid w:val="00B07DA9"/>
    <w:rsid w:val="00B1070C"/>
    <w:rsid w:val="00B107C4"/>
    <w:rsid w:val="00B1144E"/>
    <w:rsid w:val="00B12AED"/>
    <w:rsid w:val="00B12B5B"/>
    <w:rsid w:val="00B135E2"/>
    <w:rsid w:val="00B15B1B"/>
    <w:rsid w:val="00B169CE"/>
    <w:rsid w:val="00B17CC3"/>
    <w:rsid w:val="00B17F75"/>
    <w:rsid w:val="00B2221B"/>
    <w:rsid w:val="00B23EBD"/>
    <w:rsid w:val="00B23FCE"/>
    <w:rsid w:val="00B24478"/>
    <w:rsid w:val="00B2507F"/>
    <w:rsid w:val="00B250F9"/>
    <w:rsid w:val="00B2532E"/>
    <w:rsid w:val="00B25EF2"/>
    <w:rsid w:val="00B262DF"/>
    <w:rsid w:val="00B26DD3"/>
    <w:rsid w:val="00B27748"/>
    <w:rsid w:val="00B30382"/>
    <w:rsid w:val="00B304AE"/>
    <w:rsid w:val="00B30BAD"/>
    <w:rsid w:val="00B30D64"/>
    <w:rsid w:val="00B31682"/>
    <w:rsid w:val="00B31A5D"/>
    <w:rsid w:val="00B31BED"/>
    <w:rsid w:val="00B321AA"/>
    <w:rsid w:val="00B3551E"/>
    <w:rsid w:val="00B355F0"/>
    <w:rsid w:val="00B37493"/>
    <w:rsid w:val="00B37947"/>
    <w:rsid w:val="00B37FB4"/>
    <w:rsid w:val="00B40D3C"/>
    <w:rsid w:val="00B434EC"/>
    <w:rsid w:val="00B44283"/>
    <w:rsid w:val="00B44AAA"/>
    <w:rsid w:val="00B453EB"/>
    <w:rsid w:val="00B4588D"/>
    <w:rsid w:val="00B45B34"/>
    <w:rsid w:val="00B45DC9"/>
    <w:rsid w:val="00B46652"/>
    <w:rsid w:val="00B46D8B"/>
    <w:rsid w:val="00B47F17"/>
    <w:rsid w:val="00B509D9"/>
    <w:rsid w:val="00B50F08"/>
    <w:rsid w:val="00B521D8"/>
    <w:rsid w:val="00B5251F"/>
    <w:rsid w:val="00B53FCC"/>
    <w:rsid w:val="00B5437E"/>
    <w:rsid w:val="00B56A13"/>
    <w:rsid w:val="00B56D93"/>
    <w:rsid w:val="00B574C0"/>
    <w:rsid w:val="00B603F8"/>
    <w:rsid w:val="00B6210E"/>
    <w:rsid w:val="00B62CAA"/>
    <w:rsid w:val="00B633A2"/>
    <w:rsid w:val="00B640F6"/>
    <w:rsid w:val="00B65E09"/>
    <w:rsid w:val="00B668FD"/>
    <w:rsid w:val="00B66CA2"/>
    <w:rsid w:val="00B66E98"/>
    <w:rsid w:val="00B6714F"/>
    <w:rsid w:val="00B70064"/>
    <w:rsid w:val="00B718CB"/>
    <w:rsid w:val="00B71C8C"/>
    <w:rsid w:val="00B723BE"/>
    <w:rsid w:val="00B72F41"/>
    <w:rsid w:val="00B73E21"/>
    <w:rsid w:val="00B74DDE"/>
    <w:rsid w:val="00B76495"/>
    <w:rsid w:val="00B76C03"/>
    <w:rsid w:val="00B77F83"/>
    <w:rsid w:val="00B80A2B"/>
    <w:rsid w:val="00B8126C"/>
    <w:rsid w:val="00B85BA2"/>
    <w:rsid w:val="00B86B52"/>
    <w:rsid w:val="00B903E8"/>
    <w:rsid w:val="00B92D2B"/>
    <w:rsid w:val="00B93663"/>
    <w:rsid w:val="00B93EB9"/>
    <w:rsid w:val="00B941C1"/>
    <w:rsid w:val="00B94CDC"/>
    <w:rsid w:val="00B96491"/>
    <w:rsid w:val="00B967D2"/>
    <w:rsid w:val="00B968CD"/>
    <w:rsid w:val="00B96BC3"/>
    <w:rsid w:val="00B9793F"/>
    <w:rsid w:val="00B97E18"/>
    <w:rsid w:val="00BA04E2"/>
    <w:rsid w:val="00BA18B4"/>
    <w:rsid w:val="00BA1AE7"/>
    <w:rsid w:val="00BA2D0A"/>
    <w:rsid w:val="00BA3B8C"/>
    <w:rsid w:val="00BA3C5A"/>
    <w:rsid w:val="00BA3F3D"/>
    <w:rsid w:val="00BA4D45"/>
    <w:rsid w:val="00BA5355"/>
    <w:rsid w:val="00BA567C"/>
    <w:rsid w:val="00BA66AB"/>
    <w:rsid w:val="00BB0234"/>
    <w:rsid w:val="00BB0380"/>
    <w:rsid w:val="00BB0443"/>
    <w:rsid w:val="00BB0F24"/>
    <w:rsid w:val="00BB1AA4"/>
    <w:rsid w:val="00BB201F"/>
    <w:rsid w:val="00BB2C98"/>
    <w:rsid w:val="00BB2D30"/>
    <w:rsid w:val="00BB4B8E"/>
    <w:rsid w:val="00BB6D27"/>
    <w:rsid w:val="00BB7E24"/>
    <w:rsid w:val="00BC012F"/>
    <w:rsid w:val="00BC0188"/>
    <w:rsid w:val="00BC0A4E"/>
    <w:rsid w:val="00BC1B07"/>
    <w:rsid w:val="00BC3008"/>
    <w:rsid w:val="00BC31C2"/>
    <w:rsid w:val="00BC39EE"/>
    <w:rsid w:val="00BC4820"/>
    <w:rsid w:val="00BC4F29"/>
    <w:rsid w:val="00BC54BC"/>
    <w:rsid w:val="00BC5828"/>
    <w:rsid w:val="00BC6A31"/>
    <w:rsid w:val="00BC73F6"/>
    <w:rsid w:val="00BC7499"/>
    <w:rsid w:val="00BD06F9"/>
    <w:rsid w:val="00BD0BDD"/>
    <w:rsid w:val="00BD11A1"/>
    <w:rsid w:val="00BD13F7"/>
    <w:rsid w:val="00BD1AC9"/>
    <w:rsid w:val="00BD317B"/>
    <w:rsid w:val="00BD323A"/>
    <w:rsid w:val="00BD351A"/>
    <w:rsid w:val="00BD376D"/>
    <w:rsid w:val="00BD3950"/>
    <w:rsid w:val="00BD3BE6"/>
    <w:rsid w:val="00BD4A79"/>
    <w:rsid w:val="00BE0827"/>
    <w:rsid w:val="00BE0E78"/>
    <w:rsid w:val="00BE3B21"/>
    <w:rsid w:val="00BE48AD"/>
    <w:rsid w:val="00BE50AE"/>
    <w:rsid w:val="00BE637A"/>
    <w:rsid w:val="00BE6930"/>
    <w:rsid w:val="00BE7550"/>
    <w:rsid w:val="00BE7AD8"/>
    <w:rsid w:val="00BF0FB2"/>
    <w:rsid w:val="00BF1F81"/>
    <w:rsid w:val="00BF37F8"/>
    <w:rsid w:val="00BF3B46"/>
    <w:rsid w:val="00BF3C0B"/>
    <w:rsid w:val="00BF3F76"/>
    <w:rsid w:val="00BF4017"/>
    <w:rsid w:val="00BF5F77"/>
    <w:rsid w:val="00BF69DA"/>
    <w:rsid w:val="00BF745C"/>
    <w:rsid w:val="00BF77F0"/>
    <w:rsid w:val="00C00704"/>
    <w:rsid w:val="00C01A95"/>
    <w:rsid w:val="00C04C2C"/>
    <w:rsid w:val="00C054D2"/>
    <w:rsid w:val="00C055BB"/>
    <w:rsid w:val="00C05D46"/>
    <w:rsid w:val="00C05F7C"/>
    <w:rsid w:val="00C06982"/>
    <w:rsid w:val="00C11197"/>
    <w:rsid w:val="00C1220B"/>
    <w:rsid w:val="00C13460"/>
    <w:rsid w:val="00C1450E"/>
    <w:rsid w:val="00C15D65"/>
    <w:rsid w:val="00C1782D"/>
    <w:rsid w:val="00C20F19"/>
    <w:rsid w:val="00C2135C"/>
    <w:rsid w:val="00C2378A"/>
    <w:rsid w:val="00C26C92"/>
    <w:rsid w:val="00C26CB0"/>
    <w:rsid w:val="00C26E29"/>
    <w:rsid w:val="00C27B11"/>
    <w:rsid w:val="00C30175"/>
    <w:rsid w:val="00C3033C"/>
    <w:rsid w:val="00C311D6"/>
    <w:rsid w:val="00C3175D"/>
    <w:rsid w:val="00C33079"/>
    <w:rsid w:val="00C34A59"/>
    <w:rsid w:val="00C34A7C"/>
    <w:rsid w:val="00C37CF9"/>
    <w:rsid w:val="00C4169C"/>
    <w:rsid w:val="00C41A41"/>
    <w:rsid w:val="00C41D86"/>
    <w:rsid w:val="00C42F43"/>
    <w:rsid w:val="00C44C4B"/>
    <w:rsid w:val="00C45111"/>
    <w:rsid w:val="00C45774"/>
    <w:rsid w:val="00C45FBF"/>
    <w:rsid w:val="00C507DC"/>
    <w:rsid w:val="00C512DF"/>
    <w:rsid w:val="00C536E1"/>
    <w:rsid w:val="00C53BA9"/>
    <w:rsid w:val="00C559C4"/>
    <w:rsid w:val="00C56A16"/>
    <w:rsid w:val="00C56B2F"/>
    <w:rsid w:val="00C60605"/>
    <w:rsid w:val="00C6106A"/>
    <w:rsid w:val="00C6255B"/>
    <w:rsid w:val="00C62964"/>
    <w:rsid w:val="00C63B66"/>
    <w:rsid w:val="00C640D8"/>
    <w:rsid w:val="00C6559D"/>
    <w:rsid w:val="00C67A07"/>
    <w:rsid w:val="00C700E3"/>
    <w:rsid w:val="00C71272"/>
    <w:rsid w:val="00C7139C"/>
    <w:rsid w:val="00C71731"/>
    <w:rsid w:val="00C71B28"/>
    <w:rsid w:val="00C71C09"/>
    <w:rsid w:val="00C735F9"/>
    <w:rsid w:val="00C742CF"/>
    <w:rsid w:val="00C746F6"/>
    <w:rsid w:val="00C762BB"/>
    <w:rsid w:val="00C80FF1"/>
    <w:rsid w:val="00C81299"/>
    <w:rsid w:val="00C81C18"/>
    <w:rsid w:val="00C82D1B"/>
    <w:rsid w:val="00C83195"/>
    <w:rsid w:val="00C838FE"/>
    <w:rsid w:val="00C83CEA"/>
    <w:rsid w:val="00C83E40"/>
    <w:rsid w:val="00C87A04"/>
    <w:rsid w:val="00C87A78"/>
    <w:rsid w:val="00C87C3F"/>
    <w:rsid w:val="00C87CB7"/>
    <w:rsid w:val="00C90473"/>
    <w:rsid w:val="00C913B0"/>
    <w:rsid w:val="00C914D0"/>
    <w:rsid w:val="00C91953"/>
    <w:rsid w:val="00C922A0"/>
    <w:rsid w:val="00C9251B"/>
    <w:rsid w:val="00C94970"/>
    <w:rsid w:val="00C96FE7"/>
    <w:rsid w:val="00CA14B7"/>
    <w:rsid w:val="00CA35D6"/>
    <w:rsid w:val="00CA3643"/>
    <w:rsid w:val="00CA3A95"/>
    <w:rsid w:val="00CA450E"/>
    <w:rsid w:val="00CA46D8"/>
    <w:rsid w:val="00CA4D61"/>
    <w:rsid w:val="00CA5215"/>
    <w:rsid w:val="00CA5801"/>
    <w:rsid w:val="00CA5834"/>
    <w:rsid w:val="00CA61D0"/>
    <w:rsid w:val="00CA6D68"/>
    <w:rsid w:val="00CA6EE5"/>
    <w:rsid w:val="00CA7F52"/>
    <w:rsid w:val="00CB1383"/>
    <w:rsid w:val="00CB32A8"/>
    <w:rsid w:val="00CB4062"/>
    <w:rsid w:val="00CB4F3A"/>
    <w:rsid w:val="00CB50D6"/>
    <w:rsid w:val="00CB570C"/>
    <w:rsid w:val="00CB6CE2"/>
    <w:rsid w:val="00CB73ED"/>
    <w:rsid w:val="00CB7F58"/>
    <w:rsid w:val="00CC0934"/>
    <w:rsid w:val="00CC0C37"/>
    <w:rsid w:val="00CC244C"/>
    <w:rsid w:val="00CC3D73"/>
    <w:rsid w:val="00CC4083"/>
    <w:rsid w:val="00CC5E13"/>
    <w:rsid w:val="00CC6C29"/>
    <w:rsid w:val="00CC7178"/>
    <w:rsid w:val="00CD0DC8"/>
    <w:rsid w:val="00CD1238"/>
    <w:rsid w:val="00CD18F2"/>
    <w:rsid w:val="00CD1AE0"/>
    <w:rsid w:val="00CD28BF"/>
    <w:rsid w:val="00CD3F09"/>
    <w:rsid w:val="00CD4777"/>
    <w:rsid w:val="00CD7120"/>
    <w:rsid w:val="00CD731C"/>
    <w:rsid w:val="00CD78DE"/>
    <w:rsid w:val="00CE0B19"/>
    <w:rsid w:val="00CE21CF"/>
    <w:rsid w:val="00CE3866"/>
    <w:rsid w:val="00CE3E9B"/>
    <w:rsid w:val="00CE51D6"/>
    <w:rsid w:val="00CE56B5"/>
    <w:rsid w:val="00CE6341"/>
    <w:rsid w:val="00CE7494"/>
    <w:rsid w:val="00CF02A2"/>
    <w:rsid w:val="00CF093D"/>
    <w:rsid w:val="00CF0ECD"/>
    <w:rsid w:val="00CF176E"/>
    <w:rsid w:val="00CF1C36"/>
    <w:rsid w:val="00CF2865"/>
    <w:rsid w:val="00CF34E3"/>
    <w:rsid w:val="00CF3546"/>
    <w:rsid w:val="00CF363C"/>
    <w:rsid w:val="00CF4220"/>
    <w:rsid w:val="00CF555A"/>
    <w:rsid w:val="00CF5A7A"/>
    <w:rsid w:val="00D0037F"/>
    <w:rsid w:val="00D00EAA"/>
    <w:rsid w:val="00D02CBF"/>
    <w:rsid w:val="00D0403C"/>
    <w:rsid w:val="00D04FD4"/>
    <w:rsid w:val="00D05A2A"/>
    <w:rsid w:val="00D065A0"/>
    <w:rsid w:val="00D067E6"/>
    <w:rsid w:val="00D0761D"/>
    <w:rsid w:val="00D07703"/>
    <w:rsid w:val="00D07B51"/>
    <w:rsid w:val="00D10310"/>
    <w:rsid w:val="00D10950"/>
    <w:rsid w:val="00D10AE7"/>
    <w:rsid w:val="00D11C29"/>
    <w:rsid w:val="00D134D4"/>
    <w:rsid w:val="00D14D56"/>
    <w:rsid w:val="00D15D02"/>
    <w:rsid w:val="00D15D2F"/>
    <w:rsid w:val="00D20D18"/>
    <w:rsid w:val="00D20DCD"/>
    <w:rsid w:val="00D210A4"/>
    <w:rsid w:val="00D21543"/>
    <w:rsid w:val="00D223A8"/>
    <w:rsid w:val="00D22E18"/>
    <w:rsid w:val="00D237D3"/>
    <w:rsid w:val="00D24798"/>
    <w:rsid w:val="00D24928"/>
    <w:rsid w:val="00D24A2C"/>
    <w:rsid w:val="00D2560F"/>
    <w:rsid w:val="00D2689B"/>
    <w:rsid w:val="00D27F18"/>
    <w:rsid w:val="00D30A0A"/>
    <w:rsid w:val="00D3141D"/>
    <w:rsid w:val="00D31A82"/>
    <w:rsid w:val="00D3331C"/>
    <w:rsid w:val="00D335D5"/>
    <w:rsid w:val="00D35AF4"/>
    <w:rsid w:val="00D36108"/>
    <w:rsid w:val="00D37FBD"/>
    <w:rsid w:val="00D41A21"/>
    <w:rsid w:val="00D42C92"/>
    <w:rsid w:val="00D43AB7"/>
    <w:rsid w:val="00D44688"/>
    <w:rsid w:val="00D45182"/>
    <w:rsid w:val="00D45C1C"/>
    <w:rsid w:val="00D46631"/>
    <w:rsid w:val="00D50340"/>
    <w:rsid w:val="00D5067F"/>
    <w:rsid w:val="00D506A5"/>
    <w:rsid w:val="00D53CCC"/>
    <w:rsid w:val="00D54DB7"/>
    <w:rsid w:val="00D5695A"/>
    <w:rsid w:val="00D569A3"/>
    <w:rsid w:val="00D56A56"/>
    <w:rsid w:val="00D56E63"/>
    <w:rsid w:val="00D57635"/>
    <w:rsid w:val="00D602F8"/>
    <w:rsid w:val="00D6074F"/>
    <w:rsid w:val="00D609C0"/>
    <w:rsid w:val="00D60D9C"/>
    <w:rsid w:val="00D6136E"/>
    <w:rsid w:val="00D613F0"/>
    <w:rsid w:val="00D61E2A"/>
    <w:rsid w:val="00D620B1"/>
    <w:rsid w:val="00D62253"/>
    <w:rsid w:val="00D62F2A"/>
    <w:rsid w:val="00D66D14"/>
    <w:rsid w:val="00D674F4"/>
    <w:rsid w:val="00D70F87"/>
    <w:rsid w:val="00D71AD4"/>
    <w:rsid w:val="00D729D9"/>
    <w:rsid w:val="00D72A4C"/>
    <w:rsid w:val="00D73202"/>
    <w:rsid w:val="00D741CE"/>
    <w:rsid w:val="00D742E4"/>
    <w:rsid w:val="00D753F4"/>
    <w:rsid w:val="00D75943"/>
    <w:rsid w:val="00D76164"/>
    <w:rsid w:val="00D80CA2"/>
    <w:rsid w:val="00D84A74"/>
    <w:rsid w:val="00D86979"/>
    <w:rsid w:val="00D86992"/>
    <w:rsid w:val="00D87645"/>
    <w:rsid w:val="00D87EDD"/>
    <w:rsid w:val="00D91CAA"/>
    <w:rsid w:val="00D922D0"/>
    <w:rsid w:val="00D924EC"/>
    <w:rsid w:val="00D9294E"/>
    <w:rsid w:val="00D952E3"/>
    <w:rsid w:val="00D9553B"/>
    <w:rsid w:val="00D959B0"/>
    <w:rsid w:val="00D960AC"/>
    <w:rsid w:val="00D9638C"/>
    <w:rsid w:val="00D974A4"/>
    <w:rsid w:val="00D97669"/>
    <w:rsid w:val="00DA08AD"/>
    <w:rsid w:val="00DA0939"/>
    <w:rsid w:val="00DA0BEA"/>
    <w:rsid w:val="00DA153B"/>
    <w:rsid w:val="00DA1A24"/>
    <w:rsid w:val="00DA3650"/>
    <w:rsid w:val="00DA3F8C"/>
    <w:rsid w:val="00DA6D9F"/>
    <w:rsid w:val="00DA7410"/>
    <w:rsid w:val="00DA7AD8"/>
    <w:rsid w:val="00DB00AD"/>
    <w:rsid w:val="00DB01F0"/>
    <w:rsid w:val="00DB0310"/>
    <w:rsid w:val="00DB14A0"/>
    <w:rsid w:val="00DB2189"/>
    <w:rsid w:val="00DB2F73"/>
    <w:rsid w:val="00DB3FAC"/>
    <w:rsid w:val="00DB4171"/>
    <w:rsid w:val="00DB457D"/>
    <w:rsid w:val="00DB56B0"/>
    <w:rsid w:val="00DC1FBB"/>
    <w:rsid w:val="00DC46CB"/>
    <w:rsid w:val="00DC4A41"/>
    <w:rsid w:val="00DC51B3"/>
    <w:rsid w:val="00DC566B"/>
    <w:rsid w:val="00DC76B8"/>
    <w:rsid w:val="00DC7E06"/>
    <w:rsid w:val="00DD0F17"/>
    <w:rsid w:val="00DD0F2F"/>
    <w:rsid w:val="00DD1591"/>
    <w:rsid w:val="00DD164C"/>
    <w:rsid w:val="00DD178F"/>
    <w:rsid w:val="00DD1B0A"/>
    <w:rsid w:val="00DD1BD8"/>
    <w:rsid w:val="00DD2E04"/>
    <w:rsid w:val="00DD3D4A"/>
    <w:rsid w:val="00DD4FB7"/>
    <w:rsid w:val="00DD514B"/>
    <w:rsid w:val="00DD5BCF"/>
    <w:rsid w:val="00DD5C10"/>
    <w:rsid w:val="00DD6439"/>
    <w:rsid w:val="00DD663B"/>
    <w:rsid w:val="00DD6A4C"/>
    <w:rsid w:val="00DD6B3D"/>
    <w:rsid w:val="00DD7711"/>
    <w:rsid w:val="00DD789D"/>
    <w:rsid w:val="00DD790A"/>
    <w:rsid w:val="00DE0147"/>
    <w:rsid w:val="00DE2816"/>
    <w:rsid w:val="00DE392E"/>
    <w:rsid w:val="00DE602C"/>
    <w:rsid w:val="00DE6678"/>
    <w:rsid w:val="00DF010B"/>
    <w:rsid w:val="00DF135F"/>
    <w:rsid w:val="00DF1518"/>
    <w:rsid w:val="00DF1591"/>
    <w:rsid w:val="00DF3593"/>
    <w:rsid w:val="00DF3C42"/>
    <w:rsid w:val="00DF546E"/>
    <w:rsid w:val="00DF5A0C"/>
    <w:rsid w:val="00DF671F"/>
    <w:rsid w:val="00DF6769"/>
    <w:rsid w:val="00DF67B9"/>
    <w:rsid w:val="00DF6E73"/>
    <w:rsid w:val="00DF75E0"/>
    <w:rsid w:val="00DF7ED1"/>
    <w:rsid w:val="00E00E06"/>
    <w:rsid w:val="00E01601"/>
    <w:rsid w:val="00E01AEB"/>
    <w:rsid w:val="00E01C88"/>
    <w:rsid w:val="00E02FEC"/>
    <w:rsid w:val="00E03A52"/>
    <w:rsid w:val="00E03B7A"/>
    <w:rsid w:val="00E043A5"/>
    <w:rsid w:val="00E04A67"/>
    <w:rsid w:val="00E059DF"/>
    <w:rsid w:val="00E119C8"/>
    <w:rsid w:val="00E12A88"/>
    <w:rsid w:val="00E13443"/>
    <w:rsid w:val="00E13844"/>
    <w:rsid w:val="00E13E0E"/>
    <w:rsid w:val="00E14CD1"/>
    <w:rsid w:val="00E21E4A"/>
    <w:rsid w:val="00E22A67"/>
    <w:rsid w:val="00E22E88"/>
    <w:rsid w:val="00E234F9"/>
    <w:rsid w:val="00E240B5"/>
    <w:rsid w:val="00E245C9"/>
    <w:rsid w:val="00E2468D"/>
    <w:rsid w:val="00E2487B"/>
    <w:rsid w:val="00E24E77"/>
    <w:rsid w:val="00E25757"/>
    <w:rsid w:val="00E26AFE"/>
    <w:rsid w:val="00E30B73"/>
    <w:rsid w:val="00E3378E"/>
    <w:rsid w:val="00E3451B"/>
    <w:rsid w:val="00E35D75"/>
    <w:rsid w:val="00E362EE"/>
    <w:rsid w:val="00E36A6A"/>
    <w:rsid w:val="00E37768"/>
    <w:rsid w:val="00E37B29"/>
    <w:rsid w:val="00E4021F"/>
    <w:rsid w:val="00E40862"/>
    <w:rsid w:val="00E4310F"/>
    <w:rsid w:val="00E43C20"/>
    <w:rsid w:val="00E4436B"/>
    <w:rsid w:val="00E466D9"/>
    <w:rsid w:val="00E476BC"/>
    <w:rsid w:val="00E50601"/>
    <w:rsid w:val="00E51F55"/>
    <w:rsid w:val="00E524D7"/>
    <w:rsid w:val="00E5318E"/>
    <w:rsid w:val="00E54535"/>
    <w:rsid w:val="00E54A29"/>
    <w:rsid w:val="00E5509A"/>
    <w:rsid w:val="00E552A8"/>
    <w:rsid w:val="00E55301"/>
    <w:rsid w:val="00E567D0"/>
    <w:rsid w:val="00E56A59"/>
    <w:rsid w:val="00E57882"/>
    <w:rsid w:val="00E60536"/>
    <w:rsid w:val="00E6074E"/>
    <w:rsid w:val="00E622FC"/>
    <w:rsid w:val="00E6392F"/>
    <w:rsid w:val="00E642FA"/>
    <w:rsid w:val="00E65A55"/>
    <w:rsid w:val="00E65FE1"/>
    <w:rsid w:val="00E665EE"/>
    <w:rsid w:val="00E67416"/>
    <w:rsid w:val="00E706A7"/>
    <w:rsid w:val="00E70909"/>
    <w:rsid w:val="00E70D79"/>
    <w:rsid w:val="00E71BC2"/>
    <w:rsid w:val="00E7211A"/>
    <w:rsid w:val="00E72F96"/>
    <w:rsid w:val="00E72FD9"/>
    <w:rsid w:val="00E73419"/>
    <w:rsid w:val="00E742AE"/>
    <w:rsid w:val="00E74DBB"/>
    <w:rsid w:val="00E7571B"/>
    <w:rsid w:val="00E7697D"/>
    <w:rsid w:val="00E77FD6"/>
    <w:rsid w:val="00E807C0"/>
    <w:rsid w:val="00E81660"/>
    <w:rsid w:val="00E83C32"/>
    <w:rsid w:val="00E84E14"/>
    <w:rsid w:val="00E86525"/>
    <w:rsid w:val="00E87E63"/>
    <w:rsid w:val="00E90B31"/>
    <w:rsid w:val="00E91032"/>
    <w:rsid w:val="00E9225B"/>
    <w:rsid w:val="00E92E61"/>
    <w:rsid w:val="00E93763"/>
    <w:rsid w:val="00E94A75"/>
    <w:rsid w:val="00E95951"/>
    <w:rsid w:val="00E95DD5"/>
    <w:rsid w:val="00E96C78"/>
    <w:rsid w:val="00E96D20"/>
    <w:rsid w:val="00E96DA9"/>
    <w:rsid w:val="00E97359"/>
    <w:rsid w:val="00E976AD"/>
    <w:rsid w:val="00E9798C"/>
    <w:rsid w:val="00E97D83"/>
    <w:rsid w:val="00EA0737"/>
    <w:rsid w:val="00EA0FFC"/>
    <w:rsid w:val="00EA1518"/>
    <w:rsid w:val="00EA249B"/>
    <w:rsid w:val="00EA32FE"/>
    <w:rsid w:val="00EA405F"/>
    <w:rsid w:val="00EA5D2D"/>
    <w:rsid w:val="00EA5D53"/>
    <w:rsid w:val="00EA7474"/>
    <w:rsid w:val="00EB0173"/>
    <w:rsid w:val="00EB0AF2"/>
    <w:rsid w:val="00EB0E04"/>
    <w:rsid w:val="00EB141B"/>
    <w:rsid w:val="00EB1743"/>
    <w:rsid w:val="00EB1E85"/>
    <w:rsid w:val="00EB5A9B"/>
    <w:rsid w:val="00EB7551"/>
    <w:rsid w:val="00EC0098"/>
    <w:rsid w:val="00EC1152"/>
    <w:rsid w:val="00EC1789"/>
    <w:rsid w:val="00EC280A"/>
    <w:rsid w:val="00EC28DC"/>
    <w:rsid w:val="00EC3520"/>
    <w:rsid w:val="00EC364D"/>
    <w:rsid w:val="00EC3BD8"/>
    <w:rsid w:val="00EC3D37"/>
    <w:rsid w:val="00EC3E87"/>
    <w:rsid w:val="00EC40A1"/>
    <w:rsid w:val="00EC4E13"/>
    <w:rsid w:val="00EC5AAF"/>
    <w:rsid w:val="00EC6842"/>
    <w:rsid w:val="00EC7FED"/>
    <w:rsid w:val="00ED0EDE"/>
    <w:rsid w:val="00ED1C4D"/>
    <w:rsid w:val="00ED5415"/>
    <w:rsid w:val="00ED5697"/>
    <w:rsid w:val="00ED5720"/>
    <w:rsid w:val="00ED5B0B"/>
    <w:rsid w:val="00ED665C"/>
    <w:rsid w:val="00ED666A"/>
    <w:rsid w:val="00ED7C8B"/>
    <w:rsid w:val="00EE00DC"/>
    <w:rsid w:val="00EE0246"/>
    <w:rsid w:val="00EE0F5B"/>
    <w:rsid w:val="00EE23AE"/>
    <w:rsid w:val="00EE2626"/>
    <w:rsid w:val="00EE3828"/>
    <w:rsid w:val="00EE39F9"/>
    <w:rsid w:val="00EE5F23"/>
    <w:rsid w:val="00EE77D9"/>
    <w:rsid w:val="00EF03F9"/>
    <w:rsid w:val="00EF0566"/>
    <w:rsid w:val="00EF1B39"/>
    <w:rsid w:val="00EF1EAD"/>
    <w:rsid w:val="00EF4821"/>
    <w:rsid w:val="00EF4941"/>
    <w:rsid w:val="00EF4ACB"/>
    <w:rsid w:val="00EF4B86"/>
    <w:rsid w:val="00EF4CA0"/>
    <w:rsid w:val="00EF4DA1"/>
    <w:rsid w:val="00EF5FD7"/>
    <w:rsid w:val="00EF6CD9"/>
    <w:rsid w:val="00EF6F6A"/>
    <w:rsid w:val="00EF7E9E"/>
    <w:rsid w:val="00F0026A"/>
    <w:rsid w:val="00F0076E"/>
    <w:rsid w:val="00F00A89"/>
    <w:rsid w:val="00F0178E"/>
    <w:rsid w:val="00F01908"/>
    <w:rsid w:val="00F01A1E"/>
    <w:rsid w:val="00F0222F"/>
    <w:rsid w:val="00F02AD2"/>
    <w:rsid w:val="00F0362F"/>
    <w:rsid w:val="00F04725"/>
    <w:rsid w:val="00F053EC"/>
    <w:rsid w:val="00F059B1"/>
    <w:rsid w:val="00F05BC8"/>
    <w:rsid w:val="00F05E23"/>
    <w:rsid w:val="00F063D2"/>
    <w:rsid w:val="00F07389"/>
    <w:rsid w:val="00F10B86"/>
    <w:rsid w:val="00F12073"/>
    <w:rsid w:val="00F124D0"/>
    <w:rsid w:val="00F139CE"/>
    <w:rsid w:val="00F14095"/>
    <w:rsid w:val="00F14634"/>
    <w:rsid w:val="00F14C27"/>
    <w:rsid w:val="00F14D77"/>
    <w:rsid w:val="00F15079"/>
    <w:rsid w:val="00F15FB0"/>
    <w:rsid w:val="00F1637B"/>
    <w:rsid w:val="00F16AA1"/>
    <w:rsid w:val="00F17108"/>
    <w:rsid w:val="00F171DD"/>
    <w:rsid w:val="00F17BD3"/>
    <w:rsid w:val="00F17D4F"/>
    <w:rsid w:val="00F17E15"/>
    <w:rsid w:val="00F20263"/>
    <w:rsid w:val="00F20C0B"/>
    <w:rsid w:val="00F2100A"/>
    <w:rsid w:val="00F21652"/>
    <w:rsid w:val="00F21866"/>
    <w:rsid w:val="00F23C68"/>
    <w:rsid w:val="00F24146"/>
    <w:rsid w:val="00F24446"/>
    <w:rsid w:val="00F25F0B"/>
    <w:rsid w:val="00F26330"/>
    <w:rsid w:val="00F268CC"/>
    <w:rsid w:val="00F30CBC"/>
    <w:rsid w:val="00F30FAB"/>
    <w:rsid w:val="00F3123F"/>
    <w:rsid w:val="00F31843"/>
    <w:rsid w:val="00F352D0"/>
    <w:rsid w:val="00F35BE6"/>
    <w:rsid w:val="00F36C92"/>
    <w:rsid w:val="00F36E98"/>
    <w:rsid w:val="00F3729B"/>
    <w:rsid w:val="00F37A0F"/>
    <w:rsid w:val="00F40815"/>
    <w:rsid w:val="00F40ED0"/>
    <w:rsid w:val="00F41185"/>
    <w:rsid w:val="00F43E0D"/>
    <w:rsid w:val="00F45626"/>
    <w:rsid w:val="00F461D9"/>
    <w:rsid w:val="00F4671C"/>
    <w:rsid w:val="00F4681D"/>
    <w:rsid w:val="00F46982"/>
    <w:rsid w:val="00F46A55"/>
    <w:rsid w:val="00F47689"/>
    <w:rsid w:val="00F47B06"/>
    <w:rsid w:val="00F47EEE"/>
    <w:rsid w:val="00F50273"/>
    <w:rsid w:val="00F50400"/>
    <w:rsid w:val="00F514CB"/>
    <w:rsid w:val="00F52146"/>
    <w:rsid w:val="00F5360F"/>
    <w:rsid w:val="00F542A1"/>
    <w:rsid w:val="00F5436B"/>
    <w:rsid w:val="00F54A1A"/>
    <w:rsid w:val="00F54F10"/>
    <w:rsid w:val="00F555ED"/>
    <w:rsid w:val="00F55733"/>
    <w:rsid w:val="00F57B8C"/>
    <w:rsid w:val="00F57FC0"/>
    <w:rsid w:val="00F60237"/>
    <w:rsid w:val="00F6058D"/>
    <w:rsid w:val="00F60D7F"/>
    <w:rsid w:val="00F6169A"/>
    <w:rsid w:val="00F6193C"/>
    <w:rsid w:val="00F61C06"/>
    <w:rsid w:val="00F61EA3"/>
    <w:rsid w:val="00F621F3"/>
    <w:rsid w:val="00F62253"/>
    <w:rsid w:val="00F63119"/>
    <w:rsid w:val="00F64348"/>
    <w:rsid w:val="00F6473F"/>
    <w:rsid w:val="00F66790"/>
    <w:rsid w:val="00F677A1"/>
    <w:rsid w:val="00F702AE"/>
    <w:rsid w:val="00F7174D"/>
    <w:rsid w:val="00F72604"/>
    <w:rsid w:val="00F75791"/>
    <w:rsid w:val="00F75828"/>
    <w:rsid w:val="00F768C5"/>
    <w:rsid w:val="00F76DEA"/>
    <w:rsid w:val="00F8291C"/>
    <w:rsid w:val="00F83206"/>
    <w:rsid w:val="00F8410F"/>
    <w:rsid w:val="00F84C81"/>
    <w:rsid w:val="00F84DCD"/>
    <w:rsid w:val="00F867D6"/>
    <w:rsid w:val="00F8763B"/>
    <w:rsid w:val="00F8767C"/>
    <w:rsid w:val="00F90466"/>
    <w:rsid w:val="00F912FB"/>
    <w:rsid w:val="00F91575"/>
    <w:rsid w:val="00F91966"/>
    <w:rsid w:val="00F9224D"/>
    <w:rsid w:val="00F92292"/>
    <w:rsid w:val="00F92CC3"/>
    <w:rsid w:val="00F93033"/>
    <w:rsid w:val="00F935D3"/>
    <w:rsid w:val="00F93807"/>
    <w:rsid w:val="00F94166"/>
    <w:rsid w:val="00F94C68"/>
    <w:rsid w:val="00F95066"/>
    <w:rsid w:val="00F9548C"/>
    <w:rsid w:val="00F955A1"/>
    <w:rsid w:val="00F95E58"/>
    <w:rsid w:val="00F970E7"/>
    <w:rsid w:val="00FA0105"/>
    <w:rsid w:val="00FA1918"/>
    <w:rsid w:val="00FA1971"/>
    <w:rsid w:val="00FA1E92"/>
    <w:rsid w:val="00FA23BC"/>
    <w:rsid w:val="00FA3480"/>
    <w:rsid w:val="00FA3D82"/>
    <w:rsid w:val="00FA5159"/>
    <w:rsid w:val="00FA5335"/>
    <w:rsid w:val="00FA5A25"/>
    <w:rsid w:val="00FA6063"/>
    <w:rsid w:val="00FA6672"/>
    <w:rsid w:val="00FA6F44"/>
    <w:rsid w:val="00FB0844"/>
    <w:rsid w:val="00FB150E"/>
    <w:rsid w:val="00FB25A9"/>
    <w:rsid w:val="00FB2B9F"/>
    <w:rsid w:val="00FB415A"/>
    <w:rsid w:val="00FB5653"/>
    <w:rsid w:val="00FB5B94"/>
    <w:rsid w:val="00FB6BCF"/>
    <w:rsid w:val="00FC0279"/>
    <w:rsid w:val="00FC0858"/>
    <w:rsid w:val="00FC14C2"/>
    <w:rsid w:val="00FC4C5E"/>
    <w:rsid w:val="00FC58E7"/>
    <w:rsid w:val="00FC5CC2"/>
    <w:rsid w:val="00FC5E36"/>
    <w:rsid w:val="00FC7A23"/>
    <w:rsid w:val="00FD08F4"/>
    <w:rsid w:val="00FD09A5"/>
    <w:rsid w:val="00FD1488"/>
    <w:rsid w:val="00FD25CA"/>
    <w:rsid w:val="00FD2980"/>
    <w:rsid w:val="00FD3236"/>
    <w:rsid w:val="00FD4514"/>
    <w:rsid w:val="00FD708F"/>
    <w:rsid w:val="00FD7501"/>
    <w:rsid w:val="00FE1448"/>
    <w:rsid w:val="00FE22A9"/>
    <w:rsid w:val="00FE2831"/>
    <w:rsid w:val="00FE2D46"/>
    <w:rsid w:val="00FE316A"/>
    <w:rsid w:val="00FE317A"/>
    <w:rsid w:val="00FE4C74"/>
    <w:rsid w:val="00FE528E"/>
    <w:rsid w:val="00FE54C5"/>
    <w:rsid w:val="00FE6297"/>
    <w:rsid w:val="00FE7CB6"/>
    <w:rsid w:val="00FF0ADA"/>
    <w:rsid w:val="00FF45C6"/>
    <w:rsid w:val="00FF57F9"/>
    <w:rsid w:val="00FF6196"/>
    <w:rsid w:val="00FF74C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BD16520-3793-4836-B5F5-51482B65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51-255" TargetMode="External"/><Relationship Id="rId18" Type="http://schemas.openxmlformats.org/officeDocument/2006/relationships/hyperlink" Target="http://www.cms.gov/CCIIO/Resources/Files/Downloads/ehb-faq-508.pdf" TargetMode="External"/><Relationship Id="rId26" Type="http://schemas.openxmlformats.org/officeDocument/2006/relationships/hyperlink" Target="https://www.google.com/?gws_rd=ssl" TargetMode="External"/><Relationship Id="rId39" Type="http://schemas.openxmlformats.org/officeDocument/2006/relationships/hyperlink" Target="http://www.dol.gov/ebsa/faqs/faq-aca4.html" TargetMode="External"/><Relationship Id="rId21" Type="http://schemas.openxmlformats.org/officeDocument/2006/relationships/hyperlink" Target="https://www.federalregister.gov/articles/2014/11/26/2014-27858/patient-protection-and-affordable-care-act-hhs-notice-of-benefit-and-payment-parameters-for-2016" TargetMode="External"/><Relationship Id="rId34" Type="http://schemas.openxmlformats.org/officeDocument/2006/relationships/hyperlink" Target="http://apps.leg.wa.gov/rcw/default.aspx?cite=18.71" TargetMode="External"/><Relationship Id="rId42" Type="http://schemas.openxmlformats.org/officeDocument/2006/relationships/hyperlink" Target="http://www.dol.gov/ebsa/publications/CAG.html" TargetMode="External"/><Relationship Id="rId47" Type="http://schemas.openxmlformats.org/officeDocument/2006/relationships/hyperlink" Target="http://www.dol.gov/ebsa/publications/CAG.html" TargetMode="External"/><Relationship Id="rId50" Type="http://schemas.openxmlformats.org/officeDocument/2006/relationships/hyperlink" Target="http://apps.leg.wa.gov/rcw/default.aspx?cite=18.57" TargetMode="External"/><Relationship Id="rId55" Type="http://schemas.openxmlformats.org/officeDocument/2006/relationships/hyperlink" Target="http://app.leg.wa.gov/RCW/default.aspx?cite=18.71A" TargetMode="External"/><Relationship Id="rId63" Type="http://schemas.openxmlformats.org/officeDocument/2006/relationships/hyperlink" Target="http://www.dol.gov/ebsa/faqs/faq-aca18.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wac/default.aspx?cite=284-51-260" TargetMode="External"/><Relationship Id="rId29" Type="http://schemas.openxmlformats.org/officeDocument/2006/relationships/hyperlink" Target="http://www.dol.gov/ebsa/faqs/faq-aca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84-43A-050" TargetMode="External"/><Relationship Id="rId24" Type="http://schemas.openxmlformats.org/officeDocument/2006/relationships/hyperlink" Target="http://www.dol.gov/ebsa/pdf/part7-2.pdf" TargetMode="External"/><Relationship Id="rId32" Type="http://schemas.openxmlformats.org/officeDocument/2006/relationships/hyperlink" Target="http://www.dol.gov/ebsa/pdf/cagappc.pdf" TargetMode="External"/><Relationship Id="rId37" Type="http://schemas.openxmlformats.org/officeDocument/2006/relationships/hyperlink" Target="http://www.dol.gov/ebsa/faqs/faq-aca.html" TargetMode="External"/><Relationship Id="rId40" Type="http://schemas.openxmlformats.org/officeDocument/2006/relationships/hyperlink" Target="http://www.dol.gov/ebsa/faqs/faq-aca6.html" TargetMode="External"/><Relationship Id="rId45" Type="http://schemas.openxmlformats.org/officeDocument/2006/relationships/hyperlink" Target="http://www.dol.gov/ebsa/pdf/caghipaa.pdf" TargetMode="External"/><Relationship Id="rId53" Type="http://schemas.openxmlformats.org/officeDocument/2006/relationships/hyperlink" Target="http://app.leg.wa.gov/RCW/default.aspx?cite=18.71" TargetMode="External"/><Relationship Id="rId58" Type="http://schemas.openxmlformats.org/officeDocument/2006/relationships/hyperlink" Target="http://app.leg.wa.gov/RCW/default.aspx?cite=70.127"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leg.wa.gov/wac/default.aspx?cite=284-51-255" TargetMode="External"/><Relationship Id="rId23" Type="http://schemas.openxmlformats.org/officeDocument/2006/relationships/hyperlink" Target="http://www.irs.gov/pub/irs-drop/rp-14-30.pdf" TargetMode="External"/><Relationship Id="rId28" Type="http://schemas.openxmlformats.org/officeDocument/2006/relationships/hyperlink" Target="http://www.dol.gov/ebsa/faqs/faq-aca5.html" TargetMode="External"/><Relationship Id="rId36" Type="http://schemas.openxmlformats.org/officeDocument/2006/relationships/hyperlink" Target="http://apps.leg.wa.gov/RCW/default.aspx?cite=18.71" TargetMode="External"/><Relationship Id="rId49" Type="http://schemas.openxmlformats.org/officeDocument/2006/relationships/hyperlink" Target="http://apps.leg.wa.gov/rcw/default.aspx?cite=70.127" TargetMode="External"/><Relationship Id="rId57" Type="http://schemas.openxmlformats.org/officeDocument/2006/relationships/hyperlink" Target="http://app.leg.wa.gov/RCW/default.aspx?cite=18.79" TargetMode="External"/><Relationship Id="rId61" Type="http://schemas.openxmlformats.org/officeDocument/2006/relationships/hyperlink" Target="http://www.dol.gov/ebsa/faqs/faq-aca2.html" TargetMode="External"/><Relationship Id="rId10" Type="http://schemas.openxmlformats.org/officeDocument/2006/relationships/hyperlink" Target="http://www.dol.gov/ebsa/faqs/faq_claims_proc_reg.html" TargetMode="External"/><Relationship Id="rId19" Type="http://schemas.openxmlformats.org/officeDocument/2006/relationships/hyperlink" Target="http://www.dol.gov/ebsa/faqs/faq-aca12.html" TargetMode="External"/><Relationship Id="rId31" Type="http://schemas.openxmlformats.org/officeDocument/2006/relationships/hyperlink" Target="https://www.law.cornell.edu/definitions/index.php?width=840&amp;height=800&amp;iframe=true&amp;def_id=2b74e43866fc5b8f1f15155c434c7c1d&amp;term_occur=9&amp;term_src=Title:45:Chapter:A:Subchapter:B:Part:147:147.132" TargetMode="External"/><Relationship Id="rId44" Type="http://schemas.openxmlformats.org/officeDocument/2006/relationships/hyperlink" Target="http://www.dol.gov/ebsa/pdf/part7-2.pdf" TargetMode="External"/><Relationship Id="rId52" Type="http://schemas.openxmlformats.org/officeDocument/2006/relationships/hyperlink" Target="http://app.leg.wa.gov/RCW/default.aspx?cite=18.57" TargetMode="External"/><Relationship Id="rId60" Type="http://schemas.openxmlformats.org/officeDocument/2006/relationships/hyperlink" Target="http://app.leg.wa.gov/RCW/default.aspx?cite=69.5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gov/ebsa/faqs/faq-aca.html" TargetMode="External"/><Relationship Id="rId14" Type="http://schemas.openxmlformats.org/officeDocument/2006/relationships/hyperlink" Target="http://apps.leg.wa.gov/wac/default.aspx?cite=284-51-260" TargetMode="External"/><Relationship Id="rId22" Type="http://schemas.openxmlformats.org/officeDocument/2006/relationships/hyperlink" Target="http://www.cms.gov/CCIIO/Resources/Fact-Sheets-and-FAQs/Downloads/Fact-Sheet-11-20-14.pdf" TargetMode="External"/><Relationship Id="rId27" Type="http://schemas.openxmlformats.org/officeDocument/2006/relationships/hyperlink" Target="http://www.dol.gov/ebsa/faqs/faq-aca2.html" TargetMode="External"/><Relationship Id="rId30" Type="http://schemas.openxmlformats.org/officeDocument/2006/relationships/hyperlink" Target="http://www.dol.gov/ebsa/faqs/faq-aca12.html" TargetMode="External"/><Relationship Id="rId35" Type="http://schemas.openxmlformats.org/officeDocument/2006/relationships/hyperlink" Target="http://apps.leg.wa.gov/RCW/default.aspx?cite=18.88" TargetMode="External"/><Relationship Id="rId43" Type="http://schemas.openxmlformats.org/officeDocument/2006/relationships/hyperlink" Target="http://www.dol.gov/ebsa/faqs/faq-aca16.html" TargetMode="External"/><Relationship Id="rId48" Type="http://schemas.openxmlformats.org/officeDocument/2006/relationships/hyperlink" Target="http://apps.leg.wa.gov/RCW/default.aspx?cite=70.127" TargetMode="External"/><Relationship Id="rId56" Type="http://schemas.openxmlformats.org/officeDocument/2006/relationships/hyperlink" Target="http://app.leg.wa.gov/RCW/default.aspx?cite=18.50" TargetMode="External"/><Relationship Id="rId64" Type="http://schemas.openxmlformats.org/officeDocument/2006/relationships/footer" Target="footer1.xml"/><Relationship Id="rId8" Type="http://schemas.openxmlformats.org/officeDocument/2006/relationships/hyperlink" Target="http://apps.leg.wa.gov/WAC/default.aspx?cite=284-170-330" TargetMode="External"/><Relationship Id="rId51" Type="http://schemas.openxmlformats.org/officeDocument/2006/relationships/hyperlink" Target="http://apps.leg.wa.gov/rcw/default.aspx?cite=18.71" TargetMode="External"/><Relationship Id="rId3" Type="http://schemas.openxmlformats.org/officeDocument/2006/relationships/styles" Target="styles.xml"/><Relationship Id="rId12" Type="http://schemas.openxmlformats.org/officeDocument/2006/relationships/hyperlink" Target="http://www.cms.gov/cciio/resources/files/external_appeals.html" TargetMode="External"/><Relationship Id="rId17" Type="http://schemas.openxmlformats.org/officeDocument/2006/relationships/hyperlink" Target="http://apps.leg.wa.gov/wac/default.aspx?cite=284-50-370" TargetMode="External"/><Relationship Id="rId25" Type="http://schemas.openxmlformats.org/officeDocument/2006/relationships/hyperlink" Target="http://www.dol.gov/ebsa/publications/CAG.html" TargetMode="External"/><Relationship Id="rId33" Type="http://schemas.openxmlformats.org/officeDocument/2006/relationships/hyperlink" Target="http://www.dol.gov/ebsa/faqs/faq-aca15.html" TargetMode="External"/><Relationship Id="rId38" Type="http://schemas.openxmlformats.org/officeDocument/2006/relationships/hyperlink" Target="http://www.dol.gov/ebsa/faqs/faq-aca2.html" TargetMode="External"/><Relationship Id="rId46" Type="http://schemas.openxmlformats.org/officeDocument/2006/relationships/hyperlink" Target="http://www.dol.gov/ebsa/pdf/part7-2.pdf" TargetMode="External"/><Relationship Id="rId59" Type="http://schemas.openxmlformats.org/officeDocument/2006/relationships/hyperlink" Target="http://app.leg.wa.gov/RCW/default.aspx?cite=18.79" TargetMode="External"/><Relationship Id="rId67" Type="http://schemas.openxmlformats.org/officeDocument/2006/relationships/fontTable" Target="fontTable.xml"/><Relationship Id="rId20" Type="http://schemas.openxmlformats.org/officeDocument/2006/relationships/hyperlink" Target="http://www.dol.gov/ebsa/faqs/faq-aca18.html" TargetMode="External"/><Relationship Id="rId41" Type="http://schemas.openxmlformats.org/officeDocument/2006/relationships/hyperlink" Target="http://www.dol.gov/ebsa/pdf/part7-2.pdf" TargetMode="External"/><Relationship Id="rId54" Type="http://schemas.openxmlformats.org/officeDocument/2006/relationships/hyperlink" Target="http://app.leg.wa.gov/RCW/default.aspx?cite=18.57A" TargetMode="External"/><Relationship Id="rId62" Type="http://schemas.openxmlformats.org/officeDocument/2006/relationships/hyperlink" Target="http://www.dol.gov/ebsa/faqs/faq-aca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08BE-250F-43A7-AD09-7E8943C3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86C198DF.dotm</Template>
  <TotalTime>244</TotalTime>
  <Pages>85</Pages>
  <Words>30895</Words>
  <Characters>176102</Characters>
  <Application>Microsoft Office Word</Application>
  <DocSecurity>0</DocSecurity>
  <Lines>1467</Lines>
  <Paragraphs>413</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206584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Forms - HCSC Large Group</dc:title>
  <dc:subject>A checklist to be used by HCSC carriers when submitting a Large Group filing.</dc:subject>
  <dc:creator>andreap</dc:creator>
  <cp:lastModifiedBy>Dallenbach, Maria (OIC)</cp:lastModifiedBy>
  <cp:revision>67</cp:revision>
  <cp:lastPrinted>2018-04-25T23:18:00Z</cp:lastPrinted>
  <dcterms:created xsi:type="dcterms:W3CDTF">2018-04-11T20:55:00Z</dcterms:created>
  <dcterms:modified xsi:type="dcterms:W3CDTF">2018-05-29T19:30:00Z</dcterms:modified>
</cp:coreProperties>
</file>